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1785D18"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1C1C3C44"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r>
        <w:rPr>
          <w:rFonts w:ascii="黑体" w:eastAsia="黑体" w:hAnsi="黑体" w:hint="eastAsia"/>
          <w:sz w:val="36"/>
          <w:szCs w:val="36"/>
        </w:rPr>
        <w:t>国际共产主义运动大事记（</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sidR="00DA5BA2">
        <w:rPr>
          <w:rFonts w:ascii="黑体" w:eastAsia="黑体" w:hAnsi="黑体" w:hint="eastAsia"/>
          <w:sz w:val="36"/>
          <w:szCs w:val="36"/>
        </w:rPr>
        <w:t>10</w:t>
      </w:r>
      <w:r w:rsidR="00CC0AF4">
        <w:rPr>
          <w:rFonts w:ascii="黑体" w:eastAsia="黑体" w:hAnsi="黑体" w:hint="eastAsia"/>
          <w:sz w:val="36"/>
          <w:szCs w:val="36"/>
        </w:rPr>
        <w:t>月</w:t>
      </w:r>
      <w:r w:rsidR="00637440">
        <w:rPr>
          <w:rFonts w:ascii="黑体" w:eastAsia="黑体" w:hAnsi="黑体" w:hint="eastAsia"/>
          <w:sz w:val="36"/>
          <w:szCs w:val="36"/>
        </w:rPr>
        <w:t>欧美篇</w:t>
      </w:r>
      <w:r>
        <w:rPr>
          <w:rFonts w:ascii="黑体" w:eastAsia="黑体" w:hAnsi="黑体" w:hint="eastAsia"/>
          <w:sz w:val="36"/>
          <w:szCs w:val="36"/>
        </w:rPr>
        <w:t>）</w:t>
      </w:r>
    </w:p>
    <w:sdt>
      <w:sdtPr>
        <w:rPr>
          <w:rStyle w:val="af"/>
          <w:rFonts w:ascii="黑体" w:eastAsia="黑体" w:hAnsi="黑体"/>
          <w:noProof w:val="0"/>
          <w:color w:val="auto"/>
          <w:w w:val="100"/>
          <w:sz w:val="28"/>
          <w:szCs w:val="24"/>
          <w:u w:val="none"/>
        </w:rPr>
        <w:id w:val="-1677489404"/>
        <w:docPartObj>
          <w:docPartGallery w:val="Table of Contents"/>
          <w:docPartUnique/>
        </w:docPartObj>
      </w:sdtPr>
      <w:sdtEndPr>
        <w:rPr>
          <w:rStyle w:val="a0"/>
          <w:noProof/>
          <w:w w:val="90"/>
          <w:sz w:val="32"/>
          <w:szCs w:val="32"/>
        </w:rPr>
      </w:sdtEndPr>
      <w:sdtContent>
        <w:p w14:paraId="727522E3" w14:textId="185ED16E" w:rsidR="00177F8C" w:rsidRPr="00177F8C" w:rsidRDefault="008C5606" w:rsidP="00177F8C">
          <w:pPr>
            <w:pStyle w:val="TOC1"/>
            <w:spacing w:line="680" w:lineRule="exact"/>
            <w:ind w:leftChars="0" w:left="0"/>
            <w:rPr>
              <w:rFonts w:asciiTheme="minorHAnsi" w:eastAsiaTheme="minorEastAsia" w:hAnsiTheme="minorHAnsi" w:cstheme="minorBidi" w:hint="eastAsia"/>
              <w:w w:val="100"/>
              <w:sz w:val="22"/>
              <w:szCs w:val="24"/>
              <w14:ligatures w14:val="standardContextual"/>
            </w:rPr>
          </w:pPr>
          <w:r w:rsidRPr="00177F8C">
            <w:rPr>
              <w:w w:val="100"/>
            </w:rPr>
            <w:fldChar w:fldCharType="begin"/>
          </w:r>
          <w:r w:rsidR="00FC2E5D" w:rsidRPr="00177F8C">
            <w:rPr>
              <w:w w:val="100"/>
            </w:rPr>
            <w:instrText xml:space="preserve"> TOC \o "1-3" \h \z \u </w:instrText>
          </w:r>
          <w:r w:rsidRPr="00177F8C">
            <w:rPr>
              <w:w w:val="100"/>
            </w:rPr>
            <w:fldChar w:fldCharType="separate"/>
          </w:r>
          <w:hyperlink w:anchor="_Toc215689315" w:history="1">
            <w:r w:rsidR="00177F8C" w:rsidRPr="00177F8C">
              <w:rPr>
                <w:rStyle w:val="af"/>
                <w:rFonts w:ascii="黑体" w:eastAsia="黑体" w:hAnsi="黑体" w:hint="eastAsia"/>
                <w:bCs/>
                <w:w w:val="100"/>
              </w:rPr>
              <w:t>1.爱尔兰左翼政治家凯瑟琳·康诺利当选总统</w:t>
            </w:r>
            <w:r w:rsidR="00177F8C" w:rsidRPr="00177F8C">
              <w:rPr>
                <w:rFonts w:hint="eastAsia"/>
                <w:webHidden/>
                <w:w w:val="100"/>
              </w:rPr>
              <w:tab/>
            </w:r>
            <w:r w:rsidR="00177F8C" w:rsidRPr="00177F8C">
              <w:rPr>
                <w:rFonts w:hint="eastAsia"/>
                <w:webHidden/>
                <w:w w:val="100"/>
              </w:rPr>
              <w:fldChar w:fldCharType="begin"/>
            </w:r>
            <w:r w:rsidR="00177F8C" w:rsidRPr="00177F8C">
              <w:rPr>
                <w:rFonts w:hint="eastAsia"/>
                <w:webHidden/>
                <w:w w:val="100"/>
              </w:rPr>
              <w:instrText xml:space="preserve"> </w:instrText>
            </w:r>
            <w:r w:rsidR="00177F8C" w:rsidRPr="00177F8C">
              <w:rPr>
                <w:webHidden/>
                <w:w w:val="100"/>
              </w:rPr>
              <w:instrText>PAGEREF _Toc215689315 \h</w:instrText>
            </w:r>
            <w:r w:rsidR="00177F8C" w:rsidRPr="00177F8C">
              <w:rPr>
                <w:rFonts w:hint="eastAsia"/>
                <w:webHidden/>
                <w:w w:val="100"/>
              </w:rPr>
              <w:instrText xml:space="preserve"> </w:instrText>
            </w:r>
            <w:r w:rsidR="00177F8C" w:rsidRPr="00177F8C">
              <w:rPr>
                <w:rFonts w:hint="eastAsia"/>
                <w:webHidden/>
                <w:w w:val="100"/>
              </w:rPr>
            </w:r>
            <w:r w:rsidR="00177F8C" w:rsidRPr="00177F8C">
              <w:rPr>
                <w:rFonts w:hint="eastAsia"/>
                <w:webHidden/>
                <w:w w:val="100"/>
              </w:rPr>
              <w:fldChar w:fldCharType="separate"/>
            </w:r>
            <w:r w:rsidR="002C0ACE">
              <w:rPr>
                <w:rFonts w:hint="eastAsia"/>
                <w:webHidden/>
                <w:w w:val="100"/>
              </w:rPr>
              <w:t>1</w:t>
            </w:r>
            <w:r w:rsidR="00177F8C" w:rsidRPr="00177F8C">
              <w:rPr>
                <w:rFonts w:hint="eastAsia"/>
                <w:webHidden/>
                <w:w w:val="100"/>
              </w:rPr>
              <w:fldChar w:fldCharType="end"/>
            </w:r>
          </w:hyperlink>
        </w:p>
        <w:p w14:paraId="12C84B90" w14:textId="5B16D022" w:rsidR="00177F8C" w:rsidRPr="00177F8C" w:rsidRDefault="00177F8C" w:rsidP="00177F8C">
          <w:pPr>
            <w:pStyle w:val="TOC1"/>
            <w:spacing w:line="680" w:lineRule="exact"/>
            <w:ind w:leftChars="0" w:left="0"/>
            <w:rPr>
              <w:rFonts w:asciiTheme="minorHAnsi" w:eastAsiaTheme="minorEastAsia" w:hAnsiTheme="minorHAnsi" w:cstheme="minorBidi" w:hint="eastAsia"/>
              <w:w w:val="100"/>
              <w:sz w:val="22"/>
              <w:szCs w:val="24"/>
              <w14:ligatures w14:val="standardContextual"/>
            </w:rPr>
          </w:pPr>
          <w:hyperlink w:anchor="_Toc215689316" w:history="1">
            <w:r w:rsidRPr="00177F8C">
              <w:rPr>
                <w:rStyle w:val="af"/>
                <w:rFonts w:ascii="黑体" w:eastAsia="黑体" w:hAnsi="黑体" w:hint="eastAsia"/>
                <w:bCs/>
                <w:w w:val="100"/>
              </w:rPr>
              <w:t>2.欧盟各国左翼反对提高军费</w:t>
            </w:r>
            <w:r w:rsidRPr="00177F8C">
              <w:rPr>
                <w:rFonts w:hint="eastAsia"/>
                <w:webHidden/>
                <w:w w:val="100"/>
              </w:rPr>
              <w:tab/>
            </w:r>
            <w:r w:rsidRPr="00177F8C">
              <w:rPr>
                <w:rFonts w:hint="eastAsia"/>
                <w:webHidden/>
                <w:w w:val="100"/>
              </w:rPr>
              <w:fldChar w:fldCharType="begin"/>
            </w:r>
            <w:r w:rsidRPr="00177F8C">
              <w:rPr>
                <w:rFonts w:hint="eastAsia"/>
                <w:webHidden/>
                <w:w w:val="100"/>
              </w:rPr>
              <w:instrText xml:space="preserve"> </w:instrText>
            </w:r>
            <w:r w:rsidRPr="00177F8C">
              <w:rPr>
                <w:webHidden/>
                <w:w w:val="100"/>
              </w:rPr>
              <w:instrText>PAGEREF _Toc215689316 \h</w:instrText>
            </w:r>
            <w:r w:rsidRPr="00177F8C">
              <w:rPr>
                <w:rFonts w:hint="eastAsia"/>
                <w:webHidden/>
                <w:w w:val="100"/>
              </w:rPr>
              <w:instrText xml:space="preserve"> </w:instrText>
            </w:r>
            <w:r w:rsidRPr="00177F8C">
              <w:rPr>
                <w:rFonts w:hint="eastAsia"/>
                <w:webHidden/>
                <w:w w:val="100"/>
              </w:rPr>
            </w:r>
            <w:r w:rsidRPr="00177F8C">
              <w:rPr>
                <w:rFonts w:hint="eastAsia"/>
                <w:webHidden/>
                <w:w w:val="100"/>
              </w:rPr>
              <w:fldChar w:fldCharType="separate"/>
            </w:r>
            <w:r w:rsidR="002C0ACE">
              <w:rPr>
                <w:rFonts w:hint="eastAsia"/>
                <w:webHidden/>
                <w:w w:val="100"/>
              </w:rPr>
              <w:t>2</w:t>
            </w:r>
            <w:r w:rsidRPr="00177F8C">
              <w:rPr>
                <w:rFonts w:hint="eastAsia"/>
                <w:webHidden/>
                <w:w w:val="100"/>
              </w:rPr>
              <w:fldChar w:fldCharType="end"/>
            </w:r>
          </w:hyperlink>
        </w:p>
        <w:p w14:paraId="290798C6" w14:textId="28BECF4D" w:rsidR="00177F8C" w:rsidRPr="00177F8C" w:rsidRDefault="00177F8C" w:rsidP="00177F8C">
          <w:pPr>
            <w:pStyle w:val="TOC1"/>
            <w:spacing w:line="680" w:lineRule="exact"/>
            <w:ind w:leftChars="0" w:left="0"/>
            <w:rPr>
              <w:rFonts w:asciiTheme="minorHAnsi" w:eastAsiaTheme="minorEastAsia" w:hAnsiTheme="minorHAnsi" w:cstheme="minorBidi" w:hint="eastAsia"/>
              <w:w w:val="100"/>
              <w:sz w:val="22"/>
              <w:szCs w:val="24"/>
              <w14:ligatures w14:val="standardContextual"/>
            </w:rPr>
          </w:pPr>
          <w:hyperlink w:anchor="_Toc215689317" w:history="1">
            <w:r w:rsidRPr="00177F8C">
              <w:rPr>
                <w:rStyle w:val="af"/>
                <w:rFonts w:ascii="黑体" w:eastAsia="黑体" w:hAnsi="黑体" w:hint="eastAsia"/>
                <w:bCs/>
                <w:w w:val="100"/>
              </w:rPr>
              <w:t>3.希腊军人举行抗议，共产党积极参与</w:t>
            </w:r>
            <w:r w:rsidRPr="00177F8C">
              <w:rPr>
                <w:rFonts w:hint="eastAsia"/>
                <w:webHidden/>
                <w:w w:val="100"/>
              </w:rPr>
              <w:tab/>
            </w:r>
            <w:r w:rsidRPr="00177F8C">
              <w:rPr>
                <w:rFonts w:hint="eastAsia"/>
                <w:webHidden/>
                <w:w w:val="100"/>
              </w:rPr>
              <w:fldChar w:fldCharType="begin"/>
            </w:r>
            <w:r w:rsidRPr="00177F8C">
              <w:rPr>
                <w:rFonts w:hint="eastAsia"/>
                <w:webHidden/>
                <w:w w:val="100"/>
              </w:rPr>
              <w:instrText xml:space="preserve"> </w:instrText>
            </w:r>
            <w:r w:rsidRPr="00177F8C">
              <w:rPr>
                <w:webHidden/>
                <w:w w:val="100"/>
              </w:rPr>
              <w:instrText>PAGEREF _Toc215689317 \h</w:instrText>
            </w:r>
            <w:r w:rsidRPr="00177F8C">
              <w:rPr>
                <w:rFonts w:hint="eastAsia"/>
                <w:webHidden/>
                <w:w w:val="100"/>
              </w:rPr>
              <w:instrText xml:space="preserve"> </w:instrText>
            </w:r>
            <w:r w:rsidRPr="00177F8C">
              <w:rPr>
                <w:rFonts w:hint="eastAsia"/>
                <w:webHidden/>
                <w:w w:val="100"/>
              </w:rPr>
            </w:r>
            <w:r w:rsidRPr="00177F8C">
              <w:rPr>
                <w:rFonts w:hint="eastAsia"/>
                <w:webHidden/>
                <w:w w:val="100"/>
              </w:rPr>
              <w:fldChar w:fldCharType="separate"/>
            </w:r>
            <w:r w:rsidR="002C0ACE">
              <w:rPr>
                <w:rFonts w:hint="eastAsia"/>
                <w:webHidden/>
                <w:w w:val="100"/>
              </w:rPr>
              <w:t>3</w:t>
            </w:r>
            <w:r w:rsidRPr="00177F8C">
              <w:rPr>
                <w:rFonts w:hint="eastAsia"/>
                <w:webHidden/>
                <w:w w:val="100"/>
              </w:rPr>
              <w:fldChar w:fldCharType="end"/>
            </w:r>
          </w:hyperlink>
        </w:p>
        <w:p w14:paraId="237CA605" w14:textId="5AF0EE30" w:rsidR="00177F8C" w:rsidRPr="00177F8C" w:rsidRDefault="00177F8C" w:rsidP="00177F8C">
          <w:pPr>
            <w:pStyle w:val="TOC1"/>
            <w:spacing w:line="680" w:lineRule="exact"/>
            <w:ind w:leftChars="0" w:left="0"/>
            <w:rPr>
              <w:rFonts w:asciiTheme="minorHAnsi" w:eastAsiaTheme="minorEastAsia" w:hAnsiTheme="minorHAnsi" w:cstheme="minorBidi" w:hint="eastAsia"/>
              <w:w w:val="100"/>
              <w:sz w:val="22"/>
              <w:szCs w:val="24"/>
              <w14:ligatures w14:val="standardContextual"/>
            </w:rPr>
          </w:pPr>
          <w:hyperlink w:anchor="_Toc215689318" w:history="1">
            <w:r w:rsidRPr="00177F8C">
              <w:rPr>
                <w:rStyle w:val="af"/>
                <w:rFonts w:ascii="黑体" w:eastAsia="黑体" w:hAnsi="黑体" w:hint="eastAsia"/>
                <w:bCs/>
                <w:w w:val="100"/>
              </w:rPr>
              <w:t>4.</w:t>
            </w:r>
            <w:r w:rsidRPr="00177F8C">
              <w:rPr>
                <w:rStyle w:val="af"/>
                <w:rFonts w:hint="eastAsia"/>
                <w:w w:val="100"/>
              </w:rPr>
              <w:t xml:space="preserve"> </w:t>
            </w:r>
            <w:r w:rsidRPr="00177F8C">
              <w:rPr>
                <w:rStyle w:val="af"/>
                <w:rFonts w:ascii="黑体" w:eastAsia="黑体" w:hAnsi="黑体" w:hint="eastAsia"/>
                <w:bCs/>
                <w:w w:val="100"/>
              </w:rPr>
              <w:t>秘鲁总统博鲁阿尔特倒台</w:t>
            </w:r>
            <w:r w:rsidRPr="00177F8C">
              <w:rPr>
                <w:rFonts w:hint="eastAsia"/>
                <w:webHidden/>
                <w:w w:val="100"/>
              </w:rPr>
              <w:tab/>
            </w:r>
            <w:r w:rsidRPr="00177F8C">
              <w:rPr>
                <w:rFonts w:hint="eastAsia"/>
                <w:webHidden/>
                <w:w w:val="100"/>
              </w:rPr>
              <w:fldChar w:fldCharType="begin"/>
            </w:r>
            <w:r w:rsidRPr="00177F8C">
              <w:rPr>
                <w:rFonts w:hint="eastAsia"/>
                <w:webHidden/>
                <w:w w:val="100"/>
              </w:rPr>
              <w:instrText xml:space="preserve"> </w:instrText>
            </w:r>
            <w:r w:rsidRPr="00177F8C">
              <w:rPr>
                <w:webHidden/>
                <w:w w:val="100"/>
              </w:rPr>
              <w:instrText>PAGEREF _Toc215689318 \h</w:instrText>
            </w:r>
            <w:r w:rsidRPr="00177F8C">
              <w:rPr>
                <w:rFonts w:hint="eastAsia"/>
                <w:webHidden/>
                <w:w w:val="100"/>
              </w:rPr>
              <w:instrText xml:space="preserve"> </w:instrText>
            </w:r>
            <w:r w:rsidRPr="00177F8C">
              <w:rPr>
                <w:rFonts w:hint="eastAsia"/>
                <w:webHidden/>
                <w:w w:val="100"/>
              </w:rPr>
            </w:r>
            <w:r w:rsidRPr="00177F8C">
              <w:rPr>
                <w:rFonts w:hint="eastAsia"/>
                <w:webHidden/>
                <w:w w:val="100"/>
              </w:rPr>
              <w:fldChar w:fldCharType="separate"/>
            </w:r>
            <w:r w:rsidR="002C0ACE">
              <w:rPr>
                <w:rFonts w:hint="eastAsia"/>
                <w:webHidden/>
                <w:w w:val="100"/>
              </w:rPr>
              <w:t>4</w:t>
            </w:r>
            <w:r w:rsidRPr="00177F8C">
              <w:rPr>
                <w:rFonts w:hint="eastAsia"/>
                <w:webHidden/>
                <w:w w:val="100"/>
              </w:rPr>
              <w:fldChar w:fldCharType="end"/>
            </w:r>
          </w:hyperlink>
        </w:p>
        <w:p w14:paraId="7FF9C93B" w14:textId="45AE3DC6" w:rsidR="00177F8C" w:rsidRPr="00177F8C" w:rsidRDefault="00177F8C" w:rsidP="00177F8C">
          <w:pPr>
            <w:pStyle w:val="TOC1"/>
            <w:spacing w:line="680" w:lineRule="exact"/>
            <w:ind w:leftChars="0" w:left="0"/>
            <w:rPr>
              <w:rFonts w:asciiTheme="minorHAnsi" w:eastAsiaTheme="minorEastAsia" w:hAnsiTheme="minorHAnsi" w:cstheme="minorBidi" w:hint="eastAsia"/>
              <w:w w:val="100"/>
              <w:sz w:val="22"/>
              <w:szCs w:val="24"/>
              <w14:ligatures w14:val="standardContextual"/>
            </w:rPr>
          </w:pPr>
          <w:hyperlink w:anchor="_Toc215689319" w:history="1">
            <w:r w:rsidRPr="00177F8C">
              <w:rPr>
                <w:rStyle w:val="af"/>
                <w:rFonts w:ascii="黑体" w:eastAsia="黑体" w:hAnsi="黑体" w:hint="eastAsia"/>
                <w:bCs/>
                <w:w w:val="100"/>
              </w:rPr>
              <w:t>5.</w:t>
            </w:r>
            <w:r w:rsidRPr="00177F8C">
              <w:rPr>
                <w:rStyle w:val="af"/>
                <w:rFonts w:hint="eastAsia"/>
                <w:w w:val="100"/>
              </w:rPr>
              <w:t xml:space="preserve"> </w:t>
            </w:r>
            <w:r w:rsidRPr="00177F8C">
              <w:rPr>
                <w:rStyle w:val="af"/>
                <w:rFonts w:ascii="黑体" w:eastAsia="黑体" w:hAnsi="黑体" w:hint="eastAsia"/>
                <w:bCs/>
                <w:w w:val="100"/>
              </w:rPr>
              <w:t>秘鲁左翼总统候选人吉列尔莫·贝尔梅霍入狱</w:t>
            </w:r>
            <w:r w:rsidRPr="00177F8C">
              <w:rPr>
                <w:rFonts w:hint="eastAsia"/>
                <w:webHidden/>
                <w:w w:val="100"/>
              </w:rPr>
              <w:tab/>
            </w:r>
            <w:r w:rsidRPr="00177F8C">
              <w:rPr>
                <w:rFonts w:hint="eastAsia"/>
                <w:webHidden/>
                <w:w w:val="100"/>
              </w:rPr>
              <w:fldChar w:fldCharType="begin"/>
            </w:r>
            <w:r w:rsidRPr="00177F8C">
              <w:rPr>
                <w:rFonts w:hint="eastAsia"/>
                <w:webHidden/>
                <w:w w:val="100"/>
              </w:rPr>
              <w:instrText xml:space="preserve"> </w:instrText>
            </w:r>
            <w:r w:rsidRPr="00177F8C">
              <w:rPr>
                <w:webHidden/>
                <w:w w:val="100"/>
              </w:rPr>
              <w:instrText>PAGEREF _Toc215689319 \h</w:instrText>
            </w:r>
            <w:r w:rsidRPr="00177F8C">
              <w:rPr>
                <w:rFonts w:hint="eastAsia"/>
                <w:webHidden/>
                <w:w w:val="100"/>
              </w:rPr>
              <w:instrText xml:space="preserve"> </w:instrText>
            </w:r>
            <w:r w:rsidRPr="00177F8C">
              <w:rPr>
                <w:rFonts w:hint="eastAsia"/>
                <w:webHidden/>
                <w:w w:val="100"/>
              </w:rPr>
            </w:r>
            <w:r w:rsidRPr="00177F8C">
              <w:rPr>
                <w:rFonts w:hint="eastAsia"/>
                <w:webHidden/>
                <w:w w:val="100"/>
              </w:rPr>
              <w:fldChar w:fldCharType="separate"/>
            </w:r>
            <w:r w:rsidR="002C0ACE">
              <w:rPr>
                <w:rFonts w:hint="eastAsia"/>
                <w:webHidden/>
                <w:w w:val="100"/>
              </w:rPr>
              <w:t>5</w:t>
            </w:r>
            <w:r w:rsidRPr="00177F8C">
              <w:rPr>
                <w:rFonts w:hint="eastAsia"/>
                <w:webHidden/>
                <w:w w:val="100"/>
              </w:rPr>
              <w:fldChar w:fldCharType="end"/>
            </w:r>
          </w:hyperlink>
        </w:p>
        <w:p w14:paraId="2CA9DE36" w14:textId="240C5A6E" w:rsidR="00177F8C" w:rsidRPr="00177F8C" w:rsidRDefault="00177F8C" w:rsidP="00177F8C">
          <w:pPr>
            <w:pStyle w:val="TOC1"/>
            <w:spacing w:line="680" w:lineRule="exact"/>
            <w:ind w:leftChars="0" w:left="0"/>
            <w:rPr>
              <w:rFonts w:asciiTheme="minorHAnsi" w:eastAsiaTheme="minorEastAsia" w:hAnsiTheme="minorHAnsi" w:cstheme="minorBidi" w:hint="eastAsia"/>
              <w:w w:val="100"/>
              <w:sz w:val="22"/>
              <w:szCs w:val="24"/>
              <w14:ligatures w14:val="standardContextual"/>
            </w:rPr>
          </w:pPr>
          <w:hyperlink w:anchor="_Toc215689320" w:history="1">
            <w:r w:rsidRPr="00177F8C">
              <w:rPr>
                <w:rStyle w:val="af"/>
                <w:rFonts w:ascii="黑体" w:eastAsia="黑体" w:hAnsi="黑体" w:hint="eastAsia"/>
                <w:bCs/>
                <w:w w:val="100"/>
              </w:rPr>
              <w:t>6.</w:t>
            </w:r>
            <w:r w:rsidRPr="00177F8C">
              <w:rPr>
                <w:rStyle w:val="af"/>
                <w:rFonts w:hint="eastAsia"/>
                <w:w w:val="100"/>
              </w:rPr>
              <w:t xml:space="preserve"> </w:t>
            </w:r>
            <w:r w:rsidRPr="00177F8C">
              <w:rPr>
                <w:rStyle w:val="af"/>
                <w:rFonts w:ascii="黑体" w:eastAsia="黑体" w:hAnsi="黑体" w:hint="eastAsia"/>
                <w:bCs/>
                <w:w w:val="100"/>
              </w:rPr>
              <w:t>巴拉圭爆发“Z世代”抗议</w:t>
            </w:r>
            <w:r w:rsidRPr="00177F8C">
              <w:rPr>
                <w:rFonts w:hint="eastAsia"/>
                <w:webHidden/>
                <w:w w:val="100"/>
              </w:rPr>
              <w:tab/>
            </w:r>
            <w:r w:rsidRPr="00177F8C">
              <w:rPr>
                <w:rFonts w:hint="eastAsia"/>
                <w:webHidden/>
                <w:w w:val="100"/>
              </w:rPr>
              <w:fldChar w:fldCharType="begin"/>
            </w:r>
            <w:r w:rsidRPr="00177F8C">
              <w:rPr>
                <w:rFonts w:hint="eastAsia"/>
                <w:webHidden/>
                <w:w w:val="100"/>
              </w:rPr>
              <w:instrText xml:space="preserve"> </w:instrText>
            </w:r>
            <w:r w:rsidRPr="00177F8C">
              <w:rPr>
                <w:webHidden/>
                <w:w w:val="100"/>
              </w:rPr>
              <w:instrText>PAGEREF _Toc215689320 \h</w:instrText>
            </w:r>
            <w:r w:rsidRPr="00177F8C">
              <w:rPr>
                <w:rFonts w:hint="eastAsia"/>
                <w:webHidden/>
                <w:w w:val="100"/>
              </w:rPr>
              <w:instrText xml:space="preserve"> </w:instrText>
            </w:r>
            <w:r w:rsidRPr="00177F8C">
              <w:rPr>
                <w:rFonts w:hint="eastAsia"/>
                <w:webHidden/>
                <w:w w:val="100"/>
              </w:rPr>
            </w:r>
            <w:r w:rsidRPr="00177F8C">
              <w:rPr>
                <w:rFonts w:hint="eastAsia"/>
                <w:webHidden/>
                <w:w w:val="100"/>
              </w:rPr>
              <w:fldChar w:fldCharType="separate"/>
            </w:r>
            <w:r w:rsidR="002C0ACE">
              <w:rPr>
                <w:rFonts w:hint="eastAsia"/>
                <w:webHidden/>
                <w:w w:val="100"/>
              </w:rPr>
              <w:t>6</w:t>
            </w:r>
            <w:r w:rsidRPr="00177F8C">
              <w:rPr>
                <w:rFonts w:hint="eastAsia"/>
                <w:webHidden/>
                <w:w w:val="100"/>
              </w:rPr>
              <w:fldChar w:fldCharType="end"/>
            </w:r>
          </w:hyperlink>
        </w:p>
        <w:p w14:paraId="0BBE882D" w14:textId="614598C4" w:rsidR="00177F8C" w:rsidRPr="00177F8C" w:rsidRDefault="00177F8C" w:rsidP="00177F8C">
          <w:pPr>
            <w:pStyle w:val="TOC1"/>
            <w:spacing w:line="680" w:lineRule="exact"/>
            <w:ind w:leftChars="0" w:left="0"/>
            <w:rPr>
              <w:rFonts w:asciiTheme="minorHAnsi" w:eastAsiaTheme="minorEastAsia" w:hAnsiTheme="minorHAnsi" w:cstheme="minorBidi" w:hint="eastAsia"/>
              <w:w w:val="100"/>
              <w:sz w:val="22"/>
              <w:szCs w:val="24"/>
              <w14:ligatures w14:val="standardContextual"/>
            </w:rPr>
          </w:pPr>
          <w:hyperlink w:anchor="_Toc215689321" w:history="1">
            <w:r w:rsidRPr="00177F8C">
              <w:rPr>
                <w:rStyle w:val="af"/>
                <w:rFonts w:ascii="黑体" w:eastAsia="黑体" w:hAnsi="黑体" w:hint="eastAsia"/>
                <w:bCs/>
                <w:w w:val="100"/>
              </w:rPr>
              <w:t>7.</w:t>
            </w:r>
            <w:r w:rsidRPr="00177F8C">
              <w:rPr>
                <w:rStyle w:val="af"/>
                <w:rFonts w:hint="eastAsia"/>
                <w:w w:val="100"/>
              </w:rPr>
              <w:t xml:space="preserve"> </w:t>
            </w:r>
            <w:r w:rsidRPr="00177F8C">
              <w:rPr>
                <w:rStyle w:val="af"/>
                <w:rFonts w:ascii="黑体" w:eastAsia="黑体" w:hAnsi="黑体" w:hint="eastAsia"/>
                <w:bCs/>
                <w:w w:val="100"/>
              </w:rPr>
              <w:t>厄瓜多尔全国罢工在镇压下结束</w:t>
            </w:r>
            <w:r w:rsidRPr="00177F8C">
              <w:rPr>
                <w:rFonts w:hint="eastAsia"/>
                <w:webHidden/>
                <w:w w:val="100"/>
              </w:rPr>
              <w:tab/>
            </w:r>
            <w:r w:rsidRPr="00177F8C">
              <w:rPr>
                <w:rFonts w:hint="eastAsia"/>
                <w:webHidden/>
                <w:w w:val="100"/>
              </w:rPr>
              <w:fldChar w:fldCharType="begin"/>
            </w:r>
            <w:r w:rsidRPr="00177F8C">
              <w:rPr>
                <w:rFonts w:hint="eastAsia"/>
                <w:webHidden/>
                <w:w w:val="100"/>
              </w:rPr>
              <w:instrText xml:space="preserve"> </w:instrText>
            </w:r>
            <w:r w:rsidRPr="00177F8C">
              <w:rPr>
                <w:webHidden/>
                <w:w w:val="100"/>
              </w:rPr>
              <w:instrText>PAGEREF _Toc215689321 \h</w:instrText>
            </w:r>
            <w:r w:rsidRPr="00177F8C">
              <w:rPr>
                <w:rFonts w:hint="eastAsia"/>
                <w:webHidden/>
                <w:w w:val="100"/>
              </w:rPr>
              <w:instrText xml:space="preserve"> </w:instrText>
            </w:r>
            <w:r w:rsidRPr="00177F8C">
              <w:rPr>
                <w:rFonts w:hint="eastAsia"/>
                <w:webHidden/>
                <w:w w:val="100"/>
              </w:rPr>
            </w:r>
            <w:r w:rsidRPr="00177F8C">
              <w:rPr>
                <w:rFonts w:hint="eastAsia"/>
                <w:webHidden/>
                <w:w w:val="100"/>
              </w:rPr>
              <w:fldChar w:fldCharType="separate"/>
            </w:r>
            <w:r w:rsidR="002C0ACE">
              <w:rPr>
                <w:rFonts w:hint="eastAsia"/>
                <w:webHidden/>
                <w:w w:val="100"/>
              </w:rPr>
              <w:t>7</w:t>
            </w:r>
            <w:r w:rsidRPr="00177F8C">
              <w:rPr>
                <w:rFonts w:hint="eastAsia"/>
                <w:webHidden/>
                <w:w w:val="100"/>
              </w:rPr>
              <w:fldChar w:fldCharType="end"/>
            </w:r>
          </w:hyperlink>
        </w:p>
        <w:p w14:paraId="277ACF8F" w14:textId="66B1C4ED" w:rsidR="00177F8C" w:rsidRPr="00177F8C" w:rsidRDefault="00177F8C" w:rsidP="00177F8C">
          <w:pPr>
            <w:pStyle w:val="TOC1"/>
            <w:spacing w:line="680" w:lineRule="exact"/>
            <w:ind w:leftChars="0" w:left="0"/>
            <w:rPr>
              <w:rFonts w:asciiTheme="minorHAnsi" w:eastAsiaTheme="minorEastAsia" w:hAnsiTheme="minorHAnsi" w:cstheme="minorBidi" w:hint="eastAsia"/>
              <w:w w:val="100"/>
              <w:sz w:val="22"/>
              <w:szCs w:val="24"/>
              <w14:ligatures w14:val="standardContextual"/>
            </w:rPr>
          </w:pPr>
          <w:hyperlink w:anchor="_Toc215689322" w:history="1">
            <w:r w:rsidRPr="00177F8C">
              <w:rPr>
                <w:rStyle w:val="af"/>
                <w:rFonts w:ascii="黑体" w:eastAsia="黑体" w:hAnsi="黑体" w:hint="eastAsia"/>
                <w:bCs/>
                <w:w w:val="100"/>
              </w:rPr>
              <w:t>8.</w:t>
            </w:r>
            <w:r w:rsidRPr="00177F8C">
              <w:rPr>
                <w:rStyle w:val="af"/>
                <w:rFonts w:hint="eastAsia"/>
                <w:w w:val="100"/>
              </w:rPr>
              <w:t xml:space="preserve"> </w:t>
            </w:r>
            <w:r w:rsidRPr="00177F8C">
              <w:rPr>
                <w:rStyle w:val="af"/>
                <w:rFonts w:ascii="黑体" w:eastAsia="黑体" w:hAnsi="黑体" w:hint="eastAsia"/>
                <w:bCs/>
                <w:w w:val="100"/>
              </w:rPr>
              <w:t>保守派赢得玻利维亚总统大选</w:t>
            </w:r>
            <w:r w:rsidRPr="00177F8C">
              <w:rPr>
                <w:rFonts w:hint="eastAsia"/>
                <w:webHidden/>
                <w:w w:val="100"/>
              </w:rPr>
              <w:tab/>
            </w:r>
            <w:r w:rsidRPr="00177F8C">
              <w:rPr>
                <w:rFonts w:hint="eastAsia"/>
                <w:webHidden/>
                <w:w w:val="100"/>
              </w:rPr>
              <w:fldChar w:fldCharType="begin"/>
            </w:r>
            <w:r w:rsidRPr="00177F8C">
              <w:rPr>
                <w:rFonts w:hint="eastAsia"/>
                <w:webHidden/>
                <w:w w:val="100"/>
              </w:rPr>
              <w:instrText xml:space="preserve"> </w:instrText>
            </w:r>
            <w:r w:rsidRPr="00177F8C">
              <w:rPr>
                <w:webHidden/>
                <w:w w:val="100"/>
              </w:rPr>
              <w:instrText>PAGEREF _Toc215689322 \h</w:instrText>
            </w:r>
            <w:r w:rsidRPr="00177F8C">
              <w:rPr>
                <w:rFonts w:hint="eastAsia"/>
                <w:webHidden/>
                <w:w w:val="100"/>
              </w:rPr>
              <w:instrText xml:space="preserve"> </w:instrText>
            </w:r>
            <w:r w:rsidRPr="00177F8C">
              <w:rPr>
                <w:rFonts w:hint="eastAsia"/>
                <w:webHidden/>
                <w:w w:val="100"/>
              </w:rPr>
            </w:r>
            <w:r w:rsidRPr="00177F8C">
              <w:rPr>
                <w:rFonts w:hint="eastAsia"/>
                <w:webHidden/>
                <w:w w:val="100"/>
              </w:rPr>
              <w:fldChar w:fldCharType="separate"/>
            </w:r>
            <w:r w:rsidR="002C0ACE">
              <w:rPr>
                <w:rFonts w:hint="eastAsia"/>
                <w:webHidden/>
                <w:w w:val="100"/>
              </w:rPr>
              <w:t>9</w:t>
            </w:r>
            <w:r w:rsidRPr="00177F8C">
              <w:rPr>
                <w:rFonts w:hint="eastAsia"/>
                <w:webHidden/>
                <w:w w:val="100"/>
              </w:rPr>
              <w:fldChar w:fldCharType="end"/>
            </w:r>
          </w:hyperlink>
        </w:p>
        <w:p w14:paraId="2D79770B" w14:textId="46026869" w:rsidR="00177F8C" w:rsidRPr="00177F8C" w:rsidRDefault="00177F8C" w:rsidP="00177F8C">
          <w:pPr>
            <w:pStyle w:val="TOC1"/>
            <w:spacing w:line="680" w:lineRule="exact"/>
            <w:ind w:leftChars="0" w:left="0"/>
            <w:rPr>
              <w:rFonts w:asciiTheme="minorHAnsi" w:eastAsiaTheme="minorEastAsia" w:hAnsiTheme="minorHAnsi" w:cstheme="minorBidi" w:hint="eastAsia"/>
              <w:w w:val="100"/>
              <w:sz w:val="22"/>
              <w:szCs w:val="24"/>
              <w14:ligatures w14:val="standardContextual"/>
            </w:rPr>
          </w:pPr>
          <w:hyperlink w:anchor="_Toc215689323" w:history="1">
            <w:r w:rsidRPr="00177F8C">
              <w:rPr>
                <w:rStyle w:val="af"/>
                <w:rFonts w:ascii="黑体" w:eastAsia="黑体" w:hAnsi="黑体" w:hint="eastAsia"/>
                <w:bCs/>
                <w:w w:val="100"/>
              </w:rPr>
              <w:t>9.</w:t>
            </w:r>
            <w:r w:rsidRPr="00177F8C">
              <w:rPr>
                <w:rStyle w:val="af"/>
                <w:rFonts w:hint="eastAsia"/>
                <w:w w:val="100"/>
              </w:rPr>
              <w:t xml:space="preserve"> </w:t>
            </w:r>
            <w:r w:rsidRPr="00177F8C">
              <w:rPr>
                <w:rStyle w:val="af"/>
                <w:rFonts w:ascii="黑体" w:eastAsia="黑体" w:hAnsi="黑体" w:hint="eastAsia"/>
                <w:bCs/>
                <w:w w:val="100"/>
              </w:rPr>
              <w:t>巴拿马工会领导人被拘押两日后获释</w:t>
            </w:r>
            <w:r w:rsidRPr="00177F8C">
              <w:rPr>
                <w:rFonts w:hint="eastAsia"/>
                <w:webHidden/>
                <w:w w:val="100"/>
              </w:rPr>
              <w:tab/>
            </w:r>
            <w:r w:rsidRPr="00177F8C">
              <w:rPr>
                <w:rFonts w:hint="eastAsia"/>
                <w:webHidden/>
                <w:w w:val="100"/>
              </w:rPr>
              <w:fldChar w:fldCharType="begin"/>
            </w:r>
            <w:r w:rsidRPr="00177F8C">
              <w:rPr>
                <w:rFonts w:hint="eastAsia"/>
                <w:webHidden/>
                <w:w w:val="100"/>
              </w:rPr>
              <w:instrText xml:space="preserve"> </w:instrText>
            </w:r>
            <w:r w:rsidRPr="00177F8C">
              <w:rPr>
                <w:webHidden/>
                <w:w w:val="100"/>
              </w:rPr>
              <w:instrText>PAGEREF _Toc215689323 \h</w:instrText>
            </w:r>
            <w:r w:rsidRPr="00177F8C">
              <w:rPr>
                <w:rFonts w:hint="eastAsia"/>
                <w:webHidden/>
                <w:w w:val="100"/>
              </w:rPr>
              <w:instrText xml:space="preserve"> </w:instrText>
            </w:r>
            <w:r w:rsidRPr="00177F8C">
              <w:rPr>
                <w:rFonts w:hint="eastAsia"/>
                <w:webHidden/>
                <w:w w:val="100"/>
              </w:rPr>
            </w:r>
            <w:r w:rsidRPr="00177F8C">
              <w:rPr>
                <w:rFonts w:hint="eastAsia"/>
                <w:webHidden/>
                <w:w w:val="100"/>
              </w:rPr>
              <w:fldChar w:fldCharType="separate"/>
            </w:r>
            <w:r w:rsidR="002C0ACE">
              <w:rPr>
                <w:rFonts w:hint="eastAsia"/>
                <w:webHidden/>
                <w:w w:val="100"/>
              </w:rPr>
              <w:t>9</w:t>
            </w:r>
            <w:r w:rsidRPr="00177F8C">
              <w:rPr>
                <w:rFonts w:hint="eastAsia"/>
                <w:webHidden/>
                <w:w w:val="100"/>
              </w:rPr>
              <w:fldChar w:fldCharType="end"/>
            </w:r>
          </w:hyperlink>
        </w:p>
        <w:p w14:paraId="59A165BB" w14:textId="27D8AF86" w:rsidR="006F7412" w:rsidRPr="00C765FE" w:rsidRDefault="008C5606" w:rsidP="00177F8C">
          <w:pPr>
            <w:pStyle w:val="TOC1"/>
            <w:spacing w:line="680" w:lineRule="exact"/>
            <w:ind w:leftChars="0" w:left="0"/>
            <w:rPr>
              <w:rFonts w:hint="eastAsia"/>
              <w:w w:val="90"/>
            </w:rPr>
          </w:pPr>
          <w:r w:rsidRPr="00177F8C">
            <w:rPr>
              <w:w w:val="100"/>
            </w:rPr>
            <w:fldChar w:fldCharType="end"/>
          </w:r>
        </w:p>
      </w:sdtContent>
    </w:sdt>
    <w:p w14:paraId="67DB8A24" w14:textId="77777777" w:rsidR="00C765FE" w:rsidRDefault="00C765FE">
      <w:pPr>
        <w:ind w:firstLineChars="0" w:firstLine="0"/>
        <w:jc w:val="center"/>
        <w:rPr>
          <w:rFonts w:ascii="黑体" w:eastAsia="黑体" w:hAnsi="黑体" w:cs="Times New Roman" w:hint="eastAsia"/>
          <w:sz w:val="30"/>
          <w:szCs w:val="30"/>
        </w:rPr>
      </w:pPr>
    </w:p>
    <w:p w14:paraId="20BBFA85" w14:textId="2BB06A73"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B1418B" w:rsidRPr="00BC1481">
        <w:rPr>
          <w:rFonts w:ascii="黑体" w:eastAsia="黑体" w:hAnsi="黑体" w:cs="Times New Roman" w:hint="eastAsia"/>
          <w:sz w:val="30"/>
          <w:szCs w:val="30"/>
        </w:rPr>
        <w:t>5</w:t>
      </w:r>
      <w:r w:rsidRPr="00BC1481">
        <w:rPr>
          <w:rFonts w:ascii="黑体" w:eastAsia="黑体" w:hAnsi="黑体" w:cs="Times New Roman" w:hint="eastAsia"/>
          <w:sz w:val="30"/>
          <w:szCs w:val="30"/>
        </w:rPr>
        <w:t>年第</w:t>
      </w:r>
      <w:r w:rsidR="00CC0AF4">
        <w:rPr>
          <w:rFonts w:ascii="黑体" w:eastAsia="黑体" w:hAnsi="黑体" w:cs="Times New Roman" w:hint="eastAsia"/>
          <w:sz w:val="30"/>
          <w:szCs w:val="30"/>
        </w:rPr>
        <w:t>2</w:t>
      </w:r>
      <w:r w:rsidR="00D11943">
        <w:rPr>
          <w:rFonts w:ascii="黑体" w:eastAsia="黑体" w:hAnsi="黑体" w:cs="Times New Roman" w:hint="eastAsia"/>
          <w:sz w:val="30"/>
          <w:szCs w:val="30"/>
        </w:rPr>
        <w:t>3</w:t>
      </w:r>
      <w:r w:rsidRPr="00BC1481">
        <w:rPr>
          <w:rFonts w:ascii="黑体" w:eastAsia="黑体" w:hAnsi="黑体" w:cs="Times New Roman" w:hint="eastAsia"/>
          <w:sz w:val="30"/>
          <w:szCs w:val="30"/>
        </w:rPr>
        <w:t>期</w:t>
      </w:r>
    </w:p>
    <w:p w14:paraId="66867D28" w14:textId="006FCF09"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CC0AF4">
        <w:rPr>
          <w:rFonts w:ascii="黑体" w:eastAsia="黑体" w:hAnsi="黑体" w:cs="Times New Roman" w:hint="eastAsia"/>
          <w:sz w:val="30"/>
          <w:szCs w:val="30"/>
        </w:rPr>
        <w:t>1</w:t>
      </w:r>
      <w:r w:rsidR="00637440">
        <w:rPr>
          <w:rFonts w:ascii="黑体" w:eastAsia="黑体" w:hAnsi="黑体" w:cs="Times New Roman" w:hint="eastAsia"/>
          <w:sz w:val="30"/>
          <w:szCs w:val="30"/>
        </w:rPr>
        <w:t>2</w:t>
      </w:r>
      <w:r w:rsidRPr="00767855">
        <w:rPr>
          <w:rFonts w:ascii="黑体" w:eastAsia="黑体" w:hAnsi="黑体" w:cs="Times New Roman" w:hint="eastAsia"/>
          <w:sz w:val="30"/>
          <w:szCs w:val="30"/>
        </w:rPr>
        <w:t>月</w:t>
      </w:r>
      <w:r w:rsidR="00637440">
        <w:rPr>
          <w:rFonts w:ascii="黑体" w:eastAsia="黑体" w:hAnsi="黑体" w:cs="Times New Roman" w:hint="eastAsia"/>
          <w:sz w:val="30"/>
          <w:szCs w:val="30"/>
        </w:rPr>
        <w:t>3</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pgSz w:w="10318" w:h="14570"/>
          <w:pgMar w:top="1440" w:right="1080" w:bottom="1440" w:left="1080" w:header="851" w:footer="992" w:gutter="0"/>
          <w:pgNumType w:fmt="numberInDash" w:start="1"/>
          <w:cols w:space="425"/>
          <w:docGrid w:type="lines" w:linePitch="312"/>
        </w:sectPr>
      </w:pPr>
    </w:p>
    <w:p w14:paraId="45EC5639" w14:textId="0F35739D" w:rsidR="00FF2307" w:rsidRPr="00637440" w:rsidRDefault="00FF2307" w:rsidP="00366BFB">
      <w:pPr>
        <w:spacing w:before="300" w:after="300" w:line="480" w:lineRule="exact"/>
        <w:ind w:firstLineChars="0" w:firstLine="0"/>
        <w:jc w:val="center"/>
        <w:rPr>
          <w:rFonts w:ascii="黑体" w:eastAsia="黑体" w:hAnsi="黑体" w:cs="黑体" w:hint="eastAsia"/>
          <w:sz w:val="32"/>
          <w:szCs w:val="32"/>
        </w:rPr>
      </w:pPr>
      <w:bookmarkStart w:id="1" w:name="_Toc6913"/>
      <w:bookmarkStart w:id="2" w:name="_Hlk114943609"/>
      <w:bookmarkStart w:id="3" w:name="_Hlk118638770"/>
      <w:bookmarkStart w:id="4" w:name="_Hlk120642218"/>
      <w:bookmarkStart w:id="5" w:name="_Hlk110724951"/>
      <w:bookmarkStart w:id="6" w:name="_Hlk105347307"/>
      <w:bookmarkEnd w:id="0"/>
      <w:r w:rsidRPr="00FF2307">
        <w:rPr>
          <w:rFonts w:ascii="黑体" w:eastAsia="黑体" w:hAnsi="黑体" w:cs="黑体" w:hint="eastAsia"/>
          <w:sz w:val="44"/>
          <w:szCs w:val="44"/>
        </w:rPr>
        <w:lastRenderedPageBreak/>
        <w:t>国际共产主义运动大事记</w:t>
      </w:r>
      <w:r w:rsidR="00637440">
        <w:rPr>
          <w:rFonts w:ascii="黑体" w:eastAsia="黑体" w:hAnsi="黑体" w:cs="黑体"/>
          <w:sz w:val="44"/>
          <w:szCs w:val="44"/>
        </w:rPr>
        <w:br/>
      </w:r>
      <w:r w:rsidRPr="00637440">
        <w:rPr>
          <w:rFonts w:ascii="黑体" w:eastAsia="黑体" w:hAnsi="黑体" w:cs="黑体" w:hint="eastAsia"/>
          <w:sz w:val="32"/>
          <w:szCs w:val="32"/>
        </w:rPr>
        <w:t>（2025年</w:t>
      </w:r>
      <w:r w:rsidR="00637440" w:rsidRPr="00637440">
        <w:rPr>
          <w:rFonts w:ascii="黑体" w:eastAsia="黑体" w:hAnsi="黑体" w:cs="黑体" w:hint="eastAsia"/>
          <w:sz w:val="32"/>
          <w:szCs w:val="32"/>
        </w:rPr>
        <w:t>10</w:t>
      </w:r>
      <w:r w:rsidR="00CC0AF4" w:rsidRPr="00637440">
        <w:rPr>
          <w:rFonts w:ascii="黑体" w:eastAsia="黑体" w:hAnsi="黑体" w:cs="黑体" w:hint="eastAsia"/>
          <w:sz w:val="32"/>
          <w:szCs w:val="32"/>
        </w:rPr>
        <w:t>月</w:t>
      </w:r>
      <w:r w:rsidR="00637440" w:rsidRPr="00637440">
        <w:rPr>
          <w:rFonts w:ascii="黑体" w:eastAsia="黑体" w:hAnsi="黑体" w:cs="黑体" w:hint="eastAsia"/>
          <w:sz w:val="32"/>
          <w:szCs w:val="32"/>
        </w:rPr>
        <w:t>欧美篇</w:t>
      </w:r>
      <w:r w:rsidRPr="00637440">
        <w:rPr>
          <w:rFonts w:ascii="黑体" w:eastAsia="黑体" w:hAnsi="黑体" w:cs="黑体" w:hint="eastAsia"/>
          <w:sz w:val="32"/>
          <w:szCs w:val="32"/>
        </w:rPr>
        <w:t>）</w:t>
      </w:r>
      <w:bookmarkEnd w:id="1"/>
    </w:p>
    <w:p w14:paraId="7742DABB" w14:textId="41C814C3" w:rsidR="00D15EB2" w:rsidRPr="00FF46DB" w:rsidRDefault="00791347" w:rsidP="00FF46DB">
      <w:pPr>
        <w:ind w:firstLineChars="0" w:firstLine="0"/>
        <w:jc w:val="center"/>
      </w:pPr>
      <w:r>
        <w:rPr>
          <w:rFonts w:hint="eastAsia"/>
          <w:noProof/>
        </w:rPr>
        <w:drawing>
          <wp:inline distT="0" distB="0" distL="0" distR="0" wp14:anchorId="2BC512F9" wp14:editId="4275B7E5">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bookmarkEnd w:id="2"/>
    <w:bookmarkEnd w:id="3"/>
    <w:bookmarkEnd w:id="4"/>
    <w:bookmarkEnd w:id="5"/>
    <w:bookmarkEnd w:id="6"/>
    <w:p w14:paraId="680AC3D2" w14:textId="6701EC49" w:rsidR="004075FC" w:rsidRPr="00FF2307" w:rsidRDefault="004075FC" w:rsidP="004075FC">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t>欧</w:t>
      </w:r>
      <w:r w:rsidRPr="00FF2307">
        <w:rPr>
          <w:rFonts w:ascii="黑体" w:eastAsia="黑体" w:hAnsi="黑体" w:cs="黑体" w:hint="eastAsia"/>
          <w:sz w:val="44"/>
          <w:szCs w:val="44"/>
        </w:rPr>
        <w:t xml:space="preserve"> 洲</w:t>
      </w:r>
    </w:p>
    <w:p w14:paraId="7C308F62" w14:textId="5CCDADC9" w:rsidR="00637440" w:rsidRPr="00637440" w:rsidRDefault="00637440" w:rsidP="00637440">
      <w:pPr>
        <w:pStyle w:val="1"/>
        <w:spacing w:before="120" w:after="120" w:line="480" w:lineRule="exact"/>
        <w:jc w:val="left"/>
        <w:rPr>
          <w:rFonts w:ascii="黑体" w:eastAsia="黑体" w:hAnsi="黑体" w:hint="eastAsia"/>
          <w:b w:val="0"/>
          <w:bCs/>
          <w:szCs w:val="36"/>
        </w:rPr>
      </w:pPr>
      <w:bookmarkStart w:id="7" w:name="_Toc215402881"/>
      <w:bookmarkStart w:id="8" w:name="_Toc215689315"/>
      <w:r w:rsidRPr="00637440">
        <w:rPr>
          <w:rFonts w:ascii="黑体" w:eastAsia="黑体" w:hAnsi="黑体" w:hint="eastAsia"/>
          <w:b w:val="0"/>
          <w:bCs/>
          <w:szCs w:val="36"/>
        </w:rPr>
        <w:t>1.爱尔兰左翼政治家凯瑟琳</w:t>
      </w:r>
      <w:r>
        <w:rPr>
          <w:rFonts w:ascii="黑体" w:eastAsia="黑体" w:hAnsi="黑体" w:hint="eastAsia"/>
          <w:b w:val="0"/>
          <w:bCs/>
          <w:szCs w:val="36"/>
        </w:rPr>
        <w:t>·</w:t>
      </w:r>
      <w:r w:rsidRPr="00637440">
        <w:rPr>
          <w:rFonts w:ascii="黑体" w:eastAsia="黑体" w:hAnsi="黑体" w:hint="eastAsia"/>
          <w:b w:val="0"/>
          <w:bCs/>
          <w:szCs w:val="36"/>
        </w:rPr>
        <w:t>康诺利当选总统</w:t>
      </w:r>
      <w:bookmarkEnd w:id="7"/>
      <w:bookmarkEnd w:id="8"/>
    </w:p>
    <w:p w14:paraId="6DF9A234" w14:textId="467E3753" w:rsidR="00637440" w:rsidRPr="00637440" w:rsidRDefault="00637440" w:rsidP="00637440">
      <w:pPr>
        <w:spacing w:before="60" w:after="60" w:line="480" w:lineRule="exact"/>
        <w:ind w:firstLine="640"/>
        <w:rPr>
          <w:rFonts w:ascii="宋体" w:hAnsi="宋体" w:hint="eastAsia"/>
          <w:sz w:val="32"/>
          <w:szCs w:val="32"/>
        </w:rPr>
      </w:pPr>
      <w:r w:rsidRPr="00637440">
        <w:rPr>
          <w:rFonts w:ascii="宋体" w:hAnsi="宋体" w:hint="eastAsia"/>
          <w:sz w:val="32"/>
          <w:szCs w:val="32"/>
        </w:rPr>
        <w:t>2025年10月24日，爱尔兰举行总统选举。左翼政治家凯瑟琳·康诺利（Catherine Connolly）以63%的得票率当选总统，得票率高于该国</w:t>
      </w:r>
      <w:r w:rsidR="00177F8C">
        <w:rPr>
          <w:rFonts w:ascii="宋体" w:hAnsi="宋体" w:hint="eastAsia"/>
          <w:sz w:val="32"/>
          <w:szCs w:val="32"/>
        </w:rPr>
        <w:t>历史上</w:t>
      </w:r>
      <w:r w:rsidRPr="00637440">
        <w:rPr>
          <w:rFonts w:ascii="宋体" w:hAnsi="宋体" w:hint="eastAsia"/>
          <w:sz w:val="32"/>
          <w:szCs w:val="32"/>
        </w:rPr>
        <w:t>所有总统。</w:t>
      </w:r>
    </w:p>
    <w:p w14:paraId="1CD08B9F" w14:textId="565DD980" w:rsidR="00637440" w:rsidRPr="00637440" w:rsidRDefault="00637440" w:rsidP="00637440">
      <w:pPr>
        <w:spacing w:before="60" w:after="60" w:line="480" w:lineRule="exact"/>
        <w:ind w:firstLine="640"/>
        <w:rPr>
          <w:rFonts w:ascii="宋体" w:hAnsi="宋体" w:hint="eastAsia"/>
          <w:sz w:val="32"/>
          <w:szCs w:val="32"/>
        </w:rPr>
      </w:pPr>
      <w:r w:rsidRPr="00637440">
        <w:rPr>
          <w:rFonts w:ascii="宋体" w:hAnsi="宋体" w:hint="eastAsia"/>
          <w:sz w:val="32"/>
          <w:szCs w:val="32"/>
        </w:rPr>
        <w:t>康诺利现在不属于任何政党，而是以独立候选人身份参选；然而，她被公认为左翼人物。她积极关注普通人面对的社会不公，例如为无家可归者争取住房；她坚定地声</w:t>
      </w:r>
      <w:r w:rsidRPr="00637440">
        <w:rPr>
          <w:rFonts w:ascii="宋体" w:hAnsi="宋体" w:hint="eastAsia"/>
          <w:sz w:val="32"/>
          <w:szCs w:val="32"/>
        </w:rPr>
        <w:lastRenderedPageBreak/>
        <w:t>援巴勒斯坦，谴责以色列的恐怖行为；她</w:t>
      </w:r>
      <w:r w:rsidR="00245760">
        <w:rPr>
          <w:rFonts w:ascii="宋体" w:hAnsi="宋体" w:hint="eastAsia"/>
          <w:sz w:val="32"/>
          <w:szCs w:val="32"/>
        </w:rPr>
        <w:t>还</w:t>
      </w:r>
      <w:r w:rsidRPr="00637440">
        <w:rPr>
          <w:rFonts w:ascii="宋体" w:hAnsi="宋体" w:hint="eastAsia"/>
          <w:sz w:val="32"/>
          <w:szCs w:val="32"/>
        </w:rPr>
        <w:t>反对美军飞机过境爱尔兰机场，要求坚守爱尔兰的中立地位，</w:t>
      </w:r>
      <w:r w:rsidR="00245760">
        <w:rPr>
          <w:rFonts w:ascii="宋体" w:hAnsi="宋体" w:hint="eastAsia"/>
          <w:sz w:val="32"/>
          <w:szCs w:val="32"/>
        </w:rPr>
        <w:t>并</w:t>
      </w:r>
      <w:r w:rsidRPr="00637440">
        <w:rPr>
          <w:rFonts w:ascii="宋体" w:hAnsi="宋体" w:hint="eastAsia"/>
          <w:sz w:val="32"/>
          <w:szCs w:val="32"/>
        </w:rPr>
        <w:t>希望推动爱尔兰</w:t>
      </w:r>
      <w:r w:rsidR="00245760">
        <w:rPr>
          <w:rFonts w:ascii="宋体" w:hAnsi="宋体" w:hint="eastAsia"/>
          <w:sz w:val="32"/>
          <w:szCs w:val="32"/>
        </w:rPr>
        <w:t>的</w:t>
      </w:r>
      <w:r w:rsidRPr="00637440">
        <w:rPr>
          <w:rFonts w:ascii="宋体" w:hAnsi="宋体" w:hint="eastAsia"/>
          <w:sz w:val="32"/>
          <w:szCs w:val="32"/>
        </w:rPr>
        <w:t>统一。</w:t>
      </w:r>
    </w:p>
    <w:p w14:paraId="07890771" w14:textId="00C45893" w:rsidR="00637440" w:rsidRPr="00637440" w:rsidRDefault="00637440" w:rsidP="00637440">
      <w:pPr>
        <w:spacing w:before="60" w:after="60" w:line="480" w:lineRule="exact"/>
        <w:ind w:firstLine="640"/>
        <w:rPr>
          <w:rFonts w:ascii="宋体" w:hAnsi="宋体" w:hint="eastAsia"/>
          <w:sz w:val="32"/>
          <w:szCs w:val="32"/>
        </w:rPr>
      </w:pPr>
      <w:r w:rsidRPr="00637440">
        <w:rPr>
          <w:rFonts w:ascii="宋体" w:hAnsi="宋体" w:hint="eastAsia"/>
          <w:sz w:val="32"/>
          <w:szCs w:val="32"/>
        </w:rPr>
        <w:t>爱尔兰共产党</w:t>
      </w:r>
      <w:r>
        <w:rPr>
          <w:rFonts w:ascii="宋体" w:hAnsi="宋体" w:hint="eastAsia"/>
          <w:sz w:val="32"/>
          <w:szCs w:val="32"/>
        </w:rPr>
        <w:t>（CPI）</w:t>
      </w:r>
      <w:r w:rsidRPr="00637440">
        <w:rPr>
          <w:rFonts w:ascii="宋体" w:hAnsi="宋体" w:hint="eastAsia"/>
          <w:sz w:val="32"/>
          <w:szCs w:val="32"/>
        </w:rPr>
        <w:t>、新芬党（Sinn Fein）、工党</w:t>
      </w:r>
      <w:r>
        <w:rPr>
          <w:rFonts w:ascii="宋体" w:hAnsi="宋体" w:hint="eastAsia"/>
          <w:sz w:val="32"/>
          <w:szCs w:val="32"/>
        </w:rPr>
        <w:t>（</w:t>
      </w:r>
      <w:r w:rsidRPr="00637440">
        <w:rPr>
          <w:rFonts w:ascii="宋体" w:hAnsi="宋体"/>
          <w:sz w:val="32"/>
          <w:szCs w:val="32"/>
        </w:rPr>
        <w:t>Labour Party</w:t>
      </w:r>
      <w:r>
        <w:rPr>
          <w:rFonts w:ascii="宋体" w:hAnsi="宋体" w:hint="eastAsia"/>
          <w:sz w:val="32"/>
          <w:szCs w:val="32"/>
        </w:rPr>
        <w:t>）</w:t>
      </w:r>
      <w:r w:rsidRPr="00637440">
        <w:rPr>
          <w:rFonts w:ascii="宋体" w:hAnsi="宋体" w:hint="eastAsia"/>
          <w:sz w:val="32"/>
          <w:szCs w:val="32"/>
        </w:rPr>
        <w:t>、绿党</w:t>
      </w:r>
      <w:r>
        <w:rPr>
          <w:rFonts w:ascii="宋体" w:hAnsi="宋体" w:hint="eastAsia"/>
          <w:sz w:val="32"/>
          <w:szCs w:val="32"/>
        </w:rPr>
        <w:t>（</w:t>
      </w:r>
      <w:r w:rsidRPr="00637440">
        <w:rPr>
          <w:rFonts w:ascii="宋体" w:hAnsi="宋体"/>
          <w:sz w:val="32"/>
          <w:szCs w:val="32"/>
        </w:rPr>
        <w:t>Green Party</w:t>
      </w:r>
      <w:r>
        <w:rPr>
          <w:rFonts w:ascii="宋体" w:hAnsi="宋体" w:hint="eastAsia"/>
          <w:sz w:val="32"/>
          <w:szCs w:val="32"/>
        </w:rPr>
        <w:t>）</w:t>
      </w:r>
      <w:r w:rsidRPr="00637440">
        <w:rPr>
          <w:rFonts w:ascii="宋体" w:hAnsi="宋体" w:hint="eastAsia"/>
          <w:sz w:val="32"/>
          <w:szCs w:val="32"/>
        </w:rPr>
        <w:t>、社会民主党</w:t>
      </w:r>
      <w:r>
        <w:rPr>
          <w:rFonts w:ascii="宋体" w:hAnsi="宋体" w:hint="eastAsia"/>
          <w:sz w:val="32"/>
          <w:szCs w:val="32"/>
        </w:rPr>
        <w:t>（</w:t>
      </w:r>
      <w:r w:rsidRPr="00637440">
        <w:rPr>
          <w:rFonts w:ascii="宋体" w:hAnsi="宋体"/>
          <w:sz w:val="32"/>
          <w:szCs w:val="32"/>
        </w:rPr>
        <w:t>Social Democratic Party</w:t>
      </w:r>
      <w:r>
        <w:rPr>
          <w:rFonts w:ascii="宋体" w:hAnsi="宋体" w:hint="eastAsia"/>
          <w:sz w:val="32"/>
          <w:szCs w:val="32"/>
        </w:rPr>
        <w:t>）</w:t>
      </w:r>
      <w:r w:rsidRPr="00637440">
        <w:rPr>
          <w:rFonts w:ascii="宋体" w:hAnsi="宋体" w:hint="eastAsia"/>
          <w:sz w:val="32"/>
          <w:szCs w:val="32"/>
        </w:rPr>
        <w:t>以及托洛茨基主义的“人民先于利润”党（People Before Profit）等左翼或中左翼政党都支持康诺利参选。爱尔兰共产党</w:t>
      </w:r>
      <w:r w:rsidR="00245760">
        <w:rPr>
          <w:rFonts w:ascii="宋体" w:hAnsi="宋体" w:hint="eastAsia"/>
          <w:sz w:val="32"/>
          <w:szCs w:val="32"/>
        </w:rPr>
        <w:t>的机关报</w:t>
      </w:r>
      <w:r w:rsidRPr="00637440">
        <w:rPr>
          <w:rFonts w:ascii="宋体" w:hAnsi="宋体" w:hint="eastAsia"/>
          <w:sz w:val="32"/>
          <w:szCs w:val="32"/>
        </w:rPr>
        <w:t>《社会主义之声》（Socialist Voice）在庆祝康诺利当选的同时，也指出本次选举投票率低于50%，废票率也较高，左翼仍需到社区中倾听、解决人民的问题，以反击右翼的煽动。</w:t>
      </w:r>
      <w:r>
        <w:rPr>
          <w:rStyle w:val="af0"/>
          <w:rFonts w:ascii="宋体" w:hAnsi="宋体" w:hint="eastAsia"/>
          <w:sz w:val="32"/>
          <w:szCs w:val="32"/>
        </w:rPr>
        <w:footnoteReference w:customMarkFollows="1" w:id="1"/>
        <w:t>[1]</w:t>
      </w:r>
    </w:p>
    <w:p w14:paraId="2EEF21C4" w14:textId="13EB7B93" w:rsidR="00637440" w:rsidRPr="00637440" w:rsidRDefault="00637440" w:rsidP="00637440">
      <w:pPr>
        <w:pStyle w:val="1"/>
        <w:spacing w:before="120" w:after="120" w:line="480" w:lineRule="exact"/>
        <w:jc w:val="left"/>
        <w:rPr>
          <w:rFonts w:ascii="黑体" w:eastAsia="黑体" w:hAnsi="黑体" w:hint="eastAsia"/>
          <w:b w:val="0"/>
          <w:bCs/>
          <w:szCs w:val="36"/>
        </w:rPr>
      </w:pPr>
      <w:bookmarkStart w:id="9" w:name="_Toc215402882"/>
      <w:bookmarkStart w:id="10" w:name="_Toc215689316"/>
      <w:r w:rsidRPr="00637440">
        <w:rPr>
          <w:rFonts w:ascii="黑体" w:eastAsia="黑体" w:hAnsi="黑体" w:hint="eastAsia"/>
          <w:b w:val="0"/>
          <w:bCs/>
          <w:szCs w:val="36"/>
        </w:rPr>
        <w:t>2.欧盟各国左翼</w:t>
      </w:r>
      <w:r w:rsidR="00245760">
        <w:rPr>
          <w:rFonts w:ascii="黑体" w:eastAsia="黑体" w:hAnsi="黑体" w:hint="eastAsia"/>
          <w:b w:val="0"/>
          <w:bCs/>
          <w:szCs w:val="36"/>
        </w:rPr>
        <w:t>反对</w:t>
      </w:r>
      <w:r w:rsidRPr="00637440">
        <w:rPr>
          <w:rFonts w:ascii="黑体" w:eastAsia="黑体" w:hAnsi="黑体" w:hint="eastAsia"/>
          <w:b w:val="0"/>
          <w:bCs/>
          <w:szCs w:val="36"/>
        </w:rPr>
        <w:t>提高军费</w:t>
      </w:r>
      <w:bookmarkEnd w:id="9"/>
      <w:bookmarkEnd w:id="10"/>
    </w:p>
    <w:p w14:paraId="26EF1A05" w14:textId="3EE147B5" w:rsidR="00637440" w:rsidRPr="00637440" w:rsidRDefault="00637440" w:rsidP="00637440">
      <w:pPr>
        <w:spacing w:before="60" w:after="60" w:line="480" w:lineRule="exact"/>
        <w:ind w:firstLine="640"/>
        <w:rPr>
          <w:rFonts w:ascii="宋体" w:hAnsi="宋体" w:hint="eastAsia"/>
          <w:sz w:val="32"/>
          <w:szCs w:val="32"/>
        </w:rPr>
      </w:pPr>
      <w:r w:rsidRPr="00637440">
        <w:rPr>
          <w:rFonts w:ascii="宋体" w:hAnsi="宋体" w:hint="eastAsia"/>
          <w:sz w:val="32"/>
          <w:szCs w:val="32"/>
        </w:rPr>
        <w:t>2025年10月，欧盟及其成员国正在制定 2026 年预算案。根据多份草案，国防预算将</w:t>
      </w:r>
      <w:r w:rsidR="00177F8C">
        <w:rPr>
          <w:rFonts w:ascii="宋体" w:hAnsi="宋体" w:hint="eastAsia"/>
          <w:sz w:val="32"/>
          <w:szCs w:val="32"/>
        </w:rPr>
        <w:t>大幅提高</w:t>
      </w:r>
      <w:r w:rsidRPr="00637440">
        <w:rPr>
          <w:rFonts w:ascii="宋体" w:hAnsi="宋体" w:hint="eastAsia"/>
          <w:sz w:val="32"/>
          <w:szCs w:val="32"/>
        </w:rPr>
        <w:t>，而社会服务、工人权益与公共福利将被削减。此举遭到</w:t>
      </w:r>
      <w:r w:rsidR="00245760">
        <w:rPr>
          <w:rFonts w:ascii="宋体" w:hAnsi="宋体" w:hint="eastAsia"/>
          <w:sz w:val="32"/>
          <w:szCs w:val="32"/>
        </w:rPr>
        <w:t>了欧盟</w:t>
      </w:r>
      <w:r w:rsidRPr="00637440">
        <w:rPr>
          <w:rFonts w:ascii="宋体" w:hAnsi="宋体" w:hint="eastAsia"/>
          <w:sz w:val="32"/>
          <w:szCs w:val="32"/>
        </w:rPr>
        <w:t>各国左翼团体</w:t>
      </w:r>
      <w:r w:rsidR="00245760">
        <w:rPr>
          <w:rFonts w:ascii="宋体" w:hAnsi="宋体" w:hint="eastAsia"/>
          <w:sz w:val="32"/>
          <w:szCs w:val="32"/>
        </w:rPr>
        <w:t>的</w:t>
      </w:r>
      <w:r w:rsidRPr="00637440">
        <w:rPr>
          <w:rFonts w:ascii="宋体" w:hAnsi="宋体" w:hint="eastAsia"/>
          <w:sz w:val="32"/>
          <w:szCs w:val="32"/>
        </w:rPr>
        <w:t>抵制。</w:t>
      </w:r>
    </w:p>
    <w:p w14:paraId="3DC60609" w14:textId="342E2110" w:rsidR="00637440" w:rsidRPr="00637440" w:rsidRDefault="00637440" w:rsidP="00637440">
      <w:pPr>
        <w:spacing w:before="60" w:after="60" w:line="480" w:lineRule="exact"/>
        <w:ind w:firstLine="640"/>
        <w:rPr>
          <w:rFonts w:ascii="宋体" w:hAnsi="宋体" w:hint="eastAsia"/>
          <w:sz w:val="32"/>
          <w:szCs w:val="32"/>
        </w:rPr>
      </w:pPr>
      <w:r w:rsidRPr="00637440">
        <w:rPr>
          <w:rFonts w:ascii="宋体" w:hAnsi="宋体" w:hint="eastAsia"/>
          <w:sz w:val="32"/>
          <w:szCs w:val="32"/>
        </w:rPr>
        <w:t>德国的共产党（DKP）指出</w:t>
      </w:r>
      <w:r w:rsidR="00245760">
        <w:rPr>
          <w:rFonts w:ascii="宋体" w:hAnsi="宋体" w:hint="eastAsia"/>
          <w:sz w:val="32"/>
          <w:szCs w:val="32"/>
        </w:rPr>
        <w:t>：</w:t>
      </w:r>
      <w:r w:rsidRPr="00637440">
        <w:rPr>
          <w:rFonts w:ascii="宋体" w:hAnsi="宋体" w:hint="eastAsia"/>
          <w:sz w:val="32"/>
          <w:szCs w:val="32"/>
        </w:rPr>
        <w:t>虽然政府声称提高军费是为了回应俄罗斯，但提高军费的方案早在</w:t>
      </w:r>
      <w:r w:rsidR="00245760">
        <w:rPr>
          <w:rFonts w:ascii="宋体" w:hAnsi="宋体" w:hint="eastAsia"/>
          <w:sz w:val="32"/>
          <w:szCs w:val="32"/>
        </w:rPr>
        <w:t>乌克兰战争</w:t>
      </w:r>
      <w:r w:rsidRPr="00637440">
        <w:rPr>
          <w:rFonts w:ascii="宋体" w:hAnsi="宋体" w:hint="eastAsia"/>
          <w:sz w:val="32"/>
          <w:szCs w:val="32"/>
        </w:rPr>
        <w:t>前就已制定。提高军费有利于资产阶级对抗中俄，却对社会支出和政治自由造成了威胁。</w:t>
      </w:r>
    </w:p>
    <w:p w14:paraId="70E26766" w14:textId="77777777" w:rsidR="00637440" w:rsidRPr="00637440" w:rsidRDefault="00637440" w:rsidP="00637440">
      <w:pPr>
        <w:spacing w:before="60" w:after="60" w:line="480" w:lineRule="exact"/>
        <w:ind w:firstLine="640"/>
        <w:rPr>
          <w:rFonts w:ascii="宋体" w:hAnsi="宋体" w:hint="eastAsia"/>
          <w:sz w:val="32"/>
          <w:szCs w:val="32"/>
        </w:rPr>
      </w:pPr>
      <w:r w:rsidRPr="00637440">
        <w:rPr>
          <w:rFonts w:ascii="宋体" w:hAnsi="宋体" w:hint="eastAsia"/>
          <w:sz w:val="32"/>
          <w:szCs w:val="32"/>
        </w:rPr>
        <w:lastRenderedPageBreak/>
        <w:t>在意大利，基层工会联盟（USB）等工会与左翼组织强烈反对政府提升军费的计划。它们认为这会导致整个社会模式成为战争的牺牲品：工业、教育、科研、媒体、民权和公共服务都将根据战争的逻辑重塑。</w:t>
      </w:r>
    </w:p>
    <w:p w14:paraId="4671A0CE" w14:textId="097A0763" w:rsidR="00637440" w:rsidRDefault="00637440" w:rsidP="00637440">
      <w:pPr>
        <w:spacing w:before="60" w:after="60" w:line="480" w:lineRule="exact"/>
        <w:ind w:firstLine="640"/>
        <w:rPr>
          <w:rFonts w:ascii="宋体" w:hAnsi="宋体" w:hint="eastAsia"/>
          <w:sz w:val="32"/>
          <w:szCs w:val="32"/>
        </w:rPr>
      </w:pPr>
      <w:r w:rsidRPr="00637440">
        <w:rPr>
          <w:rFonts w:ascii="宋体" w:hAnsi="宋体" w:hint="eastAsia"/>
          <w:sz w:val="32"/>
          <w:szCs w:val="32"/>
        </w:rPr>
        <w:t>此外在欧盟层面，最新发布的“欧洲国防工业计划”（EDIP）旨在将公共资金持续投入军工产业，让重整军备成为一项制度。欧洲议会的多位左翼议员</w:t>
      </w:r>
      <w:r w:rsidR="00245760">
        <w:rPr>
          <w:rFonts w:ascii="宋体" w:hAnsi="宋体" w:hint="eastAsia"/>
          <w:sz w:val="32"/>
          <w:szCs w:val="32"/>
        </w:rPr>
        <w:t>表示</w:t>
      </w:r>
      <w:r w:rsidRPr="00637440">
        <w:rPr>
          <w:rFonts w:ascii="宋体" w:hAnsi="宋体" w:hint="eastAsia"/>
          <w:sz w:val="32"/>
          <w:szCs w:val="32"/>
        </w:rPr>
        <w:t>，这项计划将允许军工业无视劳工保护规定、侵犯劳工权利，还将损害各项公共支出。</w:t>
      </w:r>
      <w:bookmarkStart w:id="11" w:name="_Toc215402883"/>
      <w:r>
        <w:rPr>
          <w:rStyle w:val="af0"/>
          <w:rFonts w:ascii="宋体" w:hAnsi="宋体" w:hint="eastAsia"/>
          <w:sz w:val="32"/>
          <w:szCs w:val="32"/>
        </w:rPr>
        <w:footnoteReference w:customMarkFollows="1" w:id="2"/>
        <w:t>[2]</w:t>
      </w:r>
    </w:p>
    <w:p w14:paraId="484336D3" w14:textId="156075EA" w:rsidR="00637440" w:rsidRPr="00637440" w:rsidRDefault="00637440" w:rsidP="00637440">
      <w:pPr>
        <w:pStyle w:val="1"/>
        <w:spacing w:before="120" w:after="120" w:line="480" w:lineRule="exact"/>
        <w:jc w:val="left"/>
        <w:rPr>
          <w:rFonts w:ascii="黑体" w:eastAsia="黑体" w:hAnsi="黑体" w:hint="eastAsia"/>
          <w:b w:val="0"/>
          <w:bCs/>
          <w:szCs w:val="36"/>
        </w:rPr>
      </w:pPr>
      <w:bookmarkStart w:id="12" w:name="_Toc215689317"/>
      <w:r w:rsidRPr="00637440">
        <w:rPr>
          <w:rFonts w:ascii="黑体" w:eastAsia="黑体" w:hAnsi="黑体" w:hint="eastAsia"/>
          <w:b w:val="0"/>
          <w:bCs/>
          <w:szCs w:val="36"/>
        </w:rPr>
        <w:t>3.希腊军人</w:t>
      </w:r>
      <w:r w:rsidR="00245760">
        <w:rPr>
          <w:rFonts w:ascii="黑体" w:eastAsia="黑体" w:hAnsi="黑体" w:hint="eastAsia"/>
          <w:b w:val="0"/>
          <w:bCs/>
          <w:szCs w:val="36"/>
        </w:rPr>
        <w:t>举行</w:t>
      </w:r>
      <w:r w:rsidRPr="00637440">
        <w:rPr>
          <w:rFonts w:ascii="黑体" w:eastAsia="黑体" w:hAnsi="黑体" w:hint="eastAsia"/>
          <w:b w:val="0"/>
          <w:bCs/>
          <w:szCs w:val="36"/>
        </w:rPr>
        <w:t>抗议，共产党积极参与</w:t>
      </w:r>
      <w:bookmarkEnd w:id="11"/>
      <w:bookmarkEnd w:id="12"/>
    </w:p>
    <w:p w14:paraId="559B11EB" w14:textId="24933110" w:rsidR="00637440" w:rsidRPr="00637440" w:rsidRDefault="00637440" w:rsidP="00637440">
      <w:pPr>
        <w:spacing w:before="60" w:after="60" w:line="480" w:lineRule="exact"/>
        <w:ind w:firstLine="640"/>
        <w:rPr>
          <w:rFonts w:ascii="宋体" w:hAnsi="宋体" w:hint="eastAsia"/>
          <w:sz w:val="32"/>
          <w:szCs w:val="32"/>
        </w:rPr>
      </w:pPr>
      <w:r w:rsidRPr="00637440">
        <w:rPr>
          <w:rFonts w:ascii="宋体" w:hAnsi="宋体" w:hint="eastAsia"/>
          <w:sz w:val="32"/>
          <w:szCs w:val="32"/>
        </w:rPr>
        <w:t>2025 年 10 月 11 日，在14个群众组织的动员下，希腊数千名现役及</w:t>
      </w:r>
      <w:r w:rsidR="00245760">
        <w:rPr>
          <w:rFonts w:ascii="宋体" w:hAnsi="宋体" w:hint="eastAsia"/>
          <w:sz w:val="32"/>
          <w:szCs w:val="32"/>
        </w:rPr>
        <w:t>退役</w:t>
      </w:r>
      <w:r w:rsidRPr="00637440">
        <w:rPr>
          <w:rFonts w:ascii="宋体" w:hAnsi="宋体" w:hint="eastAsia"/>
          <w:sz w:val="32"/>
          <w:szCs w:val="32"/>
        </w:rPr>
        <w:t>军人在雅典举行大规模抗议，反对希腊国防部提出的“武装力量向新时代过渡路线图”（Roadmap for the transition of the Armed Forces to the New Era）法案。抗议者指责该法案将降低士官的地位和待遇，要求政府撤回该法，同时要求提高工资和养老金、恢复节日奖金、取消税收负担，</w:t>
      </w:r>
      <w:r w:rsidR="00245760">
        <w:rPr>
          <w:rFonts w:ascii="宋体" w:hAnsi="宋体" w:hint="eastAsia"/>
          <w:sz w:val="32"/>
          <w:szCs w:val="32"/>
        </w:rPr>
        <w:t>并</w:t>
      </w:r>
      <w:r w:rsidRPr="00637440">
        <w:rPr>
          <w:rFonts w:ascii="宋体" w:hAnsi="宋体" w:hint="eastAsia"/>
          <w:sz w:val="32"/>
          <w:szCs w:val="32"/>
        </w:rPr>
        <w:t>为军人及其家庭提供住房。</w:t>
      </w:r>
    </w:p>
    <w:p w14:paraId="524E87F9" w14:textId="73D21E8C" w:rsidR="00C75DB7" w:rsidRDefault="00637440" w:rsidP="00637440">
      <w:pPr>
        <w:spacing w:before="60" w:after="60" w:line="480" w:lineRule="exact"/>
        <w:ind w:firstLine="640"/>
        <w:rPr>
          <w:rFonts w:ascii="宋体" w:hAnsi="宋体" w:hint="eastAsia"/>
          <w:sz w:val="32"/>
          <w:szCs w:val="32"/>
        </w:rPr>
      </w:pPr>
      <w:r w:rsidRPr="00637440">
        <w:rPr>
          <w:rFonts w:ascii="宋体" w:hAnsi="宋体" w:hint="eastAsia"/>
          <w:sz w:val="32"/>
          <w:szCs w:val="32"/>
        </w:rPr>
        <w:t>希腊共产党（KKE）对此表示明确支持。希共议员、前特种部队中校尼科斯·帕帕纳斯塔西斯（Nikos Papanastasis）等希腊共产党成员直接参与</w:t>
      </w:r>
      <w:r w:rsidR="00245760">
        <w:rPr>
          <w:rFonts w:ascii="宋体" w:hAnsi="宋体" w:hint="eastAsia"/>
          <w:sz w:val="32"/>
          <w:szCs w:val="32"/>
        </w:rPr>
        <w:t>了</w:t>
      </w:r>
      <w:r w:rsidRPr="00637440">
        <w:rPr>
          <w:rFonts w:ascii="宋体" w:hAnsi="宋体" w:hint="eastAsia"/>
          <w:sz w:val="32"/>
          <w:szCs w:val="32"/>
        </w:rPr>
        <w:t>抗议活动。</w:t>
      </w:r>
      <w:r w:rsidRPr="00637440">
        <w:rPr>
          <w:rFonts w:ascii="宋体" w:hAnsi="宋体" w:hint="eastAsia"/>
          <w:sz w:val="32"/>
          <w:szCs w:val="32"/>
        </w:rPr>
        <w:lastRenderedPageBreak/>
        <w:t>希腊共产党向来自全国各地、参与集会的军人致敬，全力支持他们争取正当诉求的斗争</w:t>
      </w:r>
      <w:r>
        <w:rPr>
          <w:rFonts w:ascii="宋体" w:hAnsi="宋体" w:hint="eastAsia"/>
          <w:sz w:val="32"/>
          <w:szCs w:val="32"/>
        </w:rPr>
        <w:t>。</w:t>
      </w:r>
      <w:r>
        <w:rPr>
          <w:rStyle w:val="af0"/>
          <w:rFonts w:ascii="宋体" w:hAnsi="宋体" w:hint="eastAsia"/>
          <w:sz w:val="32"/>
          <w:szCs w:val="32"/>
        </w:rPr>
        <w:footnoteReference w:customMarkFollows="1" w:id="3"/>
        <w:t>[3]</w:t>
      </w:r>
    </w:p>
    <w:p w14:paraId="1F334BD7" w14:textId="5A277C30" w:rsidR="003666C9" w:rsidRDefault="003666C9" w:rsidP="003666C9">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t>美</w:t>
      </w:r>
      <w:r w:rsidRPr="00FF2307">
        <w:rPr>
          <w:rFonts w:ascii="黑体" w:eastAsia="黑体" w:hAnsi="黑体" w:cs="黑体" w:hint="eastAsia"/>
          <w:sz w:val="44"/>
          <w:szCs w:val="44"/>
        </w:rPr>
        <w:t xml:space="preserve"> 洲</w:t>
      </w:r>
    </w:p>
    <w:p w14:paraId="1FDB1F9D" w14:textId="02C5D9EE" w:rsidR="003666C9" w:rsidRPr="00275D94" w:rsidRDefault="00D7739C" w:rsidP="003666C9">
      <w:pPr>
        <w:pStyle w:val="1"/>
        <w:spacing w:before="120" w:after="120" w:line="480" w:lineRule="exact"/>
        <w:jc w:val="left"/>
        <w:rPr>
          <w:rFonts w:ascii="黑体" w:eastAsia="黑体" w:hAnsi="黑体" w:hint="eastAsia"/>
          <w:b w:val="0"/>
          <w:bCs/>
          <w:szCs w:val="36"/>
        </w:rPr>
      </w:pPr>
      <w:bookmarkStart w:id="13" w:name="_Toc215689318"/>
      <w:r>
        <w:rPr>
          <w:rFonts w:ascii="黑体" w:eastAsia="黑体" w:hAnsi="黑体" w:hint="eastAsia"/>
          <w:b w:val="0"/>
          <w:bCs/>
          <w:szCs w:val="36"/>
        </w:rPr>
        <w:t>4</w:t>
      </w:r>
      <w:r w:rsidR="003666C9" w:rsidRPr="00FF2307">
        <w:rPr>
          <w:rFonts w:ascii="黑体" w:eastAsia="黑体" w:hAnsi="黑体" w:hint="eastAsia"/>
          <w:b w:val="0"/>
          <w:bCs/>
          <w:szCs w:val="36"/>
        </w:rPr>
        <w:t>.</w:t>
      </w:r>
      <w:r w:rsidRPr="00D7739C">
        <w:rPr>
          <w:rFonts w:hint="eastAsia"/>
        </w:rPr>
        <w:t xml:space="preserve"> </w:t>
      </w:r>
      <w:r w:rsidRPr="00D7739C">
        <w:rPr>
          <w:rFonts w:ascii="黑体" w:eastAsia="黑体" w:hAnsi="黑体" w:hint="eastAsia"/>
          <w:b w:val="0"/>
          <w:bCs/>
          <w:szCs w:val="36"/>
        </w:rPr>
        <w:t>秘鲁</w:t>
      </w:r>
      <w:r w:rsidR="00C765FE">
        <w:rPr>
          <w:rFonts w:ascii="黑体" w:eastAsia="黑体" w:hAnsi="黑体" w:hint="eastAsia"/>
          <w:b w:val="0"/>
          <w:bCs/>
          <w:szCs w:val="36"/>
        </w:rPr>
        <w:t>总统</w:t>
      </w:r>
      <w:r w:rsidRPr="00D7739C">
        <w:rPr>
          <w:rFonts w:ascii="黑体" w:eastAsia="黑体" w:hAnsi="黑体" w:hint="eastAsia"/>
          <w:b w:val="0"/>
          <w:bCs/>
          <w:szCs w:val="36"/>
        </w:rPr>
        <w:t>博鲁阿尔特倒台</w:t>
      </w:r>
      <w:bookmarkEnd w:id="13"/>
    </w:p>
    <w:p w14:paraId="67BB7C2A" w14:textId="77777777" w:rsidR="00177F8C" w:rsidRDefault="009F6F41" w:rsidP="00C246F1">
      <w:pPr>
        <w:spacing w:before="60" w:after="60" w:line="480" w:lineRule="exact"/>
        <w:ind w:firstLine="640"/>
        <w:rPr>
          <w:rFonts w:ascii="宋体" w:hAnsi="宋体"/>
          <w:sz w:val="32"/>
          <w:szCs w:val="32"/>
        </w:rPr>
      </w:pPr>
      <w:r>
        <w:rPr>
          <w:rFonts w:ascii="宋体" w:hAnsi="宋体" w:hint="eastAsia"/>
          <w:sz w:val="32"/>
          <w:szCs w:val="32"/>
        </w:rPr>
        <w:t>2025年</w:t>
      </w:r>
      <w:r w:rsidR="00C246F1" w:rsidRPr="00C246F1">
        <w:rPr>
          <w:rFonts w:ascii="宋体" w:hAnsi="宋体" w:hint="eastAsia"/>
          <w:sz w:val="32"/>
          <w:szCs w:val="32"/>
        </w:rPr>
        <w:t>10月10日凌晨，秘鲁国会以“永久</w:t>
      </w:r>
      <w:r w:rsidR="00C765FE">
        <w:rPr>
          <w:rFonts w:ascii="宋体" w:hAnsi="宋体" w:hint="eastAsia"/>
          <w:sz w:val="32"/>
          <w:szCs w:val="32"/>
        </w:rPr>
        <w:t>丧失</w:t>
      </w:r>
      <w:r w:rsidR="00C246F1" w:rsidRPr="00C246F1">
        <w:rPr>
          <w:rFonts w:ascii="宋体" w:hAnsi="宋体" w:hint="eastAsia"/>
          <w:sz w:val="32"/>
          <w:szCs w:val="32"/>
        </w:rPr>
        <w:t>道德</w:t>
      </w:r>
      <w:r w:rsidR="00C765FE">
        <w:rPr>
          <w:rFonts w:ascii="宋体" w:hAnsi="宋体" w:hint="eastAsia"/>
          <w:sz w:val="32"/>
          <w:szCs w:val="32"/>
        </w:rPr>
        <w:t>行为能力</w:t>
      </w:r>
      <w:r w:rsidR="00C246F1" w:rsidRPr="00C246F1">
        <w:rPr>
          <w:rFonts w:ascii="宋体" w:hAnsi="宋体" w:hint="eastAsia"/>
          <w:sz w:val="32"/>
          <w:szCs w:val="32"/>
        </w:rPr>
        <w:t>”为由，投票罢免了总统迪娜·博鲁阿尔特</w:t>
      </w:r>
      <w:r w:rsidR="00D11943">
        <w:rPr>
          <w:rFonts w:ascii="宋体" w:hAnsi="宋体" w:hint="eastAsia"/>
          <w:sz w:val="32"/>
          <w:szCs w:val="32"/>
        </w:rPr>
        <w:t>（</w:t>
      </w:r>
      <w:r w:rsidR="00D11943" w:rsidRPr="00D11943">
        <w:rPr>
          <w:rFonts w:ascii="宋体" w:hAnsi="宋体"/>
          <w:sz w:val="32"/>
          <w:szCs w:val="32"/>
        </w:rPr>
        <w:t>Dina Boluarte</w:t>
      </w:r>
      <w:r w:rsidR="00D11943">
        <w:rPr>
          <w:rFonts w:ascii="宋体" w:hAnsi="宋体" w:hint="eastAsia"/>
          <w:sz w:val="32"/>
          <w:szCs w:val="32"/>
        </w:rPr>
        <w:t>）</w:t>
      </w:r>
      <w:r w:rsidR="00C246F1" w:rsidRPr="00C246F1">
        <w:rPr>
          <w:rFonts w:ascii="宋体" w:hAnsi="宋体" w:hint="eastAsia"/>
          <w:sz w:val="32"/>
          <w:szCs w:val="32"/>
        </w:rPr>
        <w:t>。</w:t>
      </w:r>
      <w:r w:rsidR="001C4DB1">
        <w:rPr>
          <w:rFonts w:ascii="宋体" w:hAnsi="宋体" w:hint="eastAsia"/>
          <w:sz w:val="32"/>
          <w:szCs w:val="32"/>
        </w:rPr>
        <w:t>国会的</w:t>
      </w:r>
      <w:r w:rsidR="00C246F1" w:rsidRPr="00C246F1">
        <w:rPr>
          <w:rFonts w:ascii="宋体" w:hAnsi="宋体" w:hint="eastAsia"/>
          <w:sz w:val="32"/>
          <w:szCs w:val="32"/>
        </w:rPr>
        <w:t>此次紧急会议</w:t>
      </w:r>
      <w:r w:rsidR="00C765FE">
        <w:rPr>
          <w:rFonts w:ascii="宋体" w:hAnsi="宋体" w:hint="eastAsia"/>
          <w:sz w:val="32"/>
          <w:szCs w:val="32"/>
        </w:rPr>
        <w:t>，</w:t>
      </w:r>
      <w:r w:rsidR="00C246F1" w:rsidRPr="00C246F1">
        <w:rPr>
          <w:rFonts w:ascii="宋体" w:hAnsi="宋体" w:hint="eastAsia"/>
          <w:sz w:val="32"/>
          <w:szCs w:val="32"/>
        </w:rPr>
        <w:t>是在9月以来反政府抗议</w:t>
      </w:r>
      <w:r w:rsidR="00C765FE" w:rsidRPr="00C246F1">
        <w:rPr>
          <w:rFonts w:ascii="宋体" w:hAnsi="宋体" w:hint="eastAsia"/>
          <w:sz w:val="32"/>
          <w:szCs w:val="32"/>
        </w:rPr>
        <w:t>不断升级的</w:t>
      </w:r>
      <w:r w:rsidR="00C246F1" w:rsidRPr="00C246F1">
        <w:rPr>
          <w:rFonts w:ascii="宋体" w:hAnsi="宋体" w:hint="eastAsia"/>
          <w:sz w:val="32"/>
          <w:szCs w:val="32"/>
        </w:rPr>
        <w:t>背景下召开的。</w:t>
      </w:r>
    </w:p>
    <w:p w14:paraId="0DEF6517" w14:textId="0FE538AA" w:rsidR="00C246F1" w:rsidRPr="00C246F1" w:rsidRDefault="00C246F1" w:rsidP="00C246F1">
      <w:pPr>
        <w:spacing w:before="60" w:after="60" w:line="480" w:lineRule="exact"/>
        <w:ind w:firstLine="640"/>
        <w:rPr>
          <w:rFonts w:ascii="宋体" w:hAnsi="宋体" w:hint="eastAsia"/>
          <w:sz w:val="32"/>
          <w:szCs w:val="32"/>
        </w:rPr>
      </w:pPr>
      <w:r w:rsidRPr="00C246F1">
        <w:rPr>
          <w:rFonts w:ascii="宋体" w:hAnsi="宋体" w:hint="eastAsia"/>
          <w:sz w:val="32"/>
          <w:szCs w:val="32"/>
        </w:rPr>
        <w:t>博鲁阿尔特自2022年12月通过政变上</w:t>
      </w:r>
      <w:r w:rsidR="002A0AF1">
        <w:rPr>
          <w:rFonts w:ascii="宋体" w:hAnsi="宋体" w:hint="eastAsia"/>
          <w:sz w:val="32"/>
          <w:szCs w:val="32"/>
        </w:rPr>
        <w:t>台</w:t>
      </w:r>
      <w:r w:rsidRPr="00C246F1">
        <w:rPr>
          <w:rFonts w:ascii="宋体" w:hAnsi="宋体" w:hint="eastAsia"/>
          <w:sz w:val="32"/>
          <w:szCs w:val="32"/>
        </w:rPr>
        <w:t>以来，其任期内犯罪、腐败和抗议活动持续不断，不支持率达到罕见的96%的历史高位。</w:t>
      </w:r>
      <w:r w:rsidR="00EC5F4A" w:rsidRPr="00C246F1">
        <w:rPr>
          <w:rFonts w:ascii="宋体" w:hAnsi="宋体" w:hint="eastAsia"/>
          <w:sz w:val="32"/>
          <w:szCs w:val="32"/>
        </w:rPr>
        <w:t>秘鲁</w:t>
      </w:r>
      <w:r w:rsidR="00EC5F4A">
        <w:rPr>
          <w:rFonts w:ascii="宋体" w:hAnsi="宋体" w:hint="eastAsia"/>
          <w:sz w:val="32"/>
          <w:szCs w:val="32"/>
        </w:rPr>
        <w:t>社会治安状况日益恶化</w:t>
      </w:r>
      <w:r w:rsidR="00EC5F4A" w:rsidRPr="00C246F1">
        <w:rPr>
          <w:rFonts w:ascii="宋体" w:hAnsi="宋体" w:hint="eastAsia"/>
          <w:sz w:val="32"/>
          <w:szCs w:val="32"/>
        </w:rPr>
        <w:t>，仅今年就有6041人遇害，敲诈勒索</w:t>
      </w:r>
      <w:r w:rsidR="00EC5F4A">
        <w:rPr>
          <w:rFonts w:ascii="宋体" w:hAnsi="宋体" w:hint="eastAsia"/>
          <w:sz w:val="32"/>
          <w:szCs w:val="32"/>
        </w:rPr>
        <w:t>报案数</w:t>
      </w:r>
      <w:r w:rsidR="00EC5F4A" w:rsidRPr="00C246F1">
        <w:rPr>
          <w:rFonts w:ascii="宋体" w:hAnsi="宋体" w:hint="eastAsia"/>
          <w:sz w:val="32"/>
          <w:szCs w:val="32"/>
        </w:rPr>
        <w:t>量较2024年同期增长28%。</w:t>
      </w:r>
    </w:p>
    <w:p w14:paraId="3405CAC5" w14:textId="7CB08AEB" w:rsidR="00C246F1" w:rsidRDefault="00C246F1" w:rsidP="00C246F1">
      <w:pPr>
        <w:spacing w:before="60" w:after="60" w:line="480" w:lineRule="exact"/>
        <w:ind w:firstLine="640"/>
        <w:rPr>
          <w:rFonts w:ascii="宋体" w:hAnsi="宋体" w:hint="eastAsia"/>
          <w:sz w:val="32"/>
          <w:szCs w:val="32"/>
        </w:rPr>
      </w:pPr>
      <w:r w:rsidRPr="00C246F1">
        <w:rPr>
          <w:rFonts w:ascii="宋体" w:hAnsi="宋体" w:hint="eastAsia"/>
          <w:sz w:val="32"/>
          <w:szCs w:val="32"/>
        </w:rPr>
        <w:t>国会主席何塞·耶里（José Jerí）接替博鲁阿尔特担任临时总统，成为秘鲁</w:t>
      </w:r>
      <w:r w:rsidR="00C765FE">
        <w:rPr>
          <w:rFonts w:ascii="宋体" w:hAnsi="宋体" w:hint="eastAsia"/>
          <w:sz w:val="32"/>
          <w:szCs w:val="32"/>
        </w:rPr>
        <w:t>近</w:t>
      </w:r>
      <w:r w:rsidRPr="00C246F1">
        <w:rPr>
          <w:rFonts w:ascii="宋体" w:hAnsi="宋体" w:hint="eastAsia"/>
          <w:sz w:val="32"/>
          <w:szCs w:val="32"/>
        </w:rPr>
        <w:t>10年中</w:t>
      </w:r>
      <w:r w:rsidR="00C765FE">
        <w:rPr>
          <w:rFonts w:ascii="宋体" w:hAnsi="宋体" w:hint="eastAsia"/>
          <w:sz w:val="32"/>
          <w:szCs w:val="32"/>
        </w:rPr>
        <w:t>的</w:t>
      </w:r>
      <w:r w:rsidRPr="00C246F1">
        <w:rPr>
          <w:rFonts w:ascii="宋体" w:hAnsi="宋体" w:hint="eastAsia"/>
          <w:sz w:val="32"/>
          <w:szCs w:val="32"/>
        </w:rPr>
        <w:t>第</w:t>
      </w:r>
      <w:r w:rsidR="00C765FE">
        <w:rPr>
          <w:rFonts w:ascii="宋体" w:hAnsi="宋体" w:hint="eastAsia"/>
          <w:sz w:val="32"/>
          <w:szCs w:val="32"/>
        </w:rPr>
        <w:t>8</w:t>
      </w:r>
      <w:r w:rsidR="00EC5F4A">
        <w:rPr>
          <w:rFonts w:ascii="宋体" w:hAnsi="宋体" w:hint="eastAsia"/>
          <w:sz w:val="32"/>
          <w:szCs w:val="32"/>
        </w:rPr>
        <w:t>位</w:t>
      </w:r>
      <w:r w:rsidRPr="00C246F1">
        <w:rPr>
          <w:rFonts w:ascii="宋体" w:hAnsi="宋体" w:hint="eastAsia"/>
          <w:sz w:val="32"/>
          <w:szCs w:val="32"/>
        </w:rPr>
        <w:t>总统。然而，新总统也身陷强奸和非法致富的</w:t>
      </w:r>
      <w:r w:rsidR="00A74761">
        <w:rPr>
          <w:rFonts w:ascii="宋体" w:hAnsi="宋体" w:hint="eastAsia"/>
          <w:sz w:val="32"/>
          <w:szCs w:val="32"/>
        </w:rPr>
        <w:t>丑闻</w:t>
      </w:r>
      <w:r w:rsidR="00AE79BE">
        <w:rPr>
          <w:rFonts w:ascii="宋体" w:hAnsi="宋体" w:hint="eastAsia"/>
          <w:sz w:val="32"/>
          <w:szCs w:val="32"/>
        </w:rPr>
        <w:t>。</w:t>
      </w:r>
      <w:r w:rsidRPr="00C246F1">
        <w:rPr>
          <w:rFonts w:ascii="宋体" w:hAnsi="宋体" w:hint="eastAsia"/>
          <w:sz w:val="32"/>
          <w:szCs w:val="32"/>
        </w:rPr>
        <w:t>在首都利马和阿雷基帕、库斯科和特鲁希略等其他城市，抗议活动仍在继续，甚至不断增强，抗议者高呼“一个杀人犯离开，一个强奸</w:t>
      </w:r>
      <w:r w:rsidRPr="00C246F1">
        <w:rPr>
          <w:rFonts w:ascii="宋体" w:hAnsi="宋体" w:hint="eastAsia"/>
          <w:sz w:val="32"/>
          <w:szCs w:val="32"/>
        </w:rPr>
        <w:lastRenderedPageBreak/>
        <w:t>犯进来”。</w:t>
      </w:r>
    </w:p>
    <w:p w14:paraId="70DCF75F" w14:textId="680AE68E" w:rsidR="00EC5F4A" w:rsidRPr="00C246F1" w:rsidRDefault="00EC5F4A" w:rsidP="00C246F1">
      <w:pPr>
        <w:spacing w:before="60" w:after="60" w:line="480" w:lineRule="exact"/>
        <w:ind w:firstLine="640"/>
        <w:rPr>
          <w:rFonts w:ascii="宋体" w:hAnsi="宋体" w:hint="eastAsia"/>
          <w:sz w:val="32"/>
          <w:szCs w:val="32"/>
        </w:rPr>
      </w:pPr>
      <w:r w:rsidRPr="00C246F1">
        <w:rPr>
          <w:rFonts w:ascii="宋体" w:hAnsi="宋体" w:hint="eastAsia"/>
          <w:sz w:val="32"/>
          <w:szCs w:val="32"/>
        </w:rPr>
        <w:t>秘鲁社会学家</w:t>
      </w:r>
      <w:r>
        <w:rPr>
          <w:rFonts w:ascii="宋体" w:hAnsi="宋体" w:hint="eastAsia"/>
          <w:sz w:val="32"/>
          <w:szCs w:val="32"/>
        </w:rPr>
        <w:t>露西娅·阿尔维特斯（</w:t>
      </w:r>
      <w:r w:rsidRPr="00EC5F4A">
        <w:rPr>
          <w:rFonts w:ascii="宋体" w:hAnsi="宋体"/>
          <w:sz w:val="32"/>
          <w:szCs w:val="32"/>
        </w:rPr>
        <w:t>Lucia Alvites</w:t>
      </w:r>
      <w:r>
        <w:rPr>
          <w:rFonts w:ascii="宋体" w:hAnsi="宋体" w:hint="eastAsia"/>
          <w:sz w:val="32"/>
          <w:szCs w:val="32"/>
        </w:rPr>
        <w:t>）</w:t>
      </w:r>
      <w:r w:rsidRPr="00C246F1">
        <w:rPr>
          <w:rFonts w:ascii="宋体" w:hAnsi="宋体" w:hint="eastAsia"/>
          <w:sz w:val="32"/>
          <w:szCs w:val="32"/>
        </w:rPr>
        <w:t>指出，右翼国会此次罢免博鲁阿尔特是</w:t>
      </w:r>
      <w:r>
        <w:rPr>
          <w:rFonts w:ascii="宋体" w:hAnsi="宋体" w:hint="eastAsia"/>
          <w:sz w:val="32"/>
          <w:szCs w:val="32"/>
        </w:rPr>
        <w:t>为了应对</w:t>
      </w:r>
      <w:r w:rsidRPr="00C246F1">
        <w:rPr>
          <w:rFonts w:ascii="宋体" w:hAnsi="宋体" w:hint="eastAsia"/>
          <w:sz w:val="32"/>
          <w:szCs w:val="32"/>
        </w:rPr>
        <w:t>民众</w:t>
      </w:r>
      <w:r>
        <w:rPr>
          <w:rFonts w:ascii="宋体" w:hAnsi="宋体" w:hint="eastAsia"/>
          <w:sz w:val="32"/>
          <w:szCs w:val="32"/>
        </w:rPr>
        <w:t>的</w:t>
      </w:r>
      <w:r w:rsidRPr="00C246F1">
        <w:rPr>
          <w:rFonts w:ascii="宋体" w:hAnsi="宋体" w:hint="eastAsia"/>
          <w:sz w:val="32"/>
          <w:szCs w:val="32"/>
        </w:rPr>
        <w:t>不满情绪，同时为明年4月的总统大选做准备</w:t>
      </w:r>
      <w:r>
        <w:rPr>
          <w:rFonts w:ascii="宋体" w:hAnsi="宋体" w:hint="eastAsia"/>
          <w:sz w:val="32"/>
          <w:szCs w:val="32"/>
        </w:rPr>
        <w:t>。</w:t>
      </w:r>
      <w:r w:rsidRPr="00C246F1">
        <w:rPr>
          <w:rFonts w:ascii="宋体" w:hAnsi="宋体" w:hint="eastAsia"/>
          <w:sz w:val="32"/>
          <w:szCs w:val="32"/>
        </w:rPr>
        <w:t>她批评国会与博鲁阿尔特沆瀣一气，甚至立法纵容有组织犯罪。</w:t>
      </w:r>
    </w:p>
    <w:p w14:paraId="309C7839" w14:textId="19C4A270" w:rsidR="00275D94" w:rsidRPr="00275D94" w:rsidRDefault="00C246F1" w:rsidP="00C246F1">
      <w:pPr>
        <w:spacing w:before="60" w:after="60" w:line="480" w:lineRule="exact"/>
        <w:ind w:firstLine="640"/>
        <w:rPr>
          <w:rFonts w:ascii="宋体" w:hAnsi="宋体" w:hint="eastAsia"/>
          <w:sz w:val="32"/>
          <w:szCs w:val="32"/>
        </w:rPr>
      </w:pPr>
      <w:r w:rsidRPr="00C246F1">
        <w:rPr>
          <w:rFonts w:ascii="宋体" w:hAnsi="宋体" w:hint="eastAsia"/>
          <w:sz w:val="32"/>
          <w:szCs w:val="32"/>
        </w:rPr>
        <w:t>抗议活动的持续证实，权力的内部调整无法解决该国面临的危机，总统的更迭只是更换了刽子手，抗议者反抗的不仅是秘鲁政府，更是不符合人民需要的政治结构和社会制度。严重的安全危机和日益加剧的社会不平等，加上激进的新自由主义计划没有逆转的迹象，是导致成千上万秘鲁人，尤其是年轻人要求彻底改革秘鲁政治的重要因素</w:t>
      </w:r>
      <w:r w:rsidR="00637440">
        <w:rPr>
          <w:rFonts w:ascii="宋体" w:hAnsi="宋体" w:hint="eastAsia"/>
          <w:sz w:val="32"/>
          <w:szCs w:val="32"/>
        </w:rPr>
        <w:t>。</w:t>
      </w:r>
      <w:r w:rsidR="00637440">
        <w:rPr>
          <w:rStyle w:val="af0"/>
          <w:rFonts w:ascii="宋体" w:hAnsi="宋体" w:hint="eastAsia"/>
          <w:sz w:val="32"/>
          <w:szCs w:val="32"/>
        </w:rPr>
        <w:footnoteReference w:customMarkFollows="1" w:id="4"/>
        <w:t>[4]</w:t>
      </w:r>
    </w:p>
    <w:p w14:paraId="0E97EE37" w14:textId="762FF4DD" w:rsidR="00D42A94" w:rsidRPr="00275D94" w:rsidRDefault="00C246F1" w:rsidP="005C05ED">
      <w:pPr>
        <w:pStyle w:val="1"/>
        <w:spacing w:before="120" w:after="120" w:line="480" w:lineRule="exact"/>
        <w:jc w:val="left"/>
        <w:rPr>
          <w:rFonts w:ascii="黑体" w:eastAsia="黑体" w:hAnsi="黑体" w:hint="eastAsia"/>
          <w:b w:val="0"/>
          <w:bCs/>
          <w:szCs w:val="36"/>
        </w:rPr>
      </w:pPr>
      <w:bookmarkStart w:id="14" w:name="_Toc215689319"/>
      <w:r>
        <w:rPr>
          <w:rFonts w:ascii="黑体" w:eastAsia="黑体" w:hAnsi="黑体" w:hint="eastAsia"/>
          <w:b w:val="0"/>
          <w:bCs/>
          <w:szCs w:val="36"/>
        </w:rPr>
        <w:t>5</w:t>
      </w:r>
      <w:r w:rsidR="00D42A94" w:rsidRPr="00FF2307">
        <w:rPr>
          <w:rFonts w:ascii="黑体" w:eastAsia="黑体" w:hAnsi="黑体" w:hint="eastAsia"/>
          <w:b w:val="0"/>
          <w:bCs/>
          <w:szCs w:val="36"/>
        </w:rPr>
        <w:t>.</w:t>
      </w:r>
      <w:r w:rsidRPr="00C246F1">
        <w:rPr>
          <w:rFonts w:hint="eastAsia"/>
        </w:rPr>
        <w:t xml:space="preserve"> </w:t>
      </w:r>
      <w:r w:rsidRPr="00C246F1">
        <w:rPr>
          <w:rFonts w:ascii="黑体" w:eastAsia="黑体" w:hAnsi="黑体" w:hint="eastAsia"/>
          <w:b w:val="0"/>
          <w:bCs/>
          <w:szCs w:val="36"/>
        </w:rPr>
        <w:t>秘鲁左翼总统候选人吉列尔莫·贝尔梅霍</w:t>
      </w:r>
      <w:r w:rsidR="00D6291D">
        <w:rPr>
          <w:rFonts w:ascii="黑体" w:eastAsia="黑体" w:hAnsi="黑体" w:hint="eastAsia"/>
          <w:b w:val="0"/>
          <w:bCs/>
          <w:szCs w:val="36"/>
        </w:rPr>
        <w:t>入狱</w:t>
      </w:r>
      <w:bookmarkEnd w:id="14"/>
    </w:p>
    <w:p w14:paraId="3CE9D458" w14:textId="0768BCC1" w:rsidR="00C246F1" w:rsidRPr="00C246F1" w:rsidRDefault="00977B3F" w:rsidP="00C246F1">
      <w:pPr>
        <w:spacing w:before="60" w:after="60" w:line="480" w:lineRule="exact"/>
        <w:ind w:firstLine="640"/>
        <w:rPr>
          <w:rFonts w:ascii="宋体" w:hAnsi="宋体" w:hint="eastAsia"/>
          <w:sz w:val="32"/>
          <w:szCs w:val="32"/>
        </w:rPr>
      </w:pPr>
      <w:r>
        <w:rPr>
          <w:rFonts w:ascii="宋体" w:hAnsi="宋体" w:hint="eastAsia"/>
          <w:sz w:val="32"/>
          <w:szCs w:val="32"/>
        </w:rPr>
        <w:t>2025年</w:t>
      </w:r>
      <w:r w:rsidR="00C246F1" w:rsidRPr="00C246F1">
        <w:rPr>
          <w:rFonts w:ascii="宋体" w:hAnsi="宋体" w:hint="eastAsia"/>
          <w:sz w:val="32"/>
          <w:szCs w:val="32"/>
        </w:rPr>
        <w:t>10月24日，秘鲁司法机关</w:t>
      </w:r>
      <w:r w:rsidR="00D6291D">
        <w:rPr>
          <w:rFonts w:ascii="宋体" w:hAnsi="宋体" w:hint="eastAsia"/>
          <w:sz w:val="32"/>
          <w:szCs w:val="32"/>
        </w:rPr>
        <w:t>以恐怖组织成员的罪名，</w:t>
      </w:r>
      <w:r w:rsidR="00C246F1" w:rsidRPr="00C246F1">
        <w:rPr>
          <w:rFonts w:ascii="宋体" w:hAnsi="宋体" w:hint="eastAsia"/>
          <w:sz w:val="32"/>
          <w:szCs w:val="32"/>
        </w:rPr>
        <w:t>判处左翼国会议员</w:t>
      </w:r>
      <w:r w:rsidR="00726B4E">
        <w:rPr>
          <w:rFonts w:ascii="宋体" w:hAnsi="宋体" w:hint="eastAsia"/>
          <w:sz w:val="32"/>
          <w:szCs w:val="32"/>
        </w:rPr>
        <w:t>、</w:t>
      </w:r>
      <w:r w:rsidR="00C246F1" w:rsidRPr="00C246F1">
        <w:rPr>
          <w:rFonts w:ascii="宋体" w:hAnsi="宋体" w:hint="eastAsia"/>
          <w:sz w:val="32"/>
          <w:szCs w:val="32"/>
        </w:rPr>
        <w:t>总统候选人吉列尔莫·贝尔梅霍（Guillermo Bermejo）15年监禁</w:t>
      </w:r>
      <w:r w:rsidR="00BA0FCB">
        <w:rPr>
          <w:rFonts w:ascii="宋体" w:hAnsi="宋体" w:hint="eastAsia"/>
          <w:sz w:val="32"/>
          <w:szCs w:val="32"/>
        </w:rPr>
        <w:t>。</w:t>
      </w:r>
      <w:r w:rsidR="00C246F1" w:rsidRPr="00C246F1">
        <w:rPr>
          <w:rFonts w:ascii="宋体" w:hAnsi="宋体" w:hint="eastAsia"/>
          <w:sz w:val="32"/>
          <w:szCs w:val="32"/>
        </w:rPr>
        <w:t>法院认为他在2008年和2009年与秘鲁共产党</w:t>
      </w:r>
      <w:r w:rsidR="00DD54AE">
        <w:rPr>
          <w:rFonts w:ascii="宋体" w:hAnsi="宋体" w:hint="eastAsia"/>
          <w:sz w:val="32"/>
          <w:szCs w:val="32"/>
        </w:rPr>
        <w:t>[</w:t>
      </w:r>
      <w:r w:rsidR="00DD54AE" w:rsidRPr="00C246F1">
        <w:rPr>
          <w:rFonts w:ascii="宋体" w:hAnsi="宋体" w:hint="eastAsia"/>
          <w:sz w:val="32"/>
          <w:szCs w:val="32"/>
        </w:rPr>
        <w:t>光辉道路</w:t>
      </w:r>
      <w:r w:rsidR="00DD54AE">
        <w:rPr>
          <w:rFonts w:ascii="宋体" w:hAnsi="宋体" w:hint="eastAsia"/>
          <w:sz w:val="32"/>
          <w:szCs w:val="32"/>
        </w:rPr>
        <w:t>]</w:t>
      </w:r>
      <w:r w:rsidR="00D6291D">
        <w:rPr>
          <w:rFonts w:ascii="宋体" w:hAnsi="宋体" w:hint="eastAsia"/>
          <w:sz w:val="32"/>
          <w:szCs w:val="32"/>
        </w:rPr>
        <w:t>的</w:t>
      </w:r>
      <w:r w:rsidR="00C246F1" w:rsidRPr="00C246F1">
        <w:rPr>
          <w:rFonts w:ascii="宋体" w:hAnsi="宋体" w:hint="eastAsia"/>
          <w:sz w:val="32"/>
          <w:szCs w:val="32"/>
        </w:rPr>
        <w:t>领导人及武装</w:t>
      </w:r>
      <w:r w:rsidR="006B7A35">
        <w:rPr>
          <w:rFonts w:ascii="宋体" w:hAnsi="宋体" w:hint="eastAsia"/>
          <w:sz w:val="32"/>
          <w:szCs w:val="32"/>
        </w:rPr>
        <w:t>人员</w:t>
      </w:r>
      <w:r w:rsidR="00C246F1" w:rsidRPr="00C246F1">
        <w:rPr>
          <w:rFonts w:ascii="宋体" w:hAnsi="宋体" w:hint="eastAsia"/>
          <w:sz w:val="32"/>
          <w:szCs w:val="32"/>
        </w:rPr>
        <w:t>有联系。贝尔梅霍的律师否认指控，称其为政治迫害。目</w:t>
      </w:r>
      <w:r w:rsidR="00C246F1" w:rsidRPr="00C246F1">
        <w:rPr>
          <w:rFonts w:ascii="宋体" w:hAnsi="宋体" w:hint="eastAsia"/>
          <w:sz w:val="32"/>
          <w:szCs w:val="32"/>
        </w:rPr>
        <w:lastRenderedPageBreak/>
        <w:t>前贝尔梅霍已被免去国会席位，并被关押在监狱中，而他的辩护团队则提出相应的法律上诉，试图</w:t>
      </w:r>
      <w:r w:rsidR="008E11BE">
        <w:rPr>
          <w:rFonts w:ascii="宋体" w:hAnsi="宋体" w:hint="eastAsia"/>
          <w:sz w:val="32"/>
          <w:szCs w:val="32"/>
        </w:rPr>
        <w:t>将</w:t>
      </w:r>
      <w:r w:rsidR="008E11BE" w:rsidRPr="00C246F1">
        <w:rPr>
          <w:rFonts w:ascii="宋体" w:hAnsi="宋体" w:hint="eastAsia"/>
          <w:sz w:val="32"/>
          <w:szCs w:val="32"/>
        </w:rPr>
        <w:t>他</w:t>
      </w:r>
      <w:r w:rsidR="008E11BE">
        <w:rPr>
          <w:rFonts w:ascii="宋体" w:hAnsi="宋体" w:hint="eastAsia"/>
          <w:sz w:val="32"/>
          <w:szCs w:val="32"/>
        </w:rPr>
        <w:t>营救出狱</w:t>
      </w:r>
      <w:r w:rsidR="00C246F1" w:rsidRPr="00C246F1">
        <w:rPr>
          <w:rFonts w:ascii="宋体" w:hAnsi="宋体" w:hint="eastAsia"/>
          <w:sz w:val="32"/>
          <w:szCs w:val="32"/>
        </w:rPr>
        <w:t>。</w:t>
      </w:r>
    </w:p>
    <w:p w14:paraId="7183F9E0" w14:textId="2DE96837" w:rsidR="00C246F1" w:rsidRPr="00C246F1" w:rsidRDefault="00C246F1" w:rsidP="00C246F1">
      <w:pPr>
        <w:spacing w:before="60" w:after="60" w:line="480" w:lineRule="exact"/>
        <w:ind w:firstLine="640"/>
        <w:rPr>
          <w:rFonts w:ascii="宋体" w:hAnsi="宋体" w:hint="eastAsia"/>
          <w:sz w:val="32"/>
          <w:szCs w:val="32"/>
        </w:rPr>
      </w:pPr>
      <w:r w:rsidRPr="00C246F1">
        <w:rPr>
          <w:rFonts w:ascii="宋体" w:hAnsi="宋体" w:hint="eastAsia"/>
          <w:sz w:val="32"/>
          <w:szCs w:val="32"/>
        </w:rPr>
        <w:t>贝尔梅霍于2021年当选自由秘鲁党</w:t>
      </w:r>
      <w:r w:rsidR="00D6291D" w:rsidRPr="00D6291D">
        <w:rPr>
          <w:rFonts w:ascii="宋体" w:hAnsi="宋体" w:hint="eastAsia"/>
          <w:sz w:val="32"/>
          <w:szCs w:val="32"/>
        </w:rPr>
        <w:t>（Perú Libre）</w:t>
      </w:r>
      <w:r w:rsidRPr="00C246F1">
        <w:rPr>
          <w:rFonts w:ascii="宋体" w:hAnsi="宋体" w:hint="eastAsia"/>
          <w:sz w:val="32"/>
          <w:szCs w:val="32"/>
        </w:rPr>
        <w:t>国会议员，在退出自由秘鲁党后，以国会中的</w:t>
      </w:r>
      <w:r w:rsidR="00D6291D">
        <w:rPr>
          <w:rFonts w:ascii="宋体" w:hAnsi="宋体" w:hint="eastAsia"/>
          <w:sz w:val="32"/>
          <w:szCs w:val="32"/>
        </w:rPr>
        <w:t>“</w:t>
      </w:r>
      <w:r w:rsidRPr="00C246F1">
        <w:rPr>
          <w:rFonts w:ascii="宋体" w:hAnsi="宋体" w:hint="eastAsia"/>
          <w:sz w:val="32"/>
          <w:szCs w:val="32"/>
        </w:rPr>
        <w:t>人民之声</w:t>
      </w:r>
      <w:r w:rsidR="00D6291D">
        <w:rPr>
          <w:rFonts w:ascii="宋体" w:hAnsi="宋体" w:hint="eastAsia"/>
          <w:sz w:val="32"/>
          <w:szCs w:val="32"/>
        </w:rPr>
        <w:t>”（</w:t>
      </w:r>
      <w:r w:rsidR="00D6291D" w:rsidRPr="00D6291D">
        <w:rPr>
          <w:rFonts w:ascii="宋体" w:hAnsi="宋体" w:hint="eastAsia"/>
          <w:sz w:val="32"/>
          <w:szCs w:val="32"/>
        </w:rPr>
        <w:t>Voces del Pueblo</w:t>
      </w:r>
      <w:r w:rsidR="00D6291D">
        <w:rPr>
          <w:rFonts w:ascii="宋体" w:hAnsi="宋体" w:hint="eastAsia"/>
          <w:sz w:val="32"/>
          <w:szCs w:val="32"/>
        </w:rPr>
        <w:t>）</w:t>
      </w:r>
      <w:r w:rsidRPr="00C246F1">
        <w:rPr>
          <w:rFonts w:ascii="宋体" w:hAnsi="宋体" w:hint="eastAsia"/>
          <w:sz w:val="32"/>
          <w:szCs w:val="32"/>
        </w:rPr>
        <w:t>党团的身份参加了2026年的总统大选。这已是他第三次面对该项指控，</w:t>
      </w:r>
      <w:r w:rsidR="00B219A3">
        <w:rPr>
          <w:rFonts w:ascii="宋体" w:hAnsi="宋体" w:hint="eastAsia"/>
          <w:sz w:val="32"/>
          <w:szCs w:val="32"/>
        </w:rPr>
        <w:t>之</w:t>
      </w:r>
      <w:r w:rsidRPr="00C246F1">
        <w:rPr>
          <w:rFonts w:ascii="宋体" w:hAnsi="宋体" w:hint="eastAsia"/>
          <w:sz w:val="32"/>
          <w:szCs w:val="32"/>
        </w:rPr>
        <w:t>前两次都被判无罪。</w:t>
      </w:r>
    </w:p>
    <w:p w14:paraId="358F9456" w14:textId="2631011E" w:rsidR="00D43E11" w:rsidRDefault="00C246F1" w:rsidP="00C246F1">
      <w:pPr>
        <w:spacing w:before="60" w:after="60" w:line="480" w:lineRule="exact"/>
        <w:ind w:firstLine="640"/>
        <w:rPr>
          <w:rFonts w:ascii="宋体" w:hAnsi="宋体" w:hint="eastAsia"/>
          <w:sz w:val="32"/>
          <w:szCs w:val="32"/>
        </w:rPr>
      </w:pPr>
      <w:r w:rsidRPr="00C246F1">
        <w:rPr>
          <w:rFonts w:ascii="宋体" w:hAnsi="宋体" w:hint="eastAsia"/>
          <w:sz w:val="32"/>
          <w:szCs w:val="32"/>
        </w:rPr>
        <w:t>秘鲁社会的左翼力量对贝尔梅霍表示支持，认为判决旨在阻止他参加2026年总统选举。8月的一次民调</w:t>
      </w:r>
      <w:r w:rsidR="00D6291D">
        <w:rPr>
          <w:rFonts w:ascii="宋体" w:hAnsi="宋体" w:hint="eastAsia"/>
          <w:sz w:val="32"/>
          <w:szCs w:val="32"/>
        </w:rPr>
        <w:t>显示</w:t>
      </w:r>
      <w:r w:rsidRPr="00C246F1">
        <w:rPr>
          <w:rFonts w:ascii="宋体" w:hAnsi="宋体" w:hint="eastAsia"/>
          <w:sz w:val="32"/>
          <w:szCs w:val="32"/>
        </w:rPr>
        <w:t>，贝尔梅霍将成为明年4月总统大选中支持率最高的候选人之一。随着这一法院裁决，左翼在2026年总统选举前失去了最重要的人物之一。此次判决不仅剥夺了其政治权利，也对秘鲁左翼阵营造成了打击。近年来，秘鲁政治局势持续动荡，贝尔梅霍的案件再次引发了对秘鲁司法独立性和政治公正性的质疑。</w:t>
      </w:r>
      <w:r w:rsidR="00637440">
        <w:rPr>
          <w:rStyle w:val="af0"/>
          <w:rFonts w:ascii="宋体" w:hAnsi="宋体" w:hint="eastAsia"/>
          <w:sz w:val="32"/>
          <w:szCs w:val="32"/>
        </w:rPr>
        <w:footnoteReference w:customMarkFollows="1" w:id="5"/>
        <w:t>[5]</w:t>
      </w:r>
    </w:p>
    <w:p w14:paraId="431BD99A" w14:textId="1CFA5F4D" w:rsidR="005D74D9" w:rsidRPr="00FF2307" w:rsidRDefault="00C246F1" w:rsidP="005D74D9">
      <w:pPr>
        <w:pStyle w:val="1"/>
        <w:spacing w:before="120" w:after="120" w:line="480" w:lineRule="exact"/>
        <w:jc w:val="left"/>
        <w:rPr>
          <w:rFonts w:ascii="黑体" w:eastAsia="黑体" w:hAnsi="黑体" w:hint="eastAsia"/>
          <w:b w:val="0"/>
          <w:bCs/>
          <w:szCs w:val="36"/>
        </w:rPr>
      </w:pPr>
      <w:bookmarkStart w:id="15" w:name="_Toc215689320"/>
      <w:r>
        <w:rPr>
          <w:rFonts w:ascii="黑体" w:eastAsia="黑体" w:hAnsi="黑体" w:hint="eastAsia"/>
          <w:b w:val="0"/>
          <w:bCs/>
          <w:szCs w:val="36"/>
        </w:rPr>
        <w:t>6</w:t>
      </w:r>
      <w:r w:rsidR="005D74D9" w:rsidRPr="00FF2307">
        <w:rPr>
          <w:rFonts w:ascii="黑体" w:eastAsia="黑体" w:hAnsi="黑体" w:hint="eastAsia"/>
          <w:b w:val="0"/>
          <w:bCs/>
          <w:szCs w:val="36"/>
        </w:rPr>
        <w:t>.</w:t>
      </w:r>
      <w:r w:rsidRPr="00C246F1">
        <w:rPr>
          <w:rFonts w:hint="eastAsia"/>
        </w:rPr>
        <w:t xml:space="preserve"> </w:t>
      </w:r>
      <w:r w:rsidRPr="00C246F1">
        <w:rPr>
          <w:rFonts w:ascii="黑体" w:eastAsia="黑体" w:hAnsi="黑体" w:hint="eastAsia"/>
          <w:b w:val="0"/>
          <w:bCs/>
          <w:szCs w:val="36"/>
        </w:rPr>
        <w:t>巴拉圭爆发</w:t>
      </w:r>
      <w:r w:rsidR="00D11943">
        <w:rPr>
          <w:rFonts w:ascii="黑体" w:eastAsia="黑体" w:hAnsi="黑体" w:hint="eastAsia"/>
          <w:b w:val="0"/>
          <w:bCs/>
          <w:szCs w:val="36"/>
        </w:rPr>
        <w:t>“</w:t>
      </w:r>
      <w:r w:rsidRPr="00C246F1">
        <w:rPr>
          <w:rFonts w:ascii="黑体" w:eastAsia="黑体" w:hAnsi="黑体" w:hint="eastAsia"/>
          <w:b w:val="0"/>
          <w:bCs/>
          <w:szCs w:val="36"/>
        </w:rPr>
        <w:t>Z世代</w:t>
      </w:r>
      <w:r w:rsidR="00D11943">
        <w:rPr>
          <w:rFonts w:ascii="黑体" w:eastAsia="黑体" w:hAnsi="黑体" w:hint="eastAsia"/>
          <w:b w:val="0"/>
          <w:bCs/>
          <w:szCs w:val="36"/>
        </w:rPr>
        <w:t>”</w:t>
      </w:r>
      <w:r w:rsidRPr="00C246F1">
        <w:rPr>
          <w:rFonts w:ascii="黑体" w:eastAsia="黑体" w:hAnsi="黑体" w:hint="eastAsia"/>
          <w:b w:val="0"/>
          <w:bCs/>
          <w:szCs w:val="36"/>
        </w:rPr>
        <w:t>抗议</w:t>
      </w:r>
      <w:bookmarkEnd w:id="15"/>
    </w:p>
    <w:p w14:paraId="74F47CAE" w14:textId="4CD0DAB2" w:rsidR="000B715B" w:rsidRPr="000B715B" w:rsidRDefault="003C3649" w:rsidP="000B715B">
      <w:pPr>
        <w:spacing w:before="60" w:after="60" w:line="480" w:lineRule="exact"/>
        <w:ind w:firstLine="640"/>
        <w:rPr>
          <w:rFonts w:ascii="宋体" w:hAnsi="宋体" w:hint="eastAsia"/>
          <w:sz w:val="32"/>
          <w:szCs w:val="32"/>
        </w:rPr>
      </w:pPr>
      <w:r w:rsidRPr="003C3649">
        <w:rPr>
          <w:rFonts w:ascii="宋体" w:hAnsi="宋体" w:hint="eastAsia"/>
          <w:sz w:val="32"/>
          <w:szCs w:val="32"/>
        </w:rPr>
        <w:t>2025年</w:t>
      </w:r>
      <w:r w:rsidR="000B715B" w:rsidRPr="000B715B">
        <w:rPr>
          <w:rFonts w:ascii="宋体" w:hAnsi="宋体" w:hint="eastAsia"/>
          <w:sz w:val="32"/>
          <w:szCs w:val="32"/>
        </w:rPr>
        <w:t>9月28日</w:t>
      </w:r>
      <w:r w:rsidR="00B20FB2">
        <w:rPr>
          <w:rFonts w:ascii="宋体" w:hAnsi="宋体" w:hint="eastAsia"/>
          <w:sz w:val="32"/>
          <w:szCs w:val="32"/>
        </w:rPr>
        <w:t>，</w:t>
      </w:r>
      <w:r w:rsidR="000B715B" w:rsidRPr="000B715B">
        <w:rPr>
          <w:rFonts w:ascii="宋体" w:hAnsi="宋体" w:hint="eastAsia"/>
          <w:sz w:val="32"/>
          <w:szCs w:val="32"/>
        </w:rPr>
        <w:t>巴拉圭首都亚松森爆发大规模抗议活动</w:t>
      </w:r>
      <w:r w:rsidR="00DA7657">
        <w:rPr>
          <w:rFonts w:ascii="宋体" w:hAnsi="宋体" w:hint="eastAsia"/>
          <w:sz w:val="32"/>
          <w:szCs w:val="32"/>
        </w:rPr>
        <w:t>。</w:t>
      </w:r>
      <w:r w:rsidR="000B715B" w:rsidRPr="000B715B">
        <w:rPr>
          <w:rFonts w:ascii="宋体" w:hAnsi="宋体" w:hint="eastAsia"/>
          <w:sz w:val="32"/>
          <w:szCs w:val="32"/>
        </w:rPr>
        <w:t>抗议者谴责右翼总统圣地亚哥·培尼亚（Santiago Peña）政府的腐败、对基本公共服务的忽视，并</w:t>
      </w:r>
      <w:r w:rsidR="00DA7657">
        <w:rPr>
          <w:rFonts w:ascii="宋体" w:hAnsi="宋体" w:hint="eastAsia"/>
          <w:sz w:val="32"/>
          <w:szCs w:val="32"/>
        </w:rPr>
        <w:t>对</w:t>
      </w:r>
      <w:r w:rsidR="000B715B" w:rsidRPr="000B715B">
        <w:rPr>
          <w:rFonts w:ascii="宋体" w:hAnsi="宋体" w:hint="eastAsia"/>
          <w:sz w:val="32"/>
          <w:szCs w:val="32"/>
        </w:rPr>
        <w:t>国家的整体政治结构</w:t>
      </w:r>
      <w:r w:rsidR="00DA7657">
        <w:rPr>
          <w:rFonts w:ascii="宋体" w:hAnsi="宋体" w:hint="eastAsia"/>
          <w:sz w:val="32"/>
          <w:szCs w:val="32"/>
        </w:rPr>
        <w:t>表达了不满</w:t>
      </w:r>
      <w:r w:rsidR="000B715B" w:rsidRPr="000B715B">
        <w:rPr>
          <w:rFonts w:ascii="宋体" w:hAnsi="宋体" w:hint="eastAsia"/>
          <w:sz w:val="32"/>
          <w:szCs w:val="32"/>
        </w:rPr>
        <w:t>。抗议活动以“我们</w:t>
      </w:r>
      <w:r w:rsidR="000B715B" w:rsidRPr="000B715B">
        <w:rPr>
          <w:rFonts w:ascii="宋体" w:hAnsi="宋体" w:hint="eastAsia"/>
          <w:sz w:val="32"/>
          <w:szCs w:val="32"/>
        </w:rPr>
        <w:lastRenderedPageBreak/>
        <w:t>是99.9%”为口号在社交媒体上发起，反对政治精英的子女占据优质职位，认为这加剧了社会不公，要求打击毒贩政治、结束裙带关系，并为年轻人提供更多机会。</w:t>
      </w:r>
    </w:p>
    <w:p w14:paraId="62600962" w14:textId="78585084" w:rsidR="000B715B" w:rsidRPr="000B715B" w:rsidRDefault="000B715B" w:rsidP="000B715B">
      <w:pPr>
        <w:spacing w:before="60" w:after="60" w:line="480" w:lineRule="exact"/>
        <w:ind w:firstLine="640"/>
        <w:rPr>
          <w:rFonts w:ascii="宋体" w:hAnsi="宋体" w:hint="eastAsia"/>
          <w:sz w:val="32"/>
          <w:szCs w:val="32"/>
        </w:rPr>
      </w:pPr>
      <w:r w:rsidRPr="000B715B">
        <w:rPr>
          <w:rFonts w:ascii="宋体" w:hAnsi="宋体" w:hint="eastAsia"/>
          <w:sz w:val="32"/>
          <w:szCs w:val="32"/>
        </w:rPr>
        <w:t>许多媒体将这次抗议描述为</w:t>
      </w:r>
      <w:r w:rsidR="009D4FBC">
        <w:rPr>
          <w:rFonts w:ascii="宋体" w:hAnsi="宋体" w:hint="eastAsia"/>
          <w:sz w:val="32"/>
          <w:szCs w:val="32"/>
        </w:rPr>
        <w:t>与</w:t>
      </w:r>
      <w:r w:rsidRPr="000B715B">
        <w:rPr>
          <w:rFonts w:ascii="宋体" w:hAnsi="宋体" w:hint="eastAsia"/>
          <w:sz w:val="32"/>
          <w:szCs w:val="32"/>
        </w:rPr>
        <w:t>法国、尼泊尔、印度尼西亚、斯里兰卡、孟加拉国和秘鲁发生的“Z世代”反抗</w:t>
      </w:r>
      <w:r w:rsidR="009D4FBC">
        <w:rPr>
          <w:rFonts w:ascii="宋体" w:hAnsi="宋体" w:hint="eastAsia"/>
          <w:sz w:val="32"/>
          <w:szCs w:val="32"/>
        </w:rPr>
        <w:t>类似的</w:t>
      </w:r>
      <w:r w:rsidR="00103EDC">
        <w:rPr>
          <w:rFonts w:ascii="宋体" w:hAnsi="宋体" w:hint="eastAsia"/>
          <w:sz w:val="32"/>
          <w:szCs w:val="32"/>
        </w:rPr>
        <w:t>新</w:t>
      </w:r>
      <w:r w:rsidRPr="000B715B">
        <w:rPr>
          <w:rFonts w:ascii="宋体" w:hAnsi="宋体" w:hint="eastAsia"/>
          <w:sz w:val="32"/>
          <w:szCs w:val="32"/>
        </w:rPr>
        <w:t>例子</w:t>
      </w:r>
      <w:r w:rsidR="00E83DCD">
        <w:rPr>
          <w:rFonts w:ascii="宋体" w:hAnsi="宋体" w:hint="eastAsia"/>
          <w:sz w:val="32"/>
          <w:szCs w:val="32"/>
        </w:rPr>
        <w:t>。“Z</w:t>
      </w:r>
      <w:r w:rsidR="00E5715A">
        <w:rPr>
          <w:rFonts w:ascii="宋体" w:hAnsi="宋体" w:hint="eastAsia"/>
          <w:sz w:val="32"/>
          <w:szCs w:val="32"/>
        </w:rPr>
        <w:t>世</w:t>
      </w:r>
      <w:r w:rsidR="00E83DCD">
        <w:rPr>
          <w:rFonts w:ascii="宋体" w:hAnsi="宋体" w:hint="eastAsia"/>
          <w:sz w:val="32"/>
          <w:szCs w:val="32"/>
        </w:rPr>
        <w:t>代”是指</w:t>
      </w:r>
      <w:r w:rsidRPr="000B715B">
        <w:rPr>
          <w:rFonts w:ascii="宋体" w:hAnsi="宋体" w:hint="eastAsia"/>
          <w:sz w:val="32"/>
          <w:szCs w:val="32"/>
        </w:rPr>
        <w:t>90年代末至2010年出生的年轻人，</w:t>
      </w:r>
      <w:r w:rsidR="00705661">
        <w:rPr>
          <w:rFonts w:ascii="宋体" w:hAnsi="宋体" w:hint="eastAsia"/>
          <w:sz w:val="32"/>
          <w:szCs w:val="32"/>
        </w:rPr>
        <w:t>他们</w:t>
      </w:r>
      <w:r w:rsidRPr="000B715B">
        <w:rPr>
          <w:rFonts w:ascii="宋体" w:hAnsi="宋体" w:hint="eastAsia"/>
          <w:sz w:val="32"/>
          <w:szCs w:val="32"/>
        </w:rPr>
        <w:t>对当前的政治腐败和社会不公感到极度沮丧，在选举政治中</w:t>
      </w:r>
      <w:r w:rsidR="00AF2F84">
        <w:rPr>
          <w:rFonts w:ascii="宋体" w:hAnsi="宋体" w:hint="eastAsia"/>
          <w:sz w:val="32"/>
          <w:szCs w:val="32"/>
        </w:rPr>
        <w:t>又</w:t>
      </w:r>
      <w:r w:rsidRPr="000B715B">
        <w:rPr>
          <w:rFonts w:ascii="宋体" w:hAnsi="宋体" w:hint="eastAsia"/>
          <w:sz w:val="32"/>
          <w:szCs w:val="32"/>
        </w:rPr>
        <w:t>不被代表，于是用行动来表达自身的政治意识。</w:t>
      </w:r>
    </w:p>
    <w:p w14:paraId="7B0F0171" w14:textId="10FB7B63" w:rsidR="005B54B8" w:rsidRDefault="000B715B" w:rsidP="000B715B">
      <w:pPr>
        <w:spacing w:before="60" w:after="60" w:line="480" w:lineRule="exact"/>
        <w:ind w:firstLine="640"/>
        <w:rPr>
          <w:rFonts w:ascii="宋体" w:hAnsi="宋体" w:hint="eastAsia"/>
          <w:sz w:val="32"/>
          <w:szCs w:val="32"/>
        </w:rPr>
      </w:pPr>
      <w:r w:rsidRPr="000B715B">
        <w:rPr>
          <w:rFonts w:ascii="宋体" w:hAnsi="宋体" w:hint="eastAsia"/>
          <w:sz w:val="32"/>
          <w:szCs w:val="32"/>
        </w:rPr>
        <w:t>然而，虽然重复出现了相关符号，例如墙上画的巨大字母Z和带有动漫《海贼王》图像的旗帜，但事实是，</w:t>
      </w:r>
      <w:r w:rsidR="00AF2F84" w:rsidRPr="000B715B">
        <w:rPr>
          <w:rFonts w:ascii="宋体" w:hAnsi="宋体" w:hint="eastAsia"/>
          <w:sz w:val="32"/>
          <w:szCs w:val="32"/>
        </w:rPr>
        <w:t>不同年龄段的</w:t>
      </w:r>
      <w:r w:rsidR="00AF2F84">
        <w:rPr>
          <w:rFonts w:ascii="宋体" w:hAnsi="宋体" w:hint="eastAsia"/>
          <w:sz w:val="32"/>
          <w:szCs w:val="32"/>
        </w:rPr>
        <w:t>群体都参加了</w:t>
      </w:r>
      <w:r w:rsidRPr="000B715B">
        <w:rPr>
          <w:rFonts w:ascii="宋体" w:hAnsi="宋体" w:hint="eastAsia"/>
          <w:sz w:val="32"/>
          <w:szCs w:val="32"/>
        </w:rPr>
        <w:t>抗议。政府</w:t>
      </w:r>
      <w:r w:rsidR="004B4F8D">
        <w:rPr>
          <w:rFonts w:ascii="宋体" w:hAnsi="宋体" w:hint="eastAsia"/>
          <w:sz w:val="32"/>
          <w:szCs w:val="32"/>
        </w:rPr>
        <w:t>以强硬态度回应</w:t>
      </w:r>
      <w:r w:rsidRPr="000B715B">
        <w:rPr>
          <w:rFonts w:ascii="宋体" w:hAnsi="宋体" w:hint="eastAsia"/>
          <w:sz w:val="32"/>
          <w:szCs w:val="32"/>
        </w:rPr>
        <w:t>抗议活动，部署了3000名警察，</w:t>
      </w:r>
      <w:r w:rsidR="00D11943">
        <w:rPr>
          <w:rFonts w:ascii="宋体" w:hAnsi="宋体" w:hint="eastAsia"/>
          <w:sz w:val="32"/>
          <w:szCs w:val="32"/>
        </w:rPr>
        <w:t>导致</w:t>
      </w:r>
      <w:r w:rsidRPr="000B715B">
        <w:rPr>
          <w:rFonts w:ascii="宋体" w:hAnsi="宋体" w:hint="eastAsia"/>
          <w:sz w:val="32"/>
          <w:szCs w:val="32"/>
        </w:rPr>
        <w:t>10人受伤、30多人被捕。巴拉圭众议院谴责警察的镇压行为，称其再现了独裁时期的黑暗历史。</w:t>
      </w:r>
      <w:r w:rsidR="00637440">
        <w:rPr>
          <w:rStyle w:val="af0"/>
          <w:rFonts w:ascii="宋体" w:hAnsi="宋体" w:hint="eastAsia"/>
          <w:sz w:val="32"/>
          <w:szCs w:val="32"/>
        </w:rPr>
        <w:footnoteReference w:customMarkFollows="1" w:id="6"/>
        <w:t>[6]</w:t>
      </w:r>
    </w:p>
    <w:p w14:paraId="5756C974" w14:textId="61619566" w:rsidR="00F852EB" w:rsidRPr="005B54B8" w:rsidRDefault="000B715B" w:rsidP="00F852EB">
      <w:pPr>
        <w:pStyle w:val="1"/>
        <w:spacing w:before="120" w:after="120" w:line="480" w:lineRule="exact"/>
        <w:jc w:val="left"/>
        <w:rPr>
          <w:rFonts w:ascii="黑体" w:eastAsia="黑体" w:hAnsi="黑体" w:hint="eastAsia"/>
          <w:b w:val="0"/>
          <w:bCs/>
          <w:szCs w:val="36"/>
        </w:rPr>
      </w:pPr>
      <w:bookmarkStart w:id="16" w:name="_Toc215689321"/>
      <w:r>
        <w:rPr>
          <w:rFonts w:ascii="黑体" w:eastAsia="黑体" w:hAnsi="黑体" w:hint="eastAsia"/>
          <w:b w:val="0"/>
          <w:bCs/>
          <w:szCs w:val="36"/>
        </w:rPr>
        <w:t>7</w:t>
      </w:r>
      <w:r w:rsidR="00F852EB" w:rsidRPr="00FF2307">
        <w:rPr>
          <w:rFonts w:ascii="黑体" w:eastAsia="黑体" w:hAnsi="黑体" w:hint="eastAsia"/>
          <w:b w:val="0"/>
          <w:bCs/>
          <w:szCs w:val="36"/>
        </w:rPr>
        <w:t>.</w:t>
      </w:r>
      <w:r w:rsidRPr="000B715B">
        <w:rPr>
          <w:rFonts w:hint="eastAsia"/>
        </w:rPr>
        <w:t xml:space="preserve"> </w:t>
      </w:r>
      <w:r w:rsidRPr="000B715B">
        <w:rPr>
          <w:rFonts w:ascii="黑体" w:eastAsia="黑体" w:hAnsi="黑体" w:hint="eastAsia"/>
          <w:b w:val="0"/>
          <w:bCs/>
          <w:szCs w:val="36"/>
        </w:rPr>
        <w:t>厄瓜多尔全国罢工在镇压下结束</w:t>
      </w:r>
      <w:bookmarkEnd w:id="16"/>
    </w:p>
    <w:p w14:paraId="1FBEC7F3" w14:textId="37F2548A" w:rsidR="000B715B" w:rsidRPr="000B715B" w:rsidRDefault="004B4F8D" w:rsidP="000B715B">
      <w:pPr>
        <w:spacing w:before="60" w:after="60" w:line="480" w:lineRule="exact"/>
        <w:ind w:firstLine="640"/>
        <w:rPr>
          <w:rFonts w:ascii="宋体" w:hAnsi="宋体" w:hint="eastAsia"/>
          <w:sz w:val="32"/>
          <w:szCs w:val="32"/>
        </w:rPr>
      </w:pPr>
      <w:r w:rsidRPr="004B4F8D">
        <w:rPr>
          <w:rFonts w:ascii="宋体" w:hAnsi="宋体" w:hint="eastAsia"/>
          <w:sz w:val="32"/>
          <w:szCs w:val="32"/>
        </w:rPr>
        <w:t>2025年</w:t>
      </w:r>
      <w:r w:rsidR="000B715B" w:rsidRPr="000B715B">
        <w:rPr>
          <w:rFonts w:ascii="宋体" w:hAnsi="宋体" w:hint="eastAsia"/>
          <w:sz w:val="32"/>
          <w:szCs w:val="32"/>
        </w:rPr>
        <w:t>10月22日，厄瓜多尔原住民联盟（CONAIE）结束了其于9月22日发起的全国罢工。此次罢工旨在抗议右翼总统丹尼尔·诺沃亚</w:t>
      </w:r>
      <w:r w:rsidR="00D11943">
        <w:rPr>
          <w:rFonts w:ascii="宋体" w:hAnsi="宋体" w:hint="eastAsia"/>
          <w:sz w:val="32"/>
          <w:szCs w:val="32"/>
        </w:rPr>
        <w:t>（</w:t>
      </w:r>
      <w:r w:rsidR="00D11943" w:rsidRPr="00D11943">
        <w:rPr>
          <w:rFonts w:ascii="宋体" w:hAnsi="宋体"/>
          <w:sz w:val="32"/>
          <w:szCs w:val="32"/>
        </w:rPr>
        <w:t>Daniel</w:t>
      </w:r>
      <w:r w:rsidR="00D11943">
        <w:rPr>
          <w:rFonts w:ascii="宋体" w:hAnsi="宋体" w:hint="eastAsia"/>
          <w:sz w:val="32"/>
          <w:szCs w:val="32"/>
        </w:rPr>
        <w:t xml:space="preserve"> </w:t>
      </w:r>
      <w:r w:rsidR="00D11943" w:rsidRPr="00D11943">
        <w:rPr>
          <w:rFonts w:ascii="宋体" w:hAnsi="宋体"/>
          <w:sz w:val="32"/>
          <w:szCs w:val="32"/>
        </w:rPr>
        <w:t>Noboa</w:t>
      </w:r>
      <w:r w:rsidR="00D11943">
        <w:rPr>
          <w:rFonts w:ascii="宋体" w:hAnsi="宋体" w:hint="eastAsia"/>
          <w:sz w:val="32"/>
          <w:szCs w:val="32"/>
        </w:rPr>
        <w:t>）</w:t>
      </w:r>
      <w:r w:rsidR="000B715B" w:rsidRPr="000B715B">
        <w:rPr>
          <w:rFonts w:ascii="宋体" w:hAnsi="宋体" w:hint="eastAsia"/>
          <w:sz w:val="32"/>
          <w:szCs w:val="32"/>
        </w:rPr>
        <w:t>政府违背承诺单方面决定取消柴油补贴，该补贴对农民、运输业和建筑业至关重要。</w:t>
      </w:r>
    </w:p>
    <w:p w14:paraId="75098AFE" w14:textId="7F9BB80F" w:rsidR="000B715B" w:rsidRPr="000B715B" w:rsidRDefault="000B715B" w:rsidP="000B715B">
      <w:pPr>
        <w:spacing w:before="60" w:after="60" w:line="480" w:lineRule="exact"/>
        <w:ind w:firstLine="640"/>
        <w:rPr>
          <w:rFonts w:ascii="宋体" w:hAnsi="宋体" w:hint="eastAsia"/>
          <w:sz w:val="32"/>
          <w:szCs w:val="32"/>
        </w:rPr>
      </w:pPr>
      <w:r w:rsidRPr="000B715B">
        <w:rPr>
          <w:rFonts w:ascii="宋体" w:hAnsi="宋体" w:hint="eastAsia"/>
          <w:sz w:val="32"/>
          <w:szCs w:val="32"/>
        </w:rPr>
        <w:lastRenderedPageBreak/>
        <w:t>罢工期间，抗议者通过封锁道路、示威游行等方式表达诉求，但遭到了政府的强硬镇压，政府部署了1.2万名士兵，实施了超过2000次军事行动，</w:t>
      </w:r>
      <w:r w:rsidR="00D11943">
        <w:rPr>
          <w:rFonts w:ascii="宋体" w:hAnsi="宋体" w:hint="eastAsia"/>
          <w:sz w:val="32"/>
          <w:szCs w:val="32"/>
        </w:rPr>
        <w:t>导致</w:t>
      </w:r>
      <w:r w:rsidRPr="000B715B">
        <w:rPr>
          <w:rFonts w:ascii="宋体" w:hAnsi="宋体" w:hint="eastAsia"/>
          <w:sz w:val="32"/>
          <w:szCs w:val="32"/>
        </w:rPr>
        <w:t>3人死亡、473人受伤，206人被捕。诺沃亚政府采用迅速而残酷的军事手段将抗议活动限制在农村高原地区，使抗议者无法像2019</w:t>
      </w:r>
      <w:r w:rsidR="00D11943">
        <w:rPr>
          <w:rFonts w:ascii="宋体" w:hAnsi="宋体" w:hint="eastAsia"/>
          <w:sz w:val="32"/>
          <w:szCs w:val="32"/>
        </w:rPr>
        <w:t>年</w:t>
      </w:r>
      <w:r w:rsidRPr="000B715B">
        <w:rPr>
          <w:rFonts w:ascii="宋体" w:hAnsi="宋体" w:hint="eastAsia"/>
          <w:sz w:val="32"/>
          <w:szCs w:val="32"/>
        </w:rPr>
        <w:t>和2022年</w:t>
      </w:r>
      <w:r w:rsidR="00D11943">
        <w:rPr>
          <w:rFonts w:ascii="宋体" w:hAnsi="宋体" w:hint="eastAsia"/>
          <w:sz w:val="32"/>
          <w:szCs w:val="32"/>
        </w:rPr>
        <w:t>的</w:t>
      </w:r>
      <w:r w:rsidRPr="000B715B">
        <w:rPr>
          <w:rFonts w:ascii="宋体" w:hAnsi="宋体" w:hint="eastAsia"/>
          <w:sz w:val="32"/>
          <w:szCs w:val="32"/>
        </w:rPr>
        <w:t>抗议那样</w:t>
      </w:r>
      <w:r w:rsidR="00F65012">
        <w:rPr>
          <w:rFonts w:ascii="宋体" w:hAnsi="宋体" w:hint="eastAsia"/>
          <w:sz w:val="32"/>
          <w:szCs w:val="32"/>
        </w:rPr>
        <w:t>成功</w:t>
      </w:r>
      <w:r w:rsidRPr="000B715B">
        <w:rPr>
          <w:rFonts w:ascii="宋体" w:hAnsi="宋体" w:hint="eastAsia"/>
          <w:sz w:val="32"/>
          <w:szCs w:val="32"/>
        </w:rPr>
        <w:t>到达基多而让首都瘫痪。</w:t>
      </w:r>
    </w:p>
    <w:p w14:paraId="0A262AB0" w14:textId="13915CFD" w:rsidR="000B715B" w:rsidRPr="000B715B" w:rsidRDefault="001A5D6B" w:rsidP="000B715B">
      <w:pPr>
        <w:spacing w:before="60" w:after="60" w:line="480" w:lineRule="exact"/>
        <w:ind w:firstLine="640"/>
        <w:rPr>
          <w:rFonts w:ascii="宋体" w:hAnsi="宋体" w:hint="eastAsia"/>
          <w:sz w:val="32"/>
          <w:szCs w:val="32"/>
        </w:rPr>
      </w:pPr>
      <w:r w:rsidRPr="000B715B">
        <w:rPr>
          <w:rFonts w:ascii="宋体" w:hAnsi="宋体" w:hint="eastAsia"/>
          <w:sz w:val="32"/>
          <w:szCs w:val="32"/>
        </w:rPr>
        <w:t>原住民联盟</w:t>
      </w:r>
      <w:r w:rsidR="000B715B" w:rsidRPr="000B715B">
        <w:rPr>
          <w:rFonts w:ascii="宋体" w:hAnsi="宋体" w:hint="eastAsia"/>
          <w:sz w:val="32"/>
          <w:szCs w:val="32"/>
        </w:rPr>
        <w:t>主席马隆·瓦尔加斯（Marlon Vargas）宣布结束罢工，称政府的暴力镇压和谈判无果是主要原因。瓦尔加斯指出，政府对原住民社区的暴力行为已</w:t>
      </w:r>
      <w:r>
        <w:rPr>
          <w:rFonts w:ascii="宋体" w:hAnsi="宋体" w:hint="eastAsia"/>
          <w:sz w:val="32"/>
          <w:szCs w:val="32"/>
        </w:rPr>
        <w:t>突破</w:t>
      </w:r>
      <w:r w:rsidR="000B715B" w:rsidRPr="000B715B">
        <w:rPr>
          <w:rFonts w:ascii="宋体" w:hAnsi="宋体" w:hint="eastAsia"/>
          <w:sz w:val="32"/>
          <w:szCs w:val="32"/>
        </w:rPr>
        <w:t>人权底线，并要求政府立即解除军事管制、释放被捕人员、补偿受害者及其家属，并停止对</w:t>
      </w:r>
      <w:r w:rsidRPr="000B715B">
        <w:rPr>
          <w:rFonts w:ascii="宋体" w:hAnsi="宋体" w:hint="eastAsia"/>
          <w:sz w:val="32"/>
          <w:szCs w:val="32"/>
        </w:rPr>
        <w:t>原住民联盟</w:t>
      </w:r>
      <w:r w:rsidR="000B715B" w:rsidRPr="000B715B">
        <w:rPr>
          <w:rFonts w:ascii="宋体" w:hAnsi="宋体" w:hint="eastAsia"/>
          <w:sz w:val="32"/>
          <w:szCs w:val="32"/>
        </w:rPr>
        <w:t>领导人的迫害。然而</w:t>
      </w:r>
      <w:r w:rsidRPr="000B715B">
        <w:rPr>
          <w:rFonts w:ascii="宋体" w:hAnsi="宋体" w:hint="eastAsia"/>
          <w:sz w:val="32"/>
          <w:szCs w:val="32"/>
        </w:rPr>
        <w:t>原住民联盟</w:t>
      </w:r>
      <w:r w:rsidR="000B715B" w:rsidRPr="000B715B">
        <w:rPr>
          <w:rFonts w:ascii="宋体" w:hAnsi="宋体" w:hint="eastAsia"/>
          <w:sz w:val="32"/>
          <w:szCs w:val="32"/>
        </w:rPr>
        <w:t>内部</w:t>
      </w:r>
      <w:r>
        <w:rPr>
          <w:rFonts w:ascii="宋体" w:hAnsi="宋体" w:hint="eastAsia"/>
          <w:sz w:val="32"/>
          <w:szCs w:val="32"/>
        </w:rPr>
        <w:t>也</w:t>
      </w:r>
      <w:r w:rsidR="000B715B" w:rsidRPr="000B715B">
        <w:rPr>
          <w:rFonts w:ascii="宋体" w:hAnsi="宋体" w:hint="eastAsia"/>
          <w:sz w:val="32"/>
          <w:szCs w:val="32"/>
        </w:rPr>
        <w:t>有不同声音，一些团体已经宣布他们不会停止反对政府的行动，将继续罢工，继续斗争，直到取得胜利。</w:t>
      </w:r>
    </w:p>
    <w:p w14:paraId="73996466" w14:textId="2E60B490" w:rsidR="005B54B8" w:rsidRDefault="000B715B" w:rsidP="000B715B">
      <w:pPr>
        <w:spacing w:before="60" w:after="60" w:line="480" w:lineRule="exact"/>
        <w:ind w:firstLine="640"/>
        <w:rPr>
          <w:rFonts w:ascii="宋体" w:hAnsi="宋体" w:hint="eastAsia"/>
          <w:sz w:val="32"/>
          <w:szCs w:val="32"/>
        </w:rPr>
      </w:pPr>
      <w:r w:rsidRPr="000B715B">
        <w:rPr>
          <w:rFonts w:ascii="宋体" w:hAnsi="宋体" w:hint="eastAsia"/>
          <w:sz w:val="32"/>
          <w:szCs w:val="32"/>
        </w:rPr>
        <w:t>此外，</w:t>
      </w:r>
      <w:r w:rsidR="001A5D6B" w:rsidRPr="000B715B">
        <w:rPr>
          <w:rFonts w:ascii="宋体" w:hAnsi="宋体" w:hint="eastAsia"/>
          <w:sz w:val="32"/>
          <w:szCs w:val="32"/>
        </w:rPr>
        <w:t>原住民联盟</w:t>
      </w:r>
      <w:r w:rsidRPr="000B715B">
        <w:rPr>
          <w:rFonts w:ascii="宋体" w:hAnsi="宋体" w:hint="eastAsia"/>
          <w:sz w:val="32"/>
          <w:szCs w:val="32"/>
        </w:rPr>
        <w:t>宣布将发起投票运动，反对诺沃亚及其盟友修改宪法的计划，并呼吁支持者在11月16日的修宪公投中投反对票。现行宪法是通过群众动员赢得的，并规定了重要的保障措施，例如禁止公共服务私有化、保护工人和</w:t>
      </w:r>
      <w:r w:rsidR="00D11943">
        <w:rPr>
          <w:rFonts w:ascii="宋体" w:hAnsi="宋体" w:hint="eastAsia"/>
          <w:sz w:val="32"/>
          <w:szCs w:val="32"/>
        </w:rPr>
        <w:t>原住民</w:t>
      </w:r>
      <w:r w:rsidRPr="000B715B">
        <w:rPr>
          <w:rFonts w:ascii="宋体" w:hAnsi="宋体" w:hint="eastAsia"/>
          <w:sz w:val="32"/>
          <w:szCs w:val="32"/>
        </w:rPr>
        <w:t>的集体权利。诺沃亚政府准备修改宪法以废除这些保护措施，从而加速私有化，放松对劳工和金融</w:t>
      </w:r>
      <w:r w:rsidR="007422D4">
        <w:rPr>
          <w:rFonts w:ascii="宋体" w:hAnsi="宋体" w:hint="eastAsia"/>
          <w:sz w:val="32"/>
          <w:szCs w:val="32"/>
        </w:rPr>
        <w:t>领域</w:t>
      </w:r>
      <w:r w:rsidRPr="000B715B">
        <w:rPr>
          <w:rFonts w:ascii="宋体" w:hAnsi="宋体" w:hint="eastAsia"/>
          <w:sz w:val="32"/>
          <w:szCs w:val="32"/>
        </w:rPr>
        <w:t>的管制，并允许外国军事基地入驻，取消对政党的公共资金支持，缩减国民议会规模，进一步向跨国矿业和石</w:t>
      </w:r>
      <w:r w:rsidRPr="000B715B">
        <w:rPr>
          <w:rFonts w:ascii="宋体" w:hAnsi="宋体" w:hint="eastAsia"/>
          <w:sz w:val="32"/>
          <w:szCs w:val="32"/>
        </w:rPr>
        <w:lastRenderedPageBreak/>
        <w:t>油公司开放国家。</w:t>
      </w:r>
      <w:r w:rsidR="00637440">
        <w:rPr>
          <w:rStyle w:val="af0"/>
          <w:rFonts w:ascii="宋体" w:hAnsi="宋体" w:hint="eastAsia"/>
          <w:sz w:val="32"/>
          <w:szCs w:val="32"/>
        </w:rPr>
        <w:footnoteReference w:customMarkFollows="1" w:id="7"/>
        <w:t>[7]</w:t>
      </w:r>
    </w:p>
    <w:p w14:paraId="2686D9A6" w14:textId="6001CC54" w:rsidR="00451E81" w:rsidRPr="00FF2307" w:rsidRDefault="00387416" w:rsidP="00451E81">
      <w:pPr>
        <w:pStyle w:val="1"/>
        <w:spacing w:before="120" w:after="120" w:line="480" w:lineRule="exact"/>
        <w:jc w:val="left"/>
        <w:rPr>
          <w:rFonts w:ascii="黑体" w:eastAsia="黑体" w:hAnsi="黑体" w:hint="eastAsia"/>
          <w:b w:val="0"/>
          <w:bCs/>
          <w:szCs w:val="36"/>
        </w:rPr>
      </w:pPr>
      <w:bookmarkStart w:id="17" w:name="_Toc215689322"/>
      <w:r>
        <w:rPr>
          <w:rFonts w:ascii="黑体" w:eastAsia="黑体" w:hAnsi="黑体" w:hint="eastAsia"/>
          <w:b w:val="0"/>
          <w:bCs/>
          <w:szCs w:val="36"/>
        </w:rPr>
        <w:t>8</w:t>
      </w:r>
      <w:r w:rsidR="00451E81" w:rsidRPr="00FF2307">
        <w:rPr>
          <w:rFonts w:ascii="黑体" w:eastAsia="黑体" w:hAnsi="黑体" w:hint="eastAsia"/>
          <w:b w:val="0"/>
          <w:bCs/>
          <w:szCs w:val="36"/>
        </w:rPr>
        <w:t>.</w:t>
      </w:r>
      <w:r w:rsidR="00451E81" w:rsidRPr="00C246F1">
        <w:rPr>
          <w:rFonts w:hint="eastAsia"/>
        </w:rPr>
        <w:t xml:space="preserve"> </w:t>
      </w:r>
      <w:r w:rsidRPr="00387416">
        <w:rPr>
          <w:rFonts w:ascii="黑体" w:eastAsia="黑体" w:hAnsi="黑体" w:hint="eastAsia"/>
          <w:b w:val="0"/>
          <w:bCs/>
          <w:szCs w:val="36"/>
        </w:rPr>
        <w:t>保守派赢得玻利维亚总统大选</w:t>
      </w:r>
      <w:bookmarkEnd w:id="17"/>
    </w:p>
    <w:p w14:paraId="0BB94DBA" w14:textId="5FF6C9C3" w:rsidR="00387416" w:rsidRPr="00387416" w:rsidRDefault="00DB6AE1" w:rsidP="00387416">
      <w:pPr>
        <w:spacing w:before="60" w:after="60" w:line="480" w:lineRule="exact"/>
        <w:ind w:firstLine="640"/>
        <w:rPr>
          <w:rFonts w:ascii="宋体" w:hAnsi="宋体" w:hint="eastAsia"/>
          <w:sz w:val="32"/>
          <w:szCs w:val="32"/>
        </w:rPr>
      </w:pPr>
      <w:r w:rsidRPr="00DB6AE1">
        <w:rPr>
          <w:rFonts w:ascii="宋体" w:hAnsi="宋体" w:hint="eastAsia"/>
          <w:sz w:val="32"/>
          <w:szCs w:val="32"/>
        </w:rPr>
        <w:t>2025年</w:t>
      </w:r>
      <w:r w:rsidR="00387416" w:rsidRPr="00387416">
        <w:rPr>
          <w:rFonts w:ascii="宋体" w:hAnsi="宋体" w:hint="eastAsia"/>
          <w:sz w:val="32"/>
          <w:szCs w:val="32"/>
        </w:rPr>
        <w:t>10月19日，保守派政治家罗德里戈·帕斯（Rodrigo Paz）</w:t>
      </w:r>
      <w:r w:rsidR="00DC267C">
        <w:rPr>
          <w:rFonts w:ascii="宋体" w:hAnsi="宋体" w:hint="eastAsia"/>
          <w:sz w:val="32"/>
          <w:szCs w:val="32"/>
        </w:rPr>
        <w:t>在</w:t>
      </w:r>
      <w:r w:rsidR="00387416" w:rsidRPr="00387416">
        <w:rPr>
          <w:rFonts w:ascii="宋体" w:hAnsi="宋体" w:hint="eastAsia"/>
          <w:sz w:val="32"/>
          <w:szCs w:val="32"/>
        </w:rPr>
        <w:t>玻利维亚总统选举</w:t>
      </w:r>
      <w:r w:rsidR="00DC267C">
        <w:rPr>
          <w:rFonts w:ascii="宋体" w:hAnsi="宋体" w:hint="eastAsia"/>
          <w:sz w:val="32"/>
          <w:szCs w:val="32"/>
        </w:rPr>
        <w:t>中胜出</w:t>
      </w:r>
      <w:r w:rsidR="00387416" w:rsidRPr="00387416">
        <w:rPr>
          <w:rFonts w:ascii="宋体" w:hAnsi="宋体" w:hint="eastAsia"/>
          <w:sz w:val="32"/>
          <w:szCs w:val="32"/>
        </w:rPr>
        <w:t>，结束了左翼政党争取社会主义运动党（MAS）近20年的执政。根据玻利维亚最高选举委员会的数据，此次选举投票率约为89%，帕斯以50.6%的有效票数胜出</w:t>
      </w:r>
      <w:r w:rsidR="00D11943">
        <w:rPr>
          <w:rFonts w:ascii="宋体" w:hAnsi="宋体" w:hint="eastAsia"/>
          <w:sz w:val="32"/>
          <w:szCs w:val="32"/>
        </w:rPr>
        <w:t>。</w:t>
      </w:r>
      <w:r w:rsidR="00387416" w:rsidRPr="00387416">
        <w:rPr>
          <w:rFonts w:ascii="宋体" w:hAnsi="宋体" w:hint="eastAsia"/>
          <w:sz w:val="32"/>
          <w:szCs w:val="32"/>
        </w:rPr>
        <w:t>曾经强大的</w:t>
      </w:r>
      <w:r w:rsidR="00064C03" w:rsidRPr="00387416">
        <w:rPr>
          <w:rFonts w:ascii="宋体" w:hAnsi="宋体" w:hint="eastAsia"/>
          <w:sz w:val="32"/>
          <w:szCs w:val="32"/>
        </w:rPr>
        <w:t>争取社会主义运动党</w:t>
      </w:r>
      <w:r w:rsidR="00387416" w:rsidRPr="00387416">
        <w:rPr>
          <w:rFonts w:ascii="宋体" w:hAnsi="宋体" w:hint="eastAsia"/>
          <w:sz w:val="32"/>
          <w:szCs w:val="32"/>
        </w:rPr>
        <w:t>因内部分裂，本次得票</w:t>
      </w:r>
      <w:r w:rsidR="00D11943">
        <w:rPr>
          <w:rFonts w:ascii="宋体" w:hAnsi="宋体" w:hint="eastAsia"/>
          <w:sz w:val="32"/>
          <w:szCs w:val="32"/>
        </w:rPr>
        <w:t>率</w:t>
      </w:r>
      <w:r w:rsidR="00387416" w:rsidRPr="00387416">
        <w:rPr>
          <w:rFonts w:ascii="宋体" w:hAnsi="宋体" w:hint="eastAsia"/>
          <w:sz w:val="32"/>
          <w:szCs w:val="32"/>
        </w:rPr>
        <w:t>不到3%。</w:t>
      </w:r>
    </w:p>
    <w:p w14:paraId="2225FDD0" w14:textId="1C3B6077" w:rsidR="00451E81" w:rsidRDefault="00387416" w:rsidP="00387416">
      <w:pPr>
        <w:spacing w:before="60" w:after="60" w:line="480" w:lineRule="exact"/>
        <w:ind w:firstLine="640"/>
        <w:rPr>
          <w:rFonts w:ascii="宋体" w:hAnsi="宋体" w:hint="eastAsia"/>
          <w:sz w:val="32"/>
          <w:szCs w:val="32"/>
        </w:rPr>
      </w:pPr>
      <w:r w:rsidRPr="00387416">
        <w:rPr>
          <w:rFonts w:ascii="宋体" w:hAnsi="宋体" w:hint="eastAsia"/>
          <w:sz w:val="32"/>
          <w:szCs w:val="32"/>
        </w:rPr>
        <w:t>帕斯承诺，将开放贸易，推动经济自由化，加强与美国的联系，并</w:t>
      </w:r>
      <w:r w:rsidR="009E41B9">
        <w:rPr>
          <w:rFonts w:ascii="宋体" w:hAnsi="宋体" w:hint="eastAsia"/>
          <w:sz w:val="32"/>
          <w:szCs w:val="32"/>
        </w:rPr>
        <w:t>“</w:t>
      </w:r>
      <w:r w:rsidRPr="00387416">
        <w:rPr>
          <w:rFonts w:ascii="宋体" w:hAnsi="宋体" w:hint="eastAsia"/>
          <w:sz w:val="32"/>
          <w:szCs w:val="32"/>
        </w:rPr>
        <w:t>普及</w:t>
      </w:r>
      <w:r w:rsidR="009E41B9">
        <w:rPr>
          <w:rFonts w:ascii="宋体" w:hAnsi="宋体" w:hint="eastAsia"/>
          <w:sz w:val="32"/>
          <w:szCs w:val="32"/>
        </w:rPr>
        <w:t>”</w:t>
      </w:r>
      <w:r w:rsidRPr="00387416">
        <w:rPr>
          <w:rFonts w:ascii="宋体" w:hAnsi="宋体" w:hint="eastAsia"/>
          <w:sz w:val="32"/>
          <w:szCs w:val="32"/>
        </w:rPr>
        <w:t>资本主义。他在胜选后表示，玻利维亚将“向世界开放”，</w:t>
      </w:r>
      <w:r w:rsidR="0058547C">
        <w:rPr>
          <w:rFonts w:ascii="宋体" w:hAnsi="宋体" w:hint="eastAsia"/>
          <w:sz w:val="32"/>
          <w:szCs w:val="32"/>
        </w:rPr>
        <w:t>实行</w:t>
      </w:r>
      <w:r w:rsidRPr="00387416">
        <w:rPr>
          <w:rFonts w:ascii="宋体" w:hAnsi="宋体" w:hint="eastAsia"/>
          <w:sz w:val="32"/>
          <w:szCs w:val="32"/>
        </w:rPr>
        <w:t>“全民资本主义”</w:t>
      </w:r>
      <w:r w:rsidR="0058547C">
        <w:rPr>
          <w:rFonts w:ascii="宋体" w:hAnsi="宋体" w:hint="eastAsia"/>
          <w:sz w:val="32"/>
          <w:szCs w:val="32"/>
        </w:rPr>
        <w:t>即</w:t>
      </w:r>
      <w:r w:rsidRPr="00387416">
        <w:rPr>
          <w:rFonts w:ascii="宋体" w:hAnsi="宋体" w:hint="eastAsia"/>
          <w:sz w:val="32"/>
          <w:szCs w:val="32"/>
        </w:rPr>
        <w:t>减税和降低关税，接受私人和外国投资，降低中央政府控制的国家资源的比例并转给地方。这表明了玻利维亚政治的重大转变，</w:t>
      </w:r>
      <w:r w:rsidR="00064C03" w:rsidRPr="00387416">
        <w:rPr>
          <w:rFonts w:ascii="宋体" w:hAnsi="宋体" w:hint="eastAsia"/>
          <w:sz w:val="32"/>
          <w:szCs w:val="32"/>
        </w:rPr>
        <w:t>争取社会主义运动党</w:t>
      </w:r>
      <w:r w:rsidRPr="00387416">
        <w:rPr>
          <w:rFonts w:ascii="宋体" w:hAnsi="宋体" w:hint="eastAsia"/>
          <w:sz w:val="32"/>
          <w:szCs w:val="32"/>
        </w:rPr>
        <w:t>实施了</w:t>
      </w:r>
      <w:r w:rsidR="00177F8C">
        <w:rPr>
          <w:rFonts w:ascii="宋体" w:hAnsi="宋体" w:hint="eastAsia"/>
          <w:sz w:val="32"/>
          <w:szCs w:val="32"/>
        </w:rPr>
        <w:t>近20</w:t>
      </w:r>
      <w:r w:rsidRPr="00387416">
        <w:rPr>
          <w:rFonts w:ascii="宋体" w:hAnsi="宋体" w:hint="eastAsia"/>
          <w:sz w:val="32"/>
          <w:szCs w:val="32"/>
        </w:rPr>
        <w:t>年的</w:t>
      </w:r>
      <w:r w:rsidR="006D549A">
        <w:rPr>
          <w:rFonts w:ascii="宋体" w:hAnsi="宋体" w:hint="eastAsia"/>
          <w:sz w:val="32"/>
          <w:szCs w:val="32"/>
        </w:rPr>
        <w:t>改良主义</w:t>
      </w:r>
      <w:r w:rsidRPr="00387416">
        <w:rPr>
          <w:rFonts w:ascii="宋体" w:hAnsi="宋体" w:hint="eastAsia"/>
          <w:sz w:val="32"/>
          <w:szCs w:val="32"/>
        </w:rPr>
        <w:t>公共政策，将在新总统的任期内发生明显右转。</w:t>
      </w:r>
      <w:r w:rsidR="00637440">
        <w:rPr>
          <w:rStyle w:val="af0"/>
          <w:rFonts w:ascii="宋体" w:hAnsi="宋体" w:hint="eastAsia"/>
          <w:sz w:val="32"/>
          <w:szCs w:val="32"/>
        </w:rPr>
        <w:footnoteReference w:customMarkFollows="1" w:id="8"/>
        <w:t>[8]</w:t>
      </w:r>
    </w:p>
    <w:p w14:paraId="5B3BDB0A" w14:textId="43794546" w:rsidR="00451E81" w:rsidRPr="00FF2307" w:rsidRDefault="00387416" w:rsidP="00451E81">
      <w:pPr>
        <w:pStyle w:val="1"/>
        <w:spacing w:before="120" w:after="120" w:line="480" w:lineRule="exact"/>
        <w:jc w:val="left"/>
        <w:rPr>
          <w:rFonts w:ascii="黑体" w:eastAsia="黑体" w:hAnsi="黑体" w:hint="eastAsia"/>
          <w:b w:val="0"/>
          <w:bCs/>
          <w:szCs w:val="36"/>
        </w:rPr>
      </w:pPr>
      <w:bookmarkStart w:id="18" w:name="_Toc215689323"/>
      <w:r>
        <w:rPr>
          <w:rFonts w:ascii="黑体" w:eastAsia="黑体" w:hAnsi="黑体" w:hint="eastAsia"/>
          <w:b w:val="0"/>
          <w:bCs/>
          <w:szCs w:val="36"/>
        </w:rPr>
        <w:t>9</w:t>
      </w:r>
      <w:r w:rsidR="00451E81" w:rsidRPr="00FF2307">
        <w:rPr>
          <w:rFonts w:ascii="黑体" w:eastAsia="黑体" w:hAnsi="黑体" w:hint="eastAsia"/>
          <w:b w:val="0"/>
          <w:bCs/>
          <w:szCs w:val="36"/>
        </w:rPr>
        <w:t>.</w:t>
      </w:r>
      <w:r w:rsidR="00451E81" w:rsidRPr="00C246F1">
        <w:rPr>
          <w:rFonts w:hint="eastAsia"/>
        </w:rPr>
        <w:t xml:space="preserve"> </w:t>
      </w:r>
      <w:r w:rsidRPr="00387416">
        <w:rPr>
          <w:rFonts w:ascii="黑体" w:eastAsia="黑体" w:hAnsi="黑体" w:hint="eastAsia"/>
          <w:b w:val="0"/>
          <w:bCs/>
          <w:szCs w:val="36"/>
        </w:rPr>
        <w:t>巴拿马工会领导人</w:t>
      </w:r>
      <w:r w:rsidR="00177F8C">
        <w:rPr>
          <w:rFonts w:ascii="黑体" w:eastAsia="黑体" w:hAnsi="黑体" w:hint="eastAsia"/>
          <w:b w:val="0"/>
          <w:bCs/>
          <w:szCs w:val="36"/>
        </w:rPr>
        <w:t>被拘押两日后</w:t>
      </w:r>
      <w:r w:rsidRPr="00387416">
        <w:rPr>
          <w:rFonts w:ascii="黑体" w:eastAsia="黑体" w:hAnsi="黑体" w:hint="eastAsia"/>
          <w:b w:val="0"/>
          <w:bCs/>
          <w:szCs w:val="36"/>
        </w:rPr>
        <w:t>获释</w:t>
      </w:r>
      <w:bookmarkEnd w:id="18"/>
    </w:p>
    <w:p w14:paraId="494E49C8" w14:textId="77777777" w:rsidR="00D11943" w:rsidRDefault="00CE0FBB" w:rsidP="00D11943">
      <w:pPr>
        <w:spacing w:before="60" w:after="60" w:line="480" w:lineRule="exact"/>
        <w:ind w:firstLine="640"/>
        <w:rPr>
          <w:rFonts w:ascii="宋体" w:hAnsi="宋体" w:hint="eastAsia"/>
          <w:sz w:val="32"/>
          <w:szCs w:val="32"/>
        </w:rPr>
      </w:pPr>
      <w:r w:rsidRPr="00CE0FBB">
        <w:rPr>
          <w:rFonts w:ascii="宋体" w:hAnsi="宋体" w:hint="eastAsia"/>
          <w:sz w:val="32"/>
          <w:szCs w:val="32"/>
        </w:rPr>
        <w:t>2025年</w:t>
      </w:r>
      <w:r w:rsidR="00FF46DB" w:rsidRPr="00FF46DB">
        <w:rPr>
          <w:rFonts w:ascii="宋体" w:hAnsi="宋体" w:hint="eastAsia"/>
          <w:sz w:val="32"/>
          <w:szCs w:val="32"/>
        </w:rPr>
        <w:t>10月27日，巴拿马最大工会——全国建筑及相关行业工人联合会（SUNTRACS）的2名领导人以及另外</w:t>
      </w:r>
      <w:r w:rsidR="00FF46DB" w:rsidRPr="00FF46DB">
        <w:rPr>
          <w:rFonts w:ascii="宋体" w:hAnsi="宋体" w:hint="eastAsia"/>
          <w:sz w:val="32"/>
          <w:szCs w:val="32"/>
        </w:rPr>
        <w:lastRenderedPageBreak/>
        <w:t>2名领导人亲属被政府逮捕</w:t>
      </w:r>
      <w:r w:rsidR="0073258B">
        <w:rPr>
          <w:rFonts w:ascii="宋体" w:hAnsi="宋体" w:hint="eastAsia"/>
          <w:sz w:val="32"/>
          <w:szCs w:val="32"/>
        </w:rPr>
        <w:t>。</w:t>
      </w:r>
      <w:r w:rsidR="00FF46DB" w:rsidRPr="00FF46DB">
        <w:rPr>
          <w:rFonts w:ascii="宋体" w:hAnsi="宋体" w:hint="eastAsia"/>
          <w:sz w:val="32"/>
          <w:szCs w:val="32"/>
        </w:rPr>
        <w:t>同一天，政府</w:t>
      </w:r>
      <w:r w:rsidR="006D7505">
        <w:rPr>
          <w:rFonts w:ascii="宋体" w:hAnsi="宋体" w:hint="eastAsia"/>
          <w:sz w:val="32"/>
          <w:szCs w:val="32"/>
        </w:rPr>
        <w:t>还</w:t>
      </w:r>
      <w:r w:rsidR="00FF46DB" w:rsidRPr="00FF46DB">
        <w:rPr>
          <w:rFonts w:ascii="宋体" w:hAnsi="宋体" w:hint="eastAsia"/>
          <w:sz w:val="32"/>
          <w:szCs w:val="32"/>
        </w:rPr>
        <w:t>对SUNTRACS的不同成员进行了近 18 次突击搜查。SUNTRACS强烈谴责右翼总统何塞·劳尔·穆利诺</w:t>
      </w:r>
      <w:r w:rsidR="00D11943">
        <w:rPr>
          <w:rFonts w:ascii="宋体" w:hAnsi="宋体" w:hint="eastAsia"/>
          <w:sz w:val="32"/>
          <w:szCs w:val="32"/>
        </w:rPr>
        <w:t>（</w:t>
      </w:r>
      <w:r w:rsidR="00D11943" w:rsidRPr="00D11943">
        <w:rPr>
          <w:rFonts w:ascii="宋体" w:hAnsi="宋体"/>
          <w:sz w:val="32"/>
          <w:szCs w:val="32"/>
        </w:rPr>
        <w:t>Jose Raul Mulino</w:t>
      </w:r>
      <w:r w:rsidR="00D11943">
        <w:rPr>
          <w:rFonts w:ascii="宋体" w:hAnsi="宋体" w:hint="eastAsia"/>
          <w:sz w:val="32"/>
          <w:szCs w:val="32"/>
        </w:rPr>
        <w:t>）</w:t>
      </w:r>
      <w:r w:rsidR="00FF46DB" w:rsidRPr="00FF46DB">
        <w:rPr>
          <w:rFonts w:ascii="宋体" w:hAnsi="宋体" w:hint="eastAsia"/>
          <w:sz w:val="32"/>
          <w:szCs w:val="32"/>
        </w:rPr>
        <w:t>政府的逮捕行动，称其为政治迫害。</w:t>
      </w:r>
    </w:p>
    <w:p w14:paraId="6CDEF40B" w14:textId="6844BDFC" w:rsidR="00FF46DB" w:rsidRPr="00FF46DB" w:rsidRDefault="00D11943" w:rsidP="00D11943">
      <w:pPr>
        <w:spacing w:before="60" w:after="60" w:line="480" w:lineRule="exact"/>
        <w:ind w:firstLine="640"/>
        <w:rPr>
          <w:rFonts w:ascii="宋体" w:hAnsi="宋体" w:hint="eastAsia"/>
          <w:sz w:val="32"/>
          <w:szCs w:val="32"/>
        </w:rPr>
      </w:pPr>
      <w:r w:rsidRPr="00FF46DB">
        <w:rPr>
          <w:rFonts w:ascii="宋体" w:hAnsi="宋体" w:hint="eastAsia"/>
          <w:sz w:val="32"/>
          <w:szCs w:val="32"/>
        </w:rPr>
        <w:t>SUNTRACS</w:t>
      </w:r>
      <w:r>
        <w:rPr>
          <w:rFonts w:ascii="宋体" w:hAnsi="宋体" w:hint="eastAsia"/>
          <w:sz w:val="32"/>
          <w:szCs w:val="32"/>
        </w:rPr>
        <w:t xml:space="preserve"> </w:t>
      </w:r>
      <w:r w:rsidR="00FF46DB" w:rsidRPr="00FF46DB">
        <w:rPr>
          <w:rFonts w:ascii="宋体" w:hAnsi="宋体" w:hint="eastAsia"/>
          <w:sz w:val="32"/>
          <w:szCs w:val="32"/>
        </w:rPr>
        <w:t>长期反对右翼政府对养老金制度的新自由主义改革，以及最近巴拿马和</w:t>
      </w:r>
      <w:r w:rsidR="00F7204C">
        <w:rPr>
          <w:rFonts w:ascii="宋体" w:hAnsi="宋体" w:hint="eastAsia"/>
          <w:sz w:val="32"/>
          <w:szCs w:val="32"/>
        </w:rPr>
        <w:t>美国</w:t>
      </w:r>
      <w:r w:rsidR="00FF46DB" w:rsidRPr="00FF46DB">
        <w:rPr>
          <w:rFonts w:ascii="宋体" w:hAnsi="宋体" w:hint="eastAsia"/>
          <w:sz w:val="32"/>
          <w:szCs w:val="32"/>
        </w:rPr>
        <w:t>之间达成的安全协议，这些协议被谴责为损害这个加勒比国家的国家安全利益。SUNTRACS指出，最近的逮捕行动是穆利诺政府对工会长期抗议活动的镇压，“巴拿马生活在独裁统治之下”。</w:t>
      </w:r>
    </w:p>
    <w:p w14:paraId="393256E1" w14:textId="421F8C94" w:rsidR="00451E81" w:rsidRPr="005B54B8" w:rsidRDefault="00FF46DB" w:rsidP="00FF46DB">
      <w:pPr>
        <w:spacing w:before="60" w:after="60" w:line="480" w:lineRule="exact"/>
        <w:ind w:firstLine="640"/>
        <w:rPr>
          <w:rFonts w:ascii="宋体" w:hAnsi="宋体" w:hint="eastAsia"/>
          <w:sz w:val="32"/>
          <w:szCs w:val="32"/>
        </w:rPr>
      </w:pPr>
      <w:r w:rsidRPr="00FF46DB">
        <w:rPr>
          <w:rFonts w:ascii="宋体" w:hAnsi="宋体" w:hint="eastAsia"/>
          <w:sz w:val="32"/>
          <w:szCs w:val="32"/>
        </w:rPr>
        <w:t>在SUNTRACS和国际工会的持续压力下，被捕的领导人和家属于10月29日获释，法院裁定没有理由继续拘留他们。工会表示誓要继续抵制穆利诺政府的镇压，呼吁国际社会关注巴拿马的民主状况，并要求政府立即停止对工会的迫害。</w:t>
      </w:r>
      <w:r w:rsidR="00637440">
        <w:rPr>
          <w:rStyle w:val="af0"/>
          <w:rFonts w:ascii="宋体" w:hAnsi="宋体" w:hint="eastAsia"/>
          <w:sz w:val="32"/>
          <w:szCs w:val="32"/>
        </w:rPr>
        <w:footnoteReference w:customMarkFollows="1" w:id="9"/>
        <w:t>[9]</w:t>
      </w:r>
    </w:p>
    <w:sectPr w:rsidR="00451E81" w:rsidRPr="005B54B8" w:rsidSect="00C765FE">
      <w:footerReference w:type="default" r:id="rId19"/>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AEDE" w14:textId="77777777" w:rsidR="004F0C9C" w:rsidRDefault="004F0C9C">
      <w:pPr>
        <w:spacing w:line="240" w:lineRule="auto"/>
        <w:ind w:firstLine="560"/>
      </w:pPr>
      <w:r>
        <w:separator/>
      </w:r>
    </w:p>
  </w:endnote>
  <w:endnote w:type="continuationSeparator" w:id="0">
    <w:p w14:paraId="53C87AAB" w14:textId="77777777" w:rsidR="004F0C9C" w:rsidRDefault="004F0C9C">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8656" w14:textId="77777777" w:rsidR="004F0C9C" w:rsidRDefault="004F0C9C">
      <w:pPr>
        <w:spacing w:line="240" w:lineRule="auto"/>
        <w:ind w:firstLine="560"/>
      </w:pPr>
      <w:r>
        <w:separator/>
      </w:r>
    </w:p>
  </w:footnote>
  <w:footnote w:type="continuationSeparator" w:id="0">
    <w:p w14:paraId="288873D8" w14:textId="77777777" w:rsidR="004F0C9C" w:rsidRDefault="004F0C9C">
      <w:pPr>
        <w:spacing w:line="240" w:lineRule="auto"/>
        <w:ind w:firstLine="560"/>
      </w:pPr>
      <w:r>
        <w:continuationSeparator/>
      </w:r>
    </w:p>
  </w:footnote>
  <w:footnote w:id="1">
    <w:p w14:paraId="741E43BD" w14:textId="730605B6" w:rsidR="00637440" w:rsidRDefault="00637440" w:rsidP="00637440">
      <w:pPr>
        <w:pStyle w:val="ab"/>
        <w:ind w:firstLine="420"/>
        <w:jc w:val="left"/>
      </w:pPr>
      <w:r>
        <w:rPr>
          <w:rStyle w:val="af0"/>
        </w:rPr>
        <w:t>[1]</w:t>
      </w:r>
      <w:r>
        <w:t xml:space="preserve"> </w:t>
      </w:r>
      <w:hyperlink r:id="rId1" w:history="1">
        <w:r w:rsidRPr="00677EA0">
          <w:rPr>
            <w:rStyle w:val="af"/>
          </w:rPr>
          <w:t>https://socialistvoice.ie/2025/10/presidential-election-a-victory-for-left-and-progressive-forces/</w:t>
        </w:r>
      </w:hyperlink>
    </w:p>
    <w:p w14:paraId="0DEA033A" w14:textId="5E105353" w:rsidR="00637440" w:rsidRPr="00637440" w:rsidRDefault="00637440" w:rsidP="00637440">
      <w:pPr>
        <w:pStyle w:val="ab"/>
        <w:ind w:firstLine="420"/>
        <w:jc w:val="left"/>
      </w:pPr>
      <w:hyperlink r:id="rId2" w:history="1">
        <w:r w:rsidRPr="00677EA0">
          <w:rPr>
            <w:rStyle w:val="af"/>
          </w:rPr>
          <w:t>https://peoplesdispatch.org/2025/10/28/the-left-wins-the-presidential-election-in-ireland-by-a-landslide/</w:t>
        </w:r>
      </w:hyperlink>
    </w:p>
  </w:footnote>
  <w:footnote w:id="2">
    <w:p w14:paraId="3E3C4568" w14:textId="46540783" w:rsidR="00637440" w:rsidRPr="00637440" w:rsidRDefault="00637440" w:rsidP="00637440">
      <w:pPr>
        <w:pStyle w:val="ab"/>
        <w:ind w:firstLine="420"/>
        <w:jc w:val="left"/>
      </w:pPr>
      <w:r>
        <w:rPr>
          <w:rStyle w:val="af0"/>
        </w:rPr>
        <w:t>[2]</w:t>
      </w:r>
      <w:r>
        <w:t xml:space="preserve"> </w:t>
      </w:r>
      <w:hyperlink r:id="rId3" w:history="1">
        <w:r w:rsidRPr="00677EA0">
          <w:rPr>
            <w:rStyle w:val="af"/>
          </w:rPr>
          <w:t>https://peoplesdispatch.org/2025/10/29/resistance-grows-to-europes-2026-budget-plans-dominated-by-war-spending/</w:t>
        </w:r>
      </w:hyperlink>
    </w:p>
  </w:footnote>
  <w:footnote w:id="3">
    <w:p w14:paraId="0BF74C13" w14:textId="3764D479" w:rsidR="00637440" w:rsidRPr="00637440" w:rsidRDefault="00637440" w:rsidP="00637440">
      <w:pPr>
        <w:pStyle w:val="ab"/>
        <w:ind w:firstLine="420"/>
        <w:jc w:val="left"/>
      </w:pPr>
      <w:r>
        <w:rPr>
          <w:rStyle w:val="af0"/>
        </w:rPr>
        <w:t>[3]</w:t>
      </w:r>
      <w:r>
        <w:t xml:space="preserve"> </w:t>
      </w:r>
      <w:hyperlink r:id="rId4" w:history="1">
        <w:r w:rsidRPr="00677EA0">
          <w:rPr>
            <w:rStyle w:val="af"/>
          </w:rPr>
          <w:t>https://inter.kke.gr/en/articles/Nationwide-mobilization-in-Athens-by-military-personnel-against-a-bill-proposed-by-the-Ministry-of-Defence/</w:t>
        </w:r>
      </w:hyperlink>
    </w:p>
    <w:p w14:paraId="292E21C9" w14:textId="3484C2A7" w:rsidR="00637440" w:rsidRPr="00637440" w:rsidRDefault="00637440" w:rsidP="00637440">
      <w:pPr>
        <w:pStyle w:val="ab"/>
        <w:ind w:firstLine="420"/>
        <w:jc w:val="left"/>
      </w:pPr>
      <w:hyperlink r:id="rId5" w:history="1">
        <w:r w:rsidRPr="00677EA0">
          <w:rPr>
            <w:rStyle w:val="af"/>
          </w:rPr>
          <w:t>https://www.ekathimerini.com/news/1283603/uniformed-military-personnel-protest-in-athens-over-pay-reforms/</w:t>
        </w:r>
      </w:hyperlink>
    </w:p>
    <w:p w14:paraId="2DBEB9FC" w14:textId="40E1B1E5" w:rsidR="00637440" w:rsidRPr="00637440" w:rsidRDefault="00637440" w:rsidP="00637440">
      <w:pPr>
        <w:pStyle w:val="ab"/>
        <w:ind w:firstLine="420"/>
        <w:jc w:val="left"/>
      </w:pPr>
      <w:hyperlink r:id="rId6" w:history="1">
        <w:r w:rsidRPr="00677EA0">
          <w:rPr>
            <w:rStyle w:val="af"/>
          </w:rPr>
          <w:t>https://www.mod.mil.gr/en/presentation-of-the-draft-law-titled-roadmap-for-the-transition/</w:t>
        </w:r>
      </w:hyperlink>
    </w:p>
  </w:footnote>
  <w:footnote w:id="4">
    <w:p w14:paraId="04A85962" w14:textId="3BA4AED6" w:rsidR="00637440" w:rsidRPr="00637440" w:rsidRDefault="00637440" w:rsidP="00637440">
      <w:pPr>
        <w:pStyle w:val="ab"/>
        <w:ind w:firstLine="420"/>
        <w:jc w:val="left"/>
      </w:pPr>
      <w:r>
        <w:rPr>
          <w:rStyle w:val="af0"/>
        </w:rPr>
        <w:t>[4]</w:t>
      </w:r>
      <w:r>
        <w:t xml:space="preserve"> </w:t>
      </w:r>
      <w:hyperlink r:id="rId7" w:history="1">
        <w:r w:rsidRPr="00677EA0">
          <w:rPr>
            <w:rStyle w:val="af"/>
          </w:rPr>
          <w:t>https://peoplesdispatch.org/2025/10/10/perus-congress-ousts-de-facto-president-dina-boluarte-amid-mass-protests/</w:t>
        </w:r>
      </w:hyperlink>
    </w:p>
    <w:p w14:paraId="4979A905" w14:textId="17B300B7" w:rsidR="00637440" w:rsidRPr="00637440" w:rsidRDefault="00637440" w:rsidP="00637440">
      <w:pPr>
        <w:pStyle w:val="ab"/>
        <w:ind w:firstLine="420"/>
        <w:jc w:val="left"/>
      </w:pPr>
      <w:hyperlink r:id="rId8" w:history="1">
        <w:r w:rsidRPr="00677EA0">
          <w:rPr>
            <w:rStyle w:val="af"/>
          </w:rPr>
          <w:t>https://peoplesdispatch.org/2025/10/16/peru-after-the-soft-coup/</w:t>
        </w:r>
      </w:hyperlink>
    </w:p>
    <w:p w14:paraId="5B55F9ED" w14:textId="3D270430" w:rsidR="00637440" w:rsidRPr="00637440" w:rsidRDefault="00637440" w:rsidP="00637440">
      <w:pPr>
        <w:pStyle w:val="ab"/>
        <w:ind w:firstLine="420"/>
        <w:jc w:val="left"/>
      </w:pPr>
      <w:hyperlink r:id="rId9" w:history="1">
        <w:r w:rsidRPr="00677EA0">
          <w:rPr>
            <w:rStyle w:val="af"/>
          </w:rPr>
          <w:t>https://peoplesdispatch.org/2025/10/17/perus-latest-president-jose-jeri-faces-mounting-pressure-after-killing-of-protester/</w:t>
        </w:r>
      </w:hyperlink>
    </w:p>
    <w:p w14:paraId="27985305" w14:textId="3BD23237" w:rsidR="00637440" w:rsidRPr="00637440" w:rsidRDefault="00637440" w:rsidP="00637440">
      <w:pPr>
        <w:pStyle w:val="ab"/>
        <w:ind w:firstLine="420"/>
        <w:jc w:val="left"/>
      </w:pPr>
      <w:hyperlink r:id="rId10" w:history="1">
        <w:r w:rsidRPr="00677EA0">
          <w:rPr>
            <w:rStyle w:val="af"/>
          </w:rPr>
          <w:t>https://www.greenleft.org.au/2025/1441/world/peru-gen-z-protests-against-new-president-self-serving-ruling-elite</w:t>
        </w:r>
      </w:hyperlink>
    </w:p>
  </w:footnote>
  <w:footnote w:id="5">
    <w:p w14:paraId="5D1C15D3" w14:textId="36D0D1CA" w:rsidR="00637440" w:rsidRPr="00637440" w:rsidRDefault="00637440" w:rsidP="00637440">
      <w:pPr>
        <w:pStyle w:val="ab"/>
        <w:ind w:firstLine="420"/>
        <w:jc w:val="left"/>
      </w:pPr>
      <w:r>
        <w:rPr>
          <w:rStyle w:val="af0"/>
        </w:rPr>
        <w:t>[5]</w:t>
      </w:r>
      <w:r>
        <w:t xml:space="preserve"> </w:t>
      </w:r>
      <w:hyperlink r:id="rId11" w:history="1">
        <w:r w:rsidRPr="00677EA0">
          <w:rPr>
            <w:rStyle w:val="af"/>
          </w:rPr>
          <w:t>https://peoplesdispatch.org/2025/10/28/peruvian-left-wing-presidential-candidate-guillermo-bermejo-imprisoned-and-sentenced-to-15-years/</w:t>
        </w:r>
      </w:hyperlink>
    </w:p>
    <w:p w14:paraId="197E2303" w14:textId="1225138D" w:rsidR="00637440" w:rsidRPr="00637440" w:rsidRDefault="00637440" w:rsidP="00637440">
      <w:pPr>
        <w:pStyle w:val="ab"/>
        <w:ind w:firstLine="420"/>
        <w:jc w:val="left"/>
      </w:pPr>
      <w:hyperlink r:id="rId12" w:history="1">
        <w:r w:rsidRPr="00677EA0">
          <w:rPr>
            <w:rStyle w:val="af"/>
          </w:rPr>
          <w:t>https://larepublica.pe/politica/2025/11/16/nueva-formula-presidencial-de-venceremos-ronald-atencio-en-reemplazo-de-vicente-alanoca-y-guillermo-bermejo-824640</w:t>
        </w:r>
      </w:hyperlink>
    </w:p>
    <w:p w14:paraId="41049093" w14:textId="503FB4B1" w:rsidR="00637440" w:rsidRPr="00637440" w:rsidRDefault="00637440" w:rsidP="00637440">
      <w:pPr>
        <w:pStyle w:val="ab"/>
        <w:ind w:firstLine="420"/>
        <w:jc w:val="left"/>
      </w:pPr>
      <w:hyperlink r:id="rId13" w:history="1">
        <w:r w:rsidRPr="00677EA0">
          <w:rPr>
            <w:rStyle w:val="af"/>
          </w:rPr>
          <w:t>https://larepublica.pe/politica/2025/10/25/quien-es-guillermo-bermejo-hoja-de-vida-del-congresista-que-fue-condenado-a-15-anos-de-prision-hnews-1892900</w:t>
        </w:r>
      </w:hyperlink>
    </w:p>
  </w:footnote>
  <w:footnote w:id="6">
    <w:p w14:paraId="1AB935D2" w14:textId="04CD02A4" w:rsidR="00637440" w:rsidRPr="00637440" w:rsidRDefault="00637440" w:rsidP="00637440">
      <w:pPr>
        <w:pStyle w:val="ab"/>
        <w:ind w:firstLine="420"/>
        <w:jc w:val="left"/>
      </w:pPr>
      <w:r>
        <w:rPr>
          <w:rStyle w:val="af0"/>
        </w:rPr>
        <w:t>[6]</w:t>
      </w:r>
      <w:r>
        <w:t xml:space="preserve"> </w:t>
      </w:r>
      <w:hyperlink r:id="rId14" w:history="1">
        <w:r w:rsidRPr="00677EA0">
          <w:rPr>
            <w:rStyle w:val="af"/>
          </w:rPr>
          <w:t>https://peoplesdispatch.org/2025/10/02/another-gen-z-uprising-protests-in-paraguay-against-the-pena-government/</w:t>
        </w:r>
      </w:hyperlink>
    </w:p>
  </w:footnote>
  <w:footnote w:id="7">
    <w:p w14:paraId="1757B969" w14:textId="111FD96A" w:rsidR="00637440" w:rsidRPr="00637440" w:rsidRDefault="00637440" w:rsidP="00637440">
      <w:pPr>
        <w:pStyle w:val="ab"/>
        <w:ind w:firstLine="420"/>
        <w:jc w:val="left"/>
      </w:pPr>
      <w:r>
        <w:rPr>
          <w:rStyle w:val="af0"/>
        </w:rPr>
        <w:t>[7]</w:t>
      </w:r>
      <w:r>
        <w:t xml:space="preserve"> </w:t>
      </w:r>
      <w:hyperlink r:id="rId15" w:history="1">
        <w:r w:rsidRPr="00677EA0">
          <w:rPr>
            <w:rStyle w:val="af"/>
          </w:rPr>
          <w:t>https://peoplesdispatch.org/2025/10/24/noboas-iron-first-forces-end-of-conaies-national-strike-in-ecuador/</w:t>
        </w:r>
      </w:hyperlink>
    </w:p>
    <w:p w14:paraId="4EFBD227" w14:textId="0BF9157D" w:rsidR="00637440" w:rsidRPr="00637440" w:rsidRDefault="00637440" w:rsidP="00637440">
      <w:pPr>
        <w:pStyle w:val="ab"/>
        <w:ind w:firstLine="420"/>
        <w:jc w:val="left"/>
      </w:pPr>
      <w:hyperlink r:id="rId16" w:history="1">
        <w:r w:rsidRPr="00677EA0">
          <w:rPr>
            <w:rStyle w:val="af"/>
          </w:rPr>
          <w:t>https://www.greenleft.org.au/2025/1441/world/ecuador-brutal-govt-repression-forces-end-national-strike</w:t>
        </w:r>
      </w:hyperlink>
    </w:p>
  </w:footnote>
  <w:footnote w:id="8">
    <w:p w14:paraId="74EFD9B3" w14:textId="4A599880" w:rsidR="00637440" w:rsidRPr="00637440" w:rsidRDefault="00637440" w:rsidP="00637440">
      <w:pPr>
        <w:pStyle w:val="ab"/>
        <w:ind w:firstLine="420"/>
        <w:jc w:val="left"/>
      </w:pPr>
      <w:r>
        <w:rPr>
          <w:rStyle w:val="af0"/>
        </w:rPr>
        <w:t>[8]</w:t>
      </w:r>
      <w:r>
        <w:t xml:space="preserve"> </w:t>
      </w:r>
      <w:hyperlink r:id="rId17" w:history="1">
        <w:r w:rsidRPr="00677EA0">
          <w:rPr>
            <w:rStyle w:val="af"/>
          </w:rPr>
          <w:t>https://peoplesdispatch.org/2025/10/20/after-shocking-defeat-of-the-left-rodrigo-paz-wins-bolivian-presidential-race/</w:t>
        </w:r>
      </w:hyperlink>
    </w:p>
  </w:footnote>
  <w:footnote w:id="9">
    <w:p w14:paraId="4F60E541" w14:textId="5CBEB24D" w:rsidR="00637440" w:rsidRPr="00637440" w:rsidRDefault="00637440" w:rsidP="00637440">
      <w:pPr>
        <w:pStyle w:val="ab"/>
        <w:ind w:firstLine="420"/>
        <w:jc w:val="left"/>
      </w:pPr>
      <w:r>
        <w:rPr>
          <w:rStyle w:val="af0"/>
        </w:rPr>
        <w:t>[9]</w:t>
      </w:r>
      <w:r>
        <w:t xml:space="preserve"> </w:t>
      </w:r>
      <w:hyperlink r:id="rId18" w:history="1">
        <w:r w:rsidRPr="00677EA0">
          <w:rPr>
            <w:rStyle w:val="af"/>
          </w:rPr>
          <w:t>https://peoplesdispatch.org/2025/10/31/suntracs-fights-political-persecution-in-panama/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840400B"/>
    <w:multiLevelType w:val="hybridMultilevel"/>
    <w:tmpl w:val="ED0EE314"/>
    <w:lvl w:ilvl="0" w:tplc="FC40A852">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9"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0"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2"/>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6"/>
  </w:num>
  <w:num w:numId="11" w16cid:durableId="1383747596">
    <w:abstractNumId w:val="10"/>
  </w:num>
  <w:num w:numId="12" w16cid:durableId="616642504">
    <w:abstractNumId w:val="11"/>
  </w:num>
  <w:num w:numId="13" w16cid:durableId="465778877">
    <w:abstractNumId w:val="13"/>
  </w:num>
  <w:num w:numId="14" w16cid:durableId="270431644">
    <w:abstractNumId w:val="14"/>
  </w:num>
  <w:num w:numId="15" w16cid:durableId="2098936152">
    <w:abstractNumId w:val="9"/>
  </w:num>
  <w:num w:numId="16" w16cid:durableId="1486509640">
    <w:abstractNumId w:val="15"/>
  </w:num>
  <w:num w:numId="17" w16cid:durableId="2018388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1449"/>
    <w:rsid w:val="00003458"/>
    <w:rsid w:val="00003FC2"/>
    <w:rsid w:val="000044C0"/>
    <w:rsid w:val="00004740"/>
    <w:rsid w:val="00006D71"/>
    <w:rsid w:val="00007980"/>
    <w:rsid w:val="00007BBF"/>
    <w:rsid w:val="00012C69"/>
    <w:rsid w:val="00012DB0"/>
    <w:rsid w:val="00023E0F"/>
    <w:rsid w:val="00025DB1"/>
    <w:rsid w:val="000267F6"/>
    <w:rsid w:val="00026B7D"/>
    <w:rsid w:val="000277A0"/>
    <w:rsid w:val="0002782D"/>
    <w:rsid w:val="000314FF"/>
    <w:rsid w:val="00031AC4"/>
    <w:rsid w:val="00037B9D"/>
    <w:rsid w:val="00044F84"/>
    <w:rsid w:val="00046362"/>
    <w:rsid w:val="00052269"/>
    <w:rsid w:val="00054064"/>
    <w:rsid w:val="00054F47"/>
    <w:rsid w:val="00056A24"/>
    <w:rsid w:val="000571F9"/>
    <w:rsid w:val="00057645"/>
    <w:rsid w:val="00062F99"/>
    <w:rsid w:val="00063170"/>
    <w:rsid w:val="00064C03"/>
    <w:rsid w:val="00070B4C"/>
    <w:rsid w:val="00071698"/>
    <w:rsid w:val="00072A97"/>
    <w:rsid w:val="00077560"/>
    <w:rsid w:val="000778FD"/>
    <w:rsid w:val="00082544"/>
    <w:rsid w:val="00083F1F"/>
    <w:rsid w:val="000857BB"/>
    <w:rsid w:val="00085AA0"/>
    <w:rsid w:val="0008751F"/>
    <w:rsid w:val="0009206B"/>
    <w:rsid w:val="00092DF9"/>
    <w:rsid w:val="00094F77"/>
    <w:rsid w:val="00094FBF"/>
    <w:rsid w:val="00095AE5"/>
    <w:rsid w:val="0009671F"/>
    <w:rsid w:val="00097A79"/>
    <w:rsid w:val="000A16D5"/>
    <w:rsid w:val="000A27C3"/>
    <w:rsid w:val="000A5BF9"/>
    <w:rsid w:val="000B1304"/>
    <w:rsid w:val="000B1B4F"/>
    <w:rsid w:val="000B715B"/>
    <w:rsid w:val="000C0880"/>
    <w:rsid w:val="000C0AA1"/>
    <w:rsid w:val="000C0E54"/>
    <w:rsid w:val="000C2FE2"/>
    <w:rsid w:val="000C49AC"/>
    <w:rsid w:val="000D1726"/>
    <w:rsid w:val="000D1AEC"/>
    <w:rsid w:val="000D23F8"/>
    <w:rsid w:val="000D6CFB"/>
    <w:rsid w:val="000D6F2D"/>
    <w:rsid w:val="000E315E"/>
    <w:rsid w:val="000E358B"/>
    <w:rsid w:val="000E3B36"/>
    <w:rsid w:val="000E3F73"/>
    <w:rsid w:val="000E5C52"/>
    <w:rsid w:val="000E74A8"/>
    <w:rsid w:val="000F03CF"/>
    <w:rsid w:val="000F18ED"/>
    <w:rsid w:val="000F26D5"/>
    <w:rsid w:val="000F5A66"/>
    <w:rsid w:val="000F5CBC"/>
    <w:rsid w:val="000F5F83"/>
    <w:rsid w:val="00101F66"/>
    <w:rsid w:val="00103EDC"/>
    <w:rsid w:val="0010443F"/>
    <w:rsid w:val="00104563"/>
    <w:rsid w:val="00104F80"/>
    <w:rsid w:val="00107F33"/>
    <w:rsid w:val="00110357"/>
    <w:rsid w:val="00111025"/>
    <w:rsid w:val="00112B4D"/>
    <w:rsid w:val="0011741C"/>
    <w:rsid w:val="00117CBB"/>
    <w:rsid w:val="00120E4E"/>
    <w:rsid w:val="00121D28"/>
    <w:rsid w:val="00123C1B"/>
    <w:rsid w:val="00124932"/>
    <w:rsid w:val="00126871"/>
    <w:rsid w:val="00127D06"/>
    <w:rsid w:val="00127E3C"/>
    <w:rsid w:val="00130A00"/>
    <w:rsid w:val="0013141C"/>
    <w:rsid w:val="00132015"/>
    <w:rsid w:val="00132928"/>
    <w:rsid w:val="00141701"/>
    <w:rsid w:val="001477C6"/>
    <w:rsid w:val="00151CEB"/>
    <w:rsid w:val="00152689"/>
    <w:rsid w:val="00160E13"/>
    <w:rsid w:val="00161F6A"/>
    <w:rsid w:val="0016315B"/>
    <w:rsid w:val="00164160"/>
    <w:rsid w:val="00164E24"/>
    <w:rsid w:val="00170ECB"/>
    <w:rsid w:val="00170FBB"/>
    <w:rsid w:val="00175149"/>
    <w:rsid w:val="0017582E"/>
    <w:rsid w:val="00177F8C"/>
    <w:rsid w:val="00184ACA"/>
    <w:rsid w:val="00184F6A"/>
    <w:rsid w:val="001863CE"/>
    <w:rsid w:val="00186A7D"/>
    <w:rsid w:val="00190D51"/>
    <w:rsid w:val="00192BA8"/>
    <w:rsid w:val="00195312"/>
    <w:rsid w:val="001A2849"/>
    <w:rsid w:val="001A56D0"/>
    <w:rsid w:val="001A5D6B"/>
    <w:rsid w:val="001A64EC"/>
    <w:rsid w:val="001B144C"/>
    <w:rsid w:val="001B35C7"/>
    <w:rsid w:val="001C4628"/>
    <w:rsid w:val="001C470C"/>
    <w:rsid w:val="001C4A9E"/>
    <w:rsid w:val="001C4DB1"/>
    <w:rsid w:val="001C7394"/>
    <w:rsid w:val="001D17F2"/>
    <w:rsid w:val="001D34DC"/>
    <w:rsid w:val="001D363A"/>
    <w:rsid w:val="001D5417"/>
    <w:rsid w:val="001D6295"/>
    <w:rsid w:val="001D629E"/>
    <w:rsid w:val="001E07EF"/>
    <w:rsid w:val="001E08D1"/>
    <w:rsid w:val="001E5701"/>
    <w:rsid w:val="001E7ED0"/>
    <w:rsid w:val="001F11B9"/>
    <w:rsid w:val="001F368C"/>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4E5"/>
    <w:rsid w:val="0023084A"/>
    <w:rsid w:val="0023147C"/>
    <w:rsid w:val="00231E82"/>
    <w:rsid w:val="00231EC8"/>
    <w:rsid w:val="0023235F"/>
    <w:rsid w:val="002325DB"/>
    <w:rsid w:val="002346D4"/>
    <w:rsid w:val="00234B85"/>
    <w:rsid w:val="002358C1"/>
    <w:rsid w:val="00241EF6"/>
    <w:rsid w:val="002433BE"/>
    <w:rsid w:val="00243823"/>
    <w:rsid w:val="0024511B"/>
    <w:rsid w:val="00245760"/>
    <w:rsid w:val="00245C74"/>
    <w:rsid w:val="0025411D"/>
    <w:rsid w:val="002542D8"/>
    <w:rsid w:val="00255174"/>
    <w:rsid w:val="00255CFB"/>
    <w:rsid w:val="00256723"/>
    <w:rsid w:val="0025686A"/>
    <w:rsid w:val="002610E3"/>
    <w:rsid w:val="00263445"/>
    <w:rsid w:val="00265AC2"/>
    <w:rsid w:val="00266E7E"/>
    <w:rsid w:val="00267657"/>
    <w:rsid w:val="00271D38"/>
    <w:rsid w:val="00272722"/>
    <w:rsid w:val="0027405C"/>
    <w:rsid w:val="00274A17"/>
    <w:rsid w:val="00275D94"/>
    <w:rsid w:val="00277283"/>
    <w:rsid w:val="00277751"/>
    <w:rsid w:val="002800AD"/>
    <w:rsid w:val="00281C40"/>
    <w:rsid w:val="00283439"/>
    <w:rsid w:val="00283B3E"/>
    <w:rsid w:val="00283F80"/>
    <w:rsid w:val="00284B71"/>
    <w:rsid w:val="00286518"/>
    <w:rsid w:val="00290569"/>
    <w:rsid w:val="00290878"/>
    <w:rsid w:val="00292686"/>
    <w:rsid w:val="002956DD"/>
    <w:rsid w:val="00295CE4"/>
    <w:rsid w:val="00295F16"/>
    <w:rsid w:val="00295F95"/>
    <w:rsid w:val="002967E7"/>
    <w:rsid w:val="00296D01"/>
    <w:rsid w:val="002A0AF1"/>
    <w:rsid w:val="002A2ECA"/>
    <w:rsid w:val="002A73AD"/>
    <w:rsid w:val="002A7806"/>
    <w:rsid w:val="002B03A7"/>
    <w:rsid w:val="002B0523"/>
    <w:rsid w:val="002B12ED"/>
    <w:rsid w:val="002B2439"/>
    <w:rsid w:val="002B2D96"/>
    <w:rsid w:val="002B3514"/>
    <w:rsid w:val="002B6C7A"/>
    <w:rsid w:val="002B703C"/>
    <w:rsid w:val="002B772E"/>
    <w:rsid w:val="002B77A7"/>
    <w:rsid w:val="002C0725"/>
    <w:rsid w:val="002C0ACE"/>
    <w:rsid w:val="002C106A"/>
    <w:rsid w:val="002C1D57"/>
    <w:rsid w:val="002C528B"/>
    <w:rsid w:val="002C63F1"/>
    <w:rsid w:val="002D11C0"/>
    <w:rsid w:val="002D1BFB"/>
    <w:rsid w:val="002D35DD"/>
    <w:rsid w:val="002D6435"/>
    <w:rsid w:val="002D7DB6"/>
    <w:rsid w:val="002E09F7"/>
    <w:rsid w:val="002E66D4"/>
    <w:rsid w:val="002E69F2"/>
    <w:rsid w:val="002E79CE"/>
    <w:rsid w:val="002F0B65"/>
    <w:rsid w:val="002F703E"/>
    <w:rsid w:val="002F7723"/>
    <w:rsid w:val="00301427"/>
    <w:rsid w:val="0030164E"/>
    <w:rsid w:val="003017E2"/>
    <w:rsid w:val="00301F0D"/>
    <w:rsid w:val="00302F80"/>
    <w:rsid w:val="00304788"/>
    <w:rsid w:val="00304FE9"/>
    <w:rsid w:val="00305C91"/>
    <w:rsid w:val="00305D74"/>
    <w:rsid w:val="00306E76"/>
    <w:rsid w:val="00311CC6"/>
    <w:rsid w:val="00312CDC"/>
    <w:rsid w:val="0031634C"/>
    <w:rsid w:val="00317A1F"/>
    <w:rsid w:val="00323673"/>
    <w:rsid w:val="00324C93"/>
    <w:rsid w:val="00325876"/>
    <w:rsid w:val="00326CA0"/>
    <w:rsid w:val="00327011"/>
    <w:rsid w:val="003274A7"/>
    <w:rsid w:val="00327C29"/>
    <w:rsid w:val="00330D0F"/>
    <w:rsid w:val="00332C19"/>
    <w:rsid w:val="003351AC"/>
    <w:rsid w:val="0034207D"/>
    <w:rsid w:val="00343848"/>
    <w:rsid w:val="00343979"/>
    <w:rsid w:val="003446DC"/>
    <w:rsid w:val="00347B3A"/>
    <w:rsid w:val="003546B5"/>
    <w:rsid w:val="00355A83"/>
    <w:rsid w:val="00356EC7"/>
    <w:rsid w:val="00360C68"/>
    <w:rsid w:val="0036463D"/>
    <w:rsid w:val="003651DB"/>
    <w:rsid w:val="003666C9"/>
    <w:rsid w:val="00366BFB"/>
    <w:rsid w:val="00374288"/>
    <w:rsid w:val="00374487"/>
    <w:rsid w:val="00375334"/>
    <w:rsid w:val="00377689"/>
    <w:rsid w:val="003819B6"/>
    <w:rsid w:val="00383290"/>
    <w:rsid w:val="00383F17"/>
    <w:rsid w:val="003872D1"/>
    <w:rsid w:val="00387416"/>
    <w:rsid w:val="00392362"/>
    <w:rsid w:val="00394D93"/>
    <w:rsid w:val="003958D7"/>
    <w:rsid w:val="00397E83"/>
    <w:rsid w:val="003A4E7F"/>
    <w:rsid w:val="003A543A"/>
    <w:rsid w:val="003A6707"/>
    <w:rsid w:val="003B166F"/>
    <w:rsid w:val="003B208E"/>
    <w:rsid w:val="003B42C4"/>
    <w:rsid w:val="003B5ED9"/>
    <w:rsid w:val="003B6057"/>
    <w:rsid w:val="003B689E"/>
    <w:rsid w:val="003C086A"/>
    <w:rsid w:val="003C1817"/>
    <w:rsid w:val="003C213B"/>
    <w:rsid w:val="003C2E13"/>
    <w:rsid w:val="003C3649"/>
    <w:rsid w:val="003C3F72"/>
    <w:rsid w:val="003C40E1"/>
    <w:rsid w:val="003C465F"/>
    <w:rsid w:val="003C476F"/>
    <w:rsid w:val="003D0131"/>
    <w:rsid w:val="003D0350"/>
    <w:rsid w:val="003D122D"/>
    <w:rsid w:val="003D66FC"/>
    <w:rsid w:val="003E0423"/>
    <w:rsid w:val="003E12EE"/>
    <w:rsid w:val="003E1789"/>
    <w:rsid w:val="003E424C"/>
    <w:rsid w:val="003E43EE"/>
    <w:rsid w:val="003E5E91"/>
    <w:rsid w:val="003E6AB0"/>
    <w:rsid w:val="003E75A2"/>
    <w:rsid w:val="003E7BAE"/>
    <w:rsid w:val="003F00BE"/>
    <w:rsid w:val="003F309B"/>
    <w:rsid w:val="003F638C"/>
    <w:rsid w:val="003F6754"/>
    <w:rsid w:val="003F7B7F"/>
    <w:rsid w:val="00402268"/>
    <w:rsid w:val="004066F7"/>
    <w:rsid w:val="00406DA2"/>
    <w:rsid w:val="004075FC"/>
    <w:rsid w:val="00410192"/>
    <w:rsid w:val="0041084F"/>
    <w:rsid w:val="00410A09"/>
    <w:rsid w:val="004121DD"/>
    <w:rsid w:val="004133F9"/>
    <w:rsid w:val="004139EC"/>
    <w:rsid w:val="00413BD6"/>
    <w:rsid w:val="00413D00"/>
    <w:rsid w:val="00414E33"/>
    <w:rsid w:val="00420871"/>
    <w:rsid w:val="00420B81"/>
    <w:rsid w:val="00420E8E"/>
    <w:rsid w:val="00421EB6"/>
    <w:rsid w:val="00424CF8"/>
    <w:rsid w:val="00432E2A"/>
    <w:rsid w:val="0043314F"/>
    <w:rsid w:val="004333F9"/>
    <w:rsid w:val="00435924"/>
    <w:rsid w:val="00436D41"/>
    <w:rsid w:val="00436E6B"/>
    <w:rsid w:val="00441DFD"/>
    <w:rsid w:val="004428AE"/>
    <w:rsid w:val="004430E4"/>
    <w:rsid w:val="00445D2E"/>
    <w:rsid w:val="00447DAE"/>
    <w:rsid w:val="00451AB2"/>
    <w:rsid w:val="00451E81"/>
    <w:rsid w:val="00455D09"/>
    <w:rsid w:val="00456585"/>
    <w:rsid w:val="00456BC4"/>
    <w:rsid w:val="00465C01"/>
    <w:rsid w:val="00471123"/>
    <w:rsid w:val="004729FE"/>
    <w:rsid w:val="0047373D"/>
    <w:rsid w:val="0047436E"/>
    <w:rsid w:val="00474B16"/>
    <w:rsid w:val="0048263E"/>
    <w:rsid w:val="00483EF0"/>
    <w:rsid w:val="00483FB2"/>
    <w:rsid w:val="00484448"/>
    <w:rsid w:val="00484E24"/>
    <w:rsid w:val="00485ACF"/>
    <w:rsid w:val="00485C1B"/>
    <w:rsid w:val="0049177C"/>
    <w:rsid w:val="0049225C"/>
    <w:rsid w:val="0049668B"/>
    <w:rsid w:val="004974DF"/>
    <w:rsid w:val="00497D49"/>
    <w:rsid w:val="004A0FCF"/>
    <w:rsid w:val="004B1854"/>
    <w:rsid w:val="004B3AAA"/>
    <w:rsid w:val="004B4F8D"/>
    <w:rsid w:val="004B6DF9"/>
    <w:rsid w:val="004B7AA4"/>
    <w:rsid w:val="004C0794"/>
    <w:rsid w:val="004C3244"/>
    <w:rsid w:val="004C4153"/>
    <w:rsid w:val="004D385E"/>
    <w:rsid w:val="004D3EBE"/>
    <w:rsid w:val="004D4D99"/>
    <w:rsid w:val="004D5281"/>
    <w:rsid w:val="004D533E"/>
    <w:rsid w:val="004D5DD5"/>
    <w:rsid w:val="004D6287"/>
    <w:rsid w:val="004D6611"/>
    <w:rsid w:val="004D7090"/>
    <w:rsid w:val="004D7609"/>
    <w:rsid w:val="004E0917"/>
    <w:rsid w:val="004E098B"/>
    <w:rsid w:val="004E17AB"/>
    <w:rsid w:val="004E2BF4"/>
    <w:rsid w:val="004E3119"/>
    <w:rsid w:val="004E4612"/>
    <w:rsid w:val="004E725E"/>
    <w:rsid w:val="004E7486"/>
    <w:rsid w:val="004F072B"/>
    <w:rsid w:val="004F0C9C"/>
    <w:rsid w:val="004F1B45"/>
    <w:rsid w:val="004F2030"/>
    <w:rsid w:val="004F2E40"/>
    <w:rsid w:val="004F3CA3"/>
    <w:rsid w:val="004F4545"/>
    <w:rsid w:val="004F5D38"/>
    <w:rsid w:val="004F61CC"/>
    <w:rsid w:val="00501B66"/>
    <w:rsid w:val="00503069"/>
    <w:rsid w:val="005051CF"/>
    <w:rsid w:val="0050756D"/>
    <w:rsid w:val="00507A5E"/>
    <w:rsid w:val="00511A07"/>
    <w:rsid w:val="00511BCC"/>
    <w:rsid w:val="00512E73"/>
    <w:rsid w:val="00512EC8"/>
    <w:rsid w:val="005176C8"/>
    <w:rsid w:val="00517F52"/>
    <w:rsid w:val="005216E7"/>
    <w:rsid w:val="005228B8"/>
    <w:rsid w:val="0052502B"/>
    <w:rsid w:val="00525940"/>
    <w:rsid w:val="00526057"/>
    <w:rsid w:val="0052645F"/>
    <w:rsid w:val="00526A8C"/>
    <w:rsid w:val="005275CF"/>
    <w:rsid w:val="0053389F"/>
    <w:rsid w:val="00534F5F"/>
    <w:rsid w:val="00535EA1"/>
    <w:rsid w:val="0053601B"/>
    <w:rsid w:val="0053623A"/>
    <w:rsid w:val="005369BC"/>
    <w:rsid w:val="0053780A"/>
    <w:rsid w:val="00540BD6"/>
    <w:rsid w:val="00540DBD"/>
    <w:rsid w:val="00540E16"/>
    <w:rsid w:val="00542370"/>
    <w:rsid w:val="0054284F"/>
    <w:rsid w:val="0054363E"/>
    <w:rsid w:val="00544623"/>
    <w:rsid w:val="00544CCA"/>
    <w:rsid w:val="00545895"/>
    <w:rsid w:val="00545B60"/>
    <w:rsid w:val="00545D8B"/>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676FB"/>
    <w:rsid w:val="00570AE5"/>
    <w:rsid w:val="00570B59"/>
    <w:rsid w:val="00571E00"/>
    <w:rsid w:val="00572AD4"/>
    <w:rsid w:val="00574876"/>
    <w:rsid w:val="005754FB"/>
    <w:rsid w:val="00575CC1"/>
    <w:rsid w:val="00576FF6"/>
    <w:rsid w:val="00580070"/>
    <w:rsid w:val="005806EB"/>
    <w:rsid w:val="00580ECA"/>
    <w:rsid w:val="00582C13"/>
    <w:rsid w:val="005834CB"/>
    <w:rsid w:val="0058547C"/>
    <w:rsid w:val="00590868"/>
    <w:rsid w:val="00590A1E"/>
    <w:rsid w:val="00591D09"/>
    <w:rsid w:val="00594284"/>
    <w:rsid w:val="00595489"/>
    <w:rsid w:val="00596156"/>
    <w:rsid w:val="00596504"/>
    <w:rsid w:val="00596A94"/>
    <w:rsid w:val="005A28A8"/>
    <w:rsid w:val="005A3A2D"/>
    <w:rsid w:val="005A4A04"/>
    <w:rsid w:val="005A6EED"/>
    <w:rsid w:val="005A7ECB"/>
    <w:rsid w:val="005A7EF4"/>
    <w:rsid w:val="005B152A"/>
    <w:rsid w:val="005B54B8"/>
    <w:rsid w:val="005B664C"/>
    <w:rsid w:val="005C05ED"/>
    <w:rsid w:val="005C15F2"/>
    <w:rsid w:val="005C1A4B"/>
    <w:rsid w:val="005C3FB5"/>
    <w:rsid w:val="005C4C6C"/>
    <w:rsid w:val="005C68DB"/>
    <w:rsid w:val="005C6915"/>
    <w:rsid w:val="005C7CF9"/>
    <w:rsid w:val="005D0FCB"/>
    <w:rsid w:val="005D3965"/>
    <w:rsid w:val="005D74D9"/>
    <w:rsid w:val="005E2F97"/>
    <w:rsid w:val="005E5F91"/>
    <w:rsid w:val="005E6504"/>
    <w:rsid w:val="005F07B3"/>
    <w:rsid w:val="005F0AB8"/>
    <w:rsid w:val="005F2711"/>
    <w:rsid w:val="005F4428"/>
    <w:rsid w:val="005F46FA"/>
    <w:rsid w:val="005F4B2F"/>
    <w:rsid w:val="005F6B04"/>
    <w:rsid w:val="00600D38"/>
    <w:rsid w:val="006026FD"/>
    <w:rsid w:val="006031E0"/>
    <w:rsid w:val="00603861"/>
    <w:rsid w:val="006055CF"/>
    <w:rsid w:val="00605B99"/>
    <w:rsid w:val="006066CB"/>
    <w:rsid w:val="00606CEB"/>
    <w:rsid w:val="00611AD0"/>
    <w:rsid w:val="0061403C"/>
    <w:rsid w:val="00614E61"/>
    <w:rsid w:val="00615F06"/>
    <w:rsid w:val="00620582"/>
    <w:rsid w:val="006209FF"/>
    <w:rsid w:val="006235AE"/>
    <w:rsid w:val="0063000E"/>
    <w:rsid w:val="00630028"/>
    <w:rsid w:val="0063163D"/>
    <w:rsid w:val="00634BE2"/>
    <w:rsid w:val="00634F6D"/>
    <w:rsid w:val="00637150"/>
    <w:rsid w:val="00637440"/>
    <w:rsid w:val="00641D8B"/>
    <w:rsid w:val="00641E1A"/>
    <w:rsid w:val="00642525"/>
    <w:rsid w:val="006425B1"/>
    <w:rsid w:val="00643302"/>
    <w:rsid w:val="00644229"/>
    <w:rsid w:val="006452CA"/>
    <w:rsid w:val="006505A9"/>
    <w:rsid w:val="0065101D"/>
    <w:rsid w:val="00653180"/>
    <w:rsid w:val="00653416"/>
    <w:rsid w:val="00654C42"/>
    <w:rsid w:val="006550F9"/>
    <w:rsid w:val="00656EEA"/>
    <w:rsid w:val="00657C6D"/>
    <w:rsid w:val="00661293"/>
    <w:rsid w:val="00662496"/>
    <w:rsid w:val="00665CEE"/>
    <w:rsid w:val="00670A70"/>
    <w:rsid w:val="00674BF0"/>
    <w:rsid w:val="006754A8"/>
    <w:rsid w:val="00681D09"/>
    <w:rsid w:val="006862EE"/>
    <w:rsid w:val="00686EBA"/>
    <w:rsid w:val="006921B5"/>
    <w:rsid w:val="006928EA"/>
    <w:rsid w:val="00696EAB"/>
    <w:rsid w:val="006A0630"/>
    <w:rsid w:val="006A1291"/>
    <w:rsid w:val="006A2413"/>
    <w:rsid w:val="006A39C2"/>
    <w:rsid w:val="006A480A"/>
    <w:rsid w:val="006A4C06"/>
    <w:rsid w:val="006A6474"/>
    <w:rsid w:val="006A771C"/>
    <w:rsid w:val="006A7EB3"/>
    <w:rsid w:val="006B22BC"/>
    <w:rsid w:val="006B2A72"/>
    <w:rsid w:val="006B3206"/>
    <w:rsid w:val="006B394D"/>
    <w:rsid w:val="006B6387"/>
    <w:rsid w:val="006B64EF"/>
    <w:rsid w:val="006B682E"/>
    <w:rsid w:val="006B6CF5"/>
    <w:rsid w:val="006B7A35"/>
    <w:rsid w:val="006C03E3"/>
    <w:rsid w:val="006C25F3"/>
    <w:rsid w:val="006C35FC"/>
    <w:rsid w:val="006C3C2D"/>
    <w:rsid w:val="006C4D38"/>
    <w:rsid w:val="006C6C79"/>
    <w:rsid w:val="006D0B19"/>
    <w:rsid w:val="006D13CD"/>
    <w:rsid w:val="006D3BFE"/>
    <w:rsid w:val="006D3EC2"/>
    <w:rsid w:val="006D4C20"/>
    <w:rsid w:val="006D549A"/>
    <w:rsid w:val="006D62DA"/>
    <w:rsid w:val="006D6CB3"/>
    <w:rsid w:val="006D7505"/>
    <w:rsid w:val="006D78FC"/>
    <w:rsid w:val="006D7C2E"/>
    <w:rsid w:val="006E0C09"/>
    <w:rsid w:val="006E399E"/>
    <w:rsid w:val="006E48C2"/>
    <w:rsid w:val="006E671E"/>
    <w:rsid w:val="006F1177"/>
    <w:rsid w:val="006F19D7"/>
    <w:rsid w:val="006F3E92"/>
    <w:rsid w:val="006F693B"/>
    <w:rsid w:val="006F7412"/>
    <w:rsid w:val="007012A3"/>
    <w:rsid w:val="00701CC5"/>
    <w:rsid w:val="00701E44"/>
    <w:rsid w:val="00703525"/>
    <w:rsid w:val="00704C5B"/>
    <w:rsid w:val="00705661"/>
    <w:rsid w:val="007071B1"/>
    <w:rsid w:val="00707FBB"/>
    <w:rsid w:val="00710976"/>
    <w:rsid w:val="00712CCD"/>
    <w:rsid w:val="007155F1"/>
    <w:rsid w:val="00715DB3"/>
    <w:rsid w:val="007179EE"/>
    <w:rsid w:val="00717C5B"/>
    <w:rsid w:val="0072027E"/>
    <w:rsid w:val="00721B0B"/>
    <w:rsid w:val="00723088"/>
    <w:rsid w:val="0072335D"/>
    <w:rsid w:val="00726728"/>
    <w:rsid w:val="00726B4E"/>
    <w:rsid w:val="00726D51"/>
    <w:rsid w:val="007279F4"/>
    <w:rsid w:val="0073184C"/>
    <w:rsid w:val="0073193B"/>
    <w:rsid w:val="0073258B"/>
    <w:rsid w:val="007412D9"/>
    <w:rsid w:val="00741803"/>
    <w:rsid w:val="007422D4"/>
    <w:rsid w:val="007448FA"/>
    <w:rsid w:val="00744E13"/>
    <w:rsid w:val="00746348"/>
    <w:rsid w:val="00750A45"/>
    <w:rsid w:val="00751222"/>
    <w:rsid w:val="00753BDE"/>
    <w:rsid w:val="00753E3F"/>
    <w:rsid w:val="007551D0"/>
    <w:rsid w:val="007554EF"/>
    <w:rsid w:val="00755528"/>
    <w:rsid w:val="0075658B"/>
    <w:rsid w:val="00757BB6"/>
    <w:rsid w:val="00757C38"/>
    <w:rsid w:val="00761DAC"/>
    <w:rsid w:val="00762A88"/>
    <w:rsid w:val="0076323E"/>
    <w:rsid w:val="00763BC0"/>
    <w:rsid w:val="007645B1"/>
    <w:rsid w:val="00766F92"/>
    <w:rsid w:val="00767855"/>
    <w:rsid w:val="00771F95"/>
    <w:rsid w:val="00772462"/>
    <w:rsid w:val="00772B7C"/>
    <w:rsid w:val="00773AB6"/>
    <w:rsid w:val="007752C1"/>
    <w:rsid w:val="00777E66"/>
    <w:rsid w:val="007808B0"/>
    <w:rsid w:val="00780D03"/>
    <w:rsid w:val="00781084"/>
    <w:rsid w:val="00783B21"/>
    <w:rsid w:val="0078487C"/>
    <w:rsid w:val="00787B9B"/>
    <w:rsid w:val="00790BB6"/>
    <w:rsid w:val="00791347"/>
    <w:rsid w:val="00794D77"/>
    <w:rsid w:val="007A1434"/>
    <w:rsid w:val="007A2063"/>
    <w:rsid w:val="007A2429"/>
    <w:rsid w:val="007A4945"/>
    <w:rsid w:val="007B0A1F"/>
    <w:rsid w:val="007B1082"/>
    <w:rsid w:val="007B25FF"/>
    <w:rsid w:val="007B5848"/>
    <w:rsid w:val="007B696C"/>
    <w:rsid w:val="007B6998"/>
    <w:rsid w:val="007B6B5F"/>
    <w:rsid w:val="007B7FBA"/>
    <w:rsid w:val="007C4DC5"/>
    <w:rsid w:val="007C661C"/>
    <w:rsid w:val="007D0339"/>
    <w:rsid w:val="007D4030"/>
    <w:rsid w:val="007D471E"/>
    <w:rsid w:val="007E0F00"/>
    <w:rsid w:val="007E2846"/>
    <w:rsid w:val="007E34B9"/>
    <w:rsid w:val="007E437A"/>
    <w:rsid w:val="007E4E9C"/>
    <w:rsid w:val="007E5A8B"/>
    <w:rsid w:val="007F0D5A"/>
    <w:rsid w:val="007F236F"/>
    <w:rsid w:val="007F32D1"/>
    <w:rsid w:val="00802B38"/>
    <w:rsid w:val="00804C06"/>
    <w:rsid w:val="00822AE3"/>
    <w:rsid w:val="00823E11"/>
    <w:rsid w:val="00827DFF"/>
    <w:rsid w:val="00831ABA"/>
    <w:rsid w:val="008330AF"/>
    <w:rsid w:val="0083315C"/>
    <w:rsid w:val="008334B1"/>
    <w:rsid w:val="00834042"/>
    <w:rsid w:val="008355E7"/>
    <w:rsid w:val="0083658A"/>
    <w:rsid w:val="008410CD"/>
    <w:rsid w:val="0084148D"/>
    <w:rsid w:val="008414A4"/>
    <w:rsid w:val="00841F5B"/>
    <w:rsid w:val="00847498"/>
    <w:rsid w:val="008501C3"/>
    <w:rsid w:val="00850FDB"/>
    <w:rsid w:val="00852202"/>
    <w:rsid w:val="00852D06"/>
    <w:rsid w:val="00853701"/>
    <w:rsid w:val="00853BD6"/>
    <w:rsid w:val="00860228"/>
    <w:rsid w:val="008603B6"/>
    <w:rsid w:val="00862138"/>
    <w:rsid w:val="00866098"/>
    <w:rsid w:val="00866C82"/>
    <w:rsid w:val="008679E3"/>
    <w:rsid w:val="0087229D"/>
    <w:rsid w:val="008726D4"/>
    <w:rsid w:val="0087351E"/>
    <w:rsid w:val="00875C87"/>
    <w:rsid w:val="008769C4"/>
    <w:rsid w:val="00877A58"/>
    <w:rsid w:val="00881A42"/>
    <w:rsid w:val="00885C8E"/>
    <w:rsid w:val="00886DE1"/>
    <w:rsid w:val="0089352D"/>
    <w:rsid w:val="00895D61"/>
    <w:rsid w:val="008A026C"/>
    <w:rsid w:val="008A1294"/>
    <w:rsid w:val="008A2397"/>
    <w:rsid w:val="008A35D4"/>
    <w:rsid w:val="008A63BF"/>
    <w:rsid w:val="008B1BAA"/>
    <w:rsid w:val="008B2A0C"/>
    <w:rsid w:val="008B3DA3"/>
    <w:rsid w:val="008B43AF"/>
    <w:rsid w:val="008B4993"/>
    <w:rsid w:val="008B783A"/>
    <w:rsid w:val="008C1795"/>
    <w:rsid w:val="008C2291"/>
    <w:rsid w:val="008C26A9"/>
    <w:rsid w:val="008C26B1"/>
    <w:rsid w:val="008C3082"/>
    <w:rsid w:val="008C31F5"/>
    <w:rsid w:val="008C3F2C"/>
    <w:rsid w:val="008C5606"/>
    <w:rsid w:val="008C7939"/>
    <w:rsid w:val="008D35EA"/>
    <w:rsid w:val="008D6AE5"/>
    <w:rsid w:val="008E11BE"/>
    <w:rsid w:val="008E34A9"/>
    <w:rsid w:val="008E3F2F"/>
    <w:rsid w:val="008E44C8"/>
    <w:rsid w:val="008E44F7"/>
    <w:rsid w:val="008E48AF"/>
    <w:rsid w:val="008F0CF6"/>
    <w:rsid w:val="008F0EBE"/>
    <w:rsid w:val="008F1F45"/>
    <w:rsid w:val="008F615F"/>
    <w:rsid w:val="008F61C4"/>
    <w:rsid w:val="00900CD7"/>
    <w:rsid w:val="00902E97"/>
    <w:rsid w:val="00905E68"/>
    <w:rsid w:val="00907748"/>
    <w:rsid w:val="0091162F"/>
    <w:rsid w:val="00911E70"/>
    <w:rsid w:val="00912463"/>
    <w:rsid w:val="00912F29"/>
    <w:rsid w:val="00913091"/>
    <w:rsid w:val="00914F0C"/>
    <w:rsid w:val="0091716F"/>
    <w:rsid w:val="009173C4"/>
    <w:rsid w:val="00920064"/>
    <w:rsid w:val="009218B8"/>
    <w:rsid w:val="00921E22"/>
    <w:rsid w:val="00921FB7"/>
    <w:rsid w:val="009223C6"/>
    <w:rsid w:val="0092446D"/>
    <w:rsid w:val="00924CE8"/>
    <w:rsid w:val="0092655A"/>
    <w:rsid w:val="00930693"/>
    <w:rsid w:val="00932B3F"/>
    <w:rsid w:val="00934223"/>
    <w:rsid w:val="00934F37"/>
    <w:rsid w:val="009360FE"/>
    <w:rsid w:val="009375A6"/>
    <w:rsid w:val="00941887"/>
    <w:rsid w:val="00942250"/>
    <w:rsid w:val="00944366"/>
    <w:rsid w:val="00945EF3"/>
    <w:rsid w:val="009468FC"/>
    <w:rsid w:val="00946BC8"/>
    <w:rsid w:val="009478AE"/>
    <w:rsid w:val="00947BD3"/>
    <w:rsid w:val="00951D3C"/>
    <w:rsid w:val="00952C7A"/>
    <w:rsid w:val="00952E5E"/>
    <w:rsid w:val="009563AE"/>
    <w:rsid w:val="009563ED"/>
    <w:rsid w:val="00957B44"/>
    <w:rsid w:val="009600F7"/>
    <w:rsid w:val="00961E17"/>
    <w:rsid w:val="009638ED"/>
    <w:rsid w:val="00963C2C"/>
    <w:rsid w:val="009662A5"/>
    <w:rsid w:val="00967526"/>
    <w:rsid w:val="0097164D"/>
    <w:rsid w:val="00972579"/>
    <w:rsid w:val="00972988"/>
    <w:rsid w:val="0097472F"/>
    <w:rsid w:val="00974880"/>
    <w:rsid w:val="00974C65"/>
    <w:rsid w:val="009756B6"/>
    <w:rsid w:val="0097780B"/>
    <w:rsid w:val="00977B3F"/>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266E"/>
    <w:rsid w:val="009D2796"/>
    <w:rsid w:val="009D2B63"/>
    <w:rsid w:val="009D4FBC"/>
    <w:rsid w:val="009D5532"/>
    <w:rsid w:val="009E41B9"/>
    <w:rsid w:val="009E4D28"/>
    <w:rsid w:val="009E6A74"/>
    <w:rsid w:val="009E77F2"/>
    <w:rsid w:val="009F0CB1"/>
    <w:rsid w:val="009F0E1A"/>
    <w:rsid w:val="009F5F29"/>
    <w:rsid w:val="009F6F41"/>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266B0"/>
    <w:rsid w:val="00A35E4E"/>
    <w:rsid w:val="00A369C4"/>
    <w:rsid w:val="00A40EBF"/>
    <w:rsid w:val="00A440A1"/>
    <w:rsid w:val="00A444B1"/>
    <w:rsid w:val="00A444F2"/>
    <w:rsid w:val="00A44A7D"/>
    <w:rsid w:val="00A513E8"/>
    <w:rsid w:val="00A51586"/>
    <w:rsid w:val="00A5677F"/>
    <w:rsid w:val="00A5683C"/>
    <w:rsid w:val="00A603D6"/>
    <w:rsid w:val="00A60825"/>
    <w:rsid w:val="00A650A6"/>
    <w:rsid w:val="00A65544"/>
    <w:rsid w:val="00A65651"/>
    <w:rsid w:val="00A66881"/>
    <w:rsid w:val="00A71916"/>
    <w:rsid w:val="00A72292"/>
    <w:rsid w:val="00A72A00"/>
    <w:rsid w:val="00A73104"/>
    <w:rsid w:val="00A74761"/>
    <w:rsid w:val="00A75EAD"/>
    <w:rsid w:val="00A76F36"/>
    <w:rsid w:val="00A82003"/>
    <w:rsid w:val="00A84994"/>
    <w:rsid w:val="00A85396"/>
    <w:rsid w:val="00A915CA"/>
    <w:rsid w:val="00A92B3B"/>
    <w:rsid w:val="00A93688"/>
    <w:rsid w:val="00A9383D"/>
    <w:rsid w:val="00A976A3"/>
    <w:rsid w:val="00AA20B0"/>
    <w:rsid w:val="00AA2BF7"/>
    <w:rsid w:val="00AA34E3"/>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E012A"/>
    <w:rsid w:val="00AE087C"/>
    <w:rsid w:val="00AE0EE3"/>
    <w:rsid w:val="00AE1619"/>
    <w:rsid w:val="00AE5057"/>
    <w:rsid w:val="00AE7226"/>
    <w:rsid w:val="00AE79BE"/>
    <w:rsid w:val="00AE7D66"/>
    <w:rsid w:val="00AF2F84"/>
    <w:rsid w:val="00AF3988"/>
    <w:rsid w:val="00AF6954"/>
    <w:rsid w:val="00B00C1D"/>
    <w:rsid w:val="00B01586"/>
    <w:rsid w:val="00B03042"/>
    <w:rsid w:val="00B051AA"/>
    <w:rsid w:val="00B067AB"/>
    <w:rsid w:val="00B069C8"/>
    <w:rsid w:val="00B072D2"/>
    <w:rsid w:val="00B07877"/>
    <w:rsid w:val="00B11705"/>
    <w:rsid w:val="00B1418B"/>
    <w:rsid w:val="00B15E4E"/>
    <w:rsid w:val="00B16356"/>
    <w:rsid w:val="00B20FB2"/>
    <w:rsid w:val="00B217DE"/>
    <w:rsid w:val="00B219A3"/>
    <w:rsid w:val="00B223A7"/>
    <w:rsid w:val="00B23012"/>
    <w:rsid w:val="00B23D4B"/>
    <w:rsid w:val="00B25289"/>
    <w:rsid w:val="00B27469"/>
    <w:rsid w:val="00B3368A"/>
    <w:rsid w:val="00B33D45"/>
    <w:rsid w:val="00B34843"/>
    <w:rsid w:val="00B3575C"/>
    <w:rsid w:val="00B36587"/>
    <w:rsid w:val="00B37991"/>
    <w:rsid w:val="00B37D56"/>
    <w:rsid w:val="00B449CB"/>
    <w:rsid w:val="00B44C05"/>
    <w:rsid w:val="00B46840"/>
    <w:rsid w:val="00B4698E"/>
    <w:rsid w:val="00B46A70"/>
    <w:rsid w:val="00B504D3"/>
    <w:rsid w:val="00B51B7D"/>
    <w:rsid w:val="00B52985"/>
    <w:rsid w:val="00B60B03"/>
    <w:rsid w:val="00B627D8"/>
    <w:rsid w:val="00B62922"/>
    <w:rsid w:val="00B64695"/>
    <w:rsid w:val="00B705B0"/>
    <w:rsid w:val="00B71D4D"/>
    <w:rsid w:val="00B731C5"/>
    <w:rsid w:val="00B757D9"/>
    <w:rsid w:val="00B75C9E"/>
    <w:rsid w:val="00B76C61"/>
    <w:rsid w:val="00B802E3"/>
    <w:rsid w:val="00B81ABD"/>
    <w:rsid w:val="00B81B01"/>
    <w:rsid w:val="00B8352B"/>
    <w:rsid w:val="00B836CB"/>
    <w:rsid w:val="00B846E2"/>
    <w:rsid w:val="00B84924"/>
    <w:rsid w:val="00B84B85"/>
    <w:rsid w:val="00B85E62"/>
    <w:rsid w:val="00B86E6A"/>
    <w:rsid w:val="00B873CC"/>
    <w:rsid w:val="00B912C8"/>
    <w:rsid w:val="00B9283C"/>
    <w:rsid w:val="00B92CD7"/>
    <w:rsid w:val="00B92F73"/>
    <w:rsid w:val="00B9542B"/>
    <w:rsid w:val="00B9552A"/>
    <w:rsid w:val="00B9553E"/>
    <w:rsid w:val="00BA074C"/>
    <w:rsid w:val="00BA0FCB"/>
    <w:rsid w:val="00BA2CDE"/>
    <w:rsid w:val="00BA5B57"/>
    <w:rsid w:val="00BA6EE0"/>
    <w:rsid w:val="00BB13A2"/>
    <w:rsid w:val="00BB3198"/>
    <w:rsid w:val="00BB43F8"/>
    <w:rsid w:val="00BB608A"/>
    <w:rsid w:val="00BB63BF"/>
    <w:rsid w:val="00BB6445"/>
    <w:rsid w:val="00BC1481"/>
    <w:rsid w:val="00BC2FF7"/>
    <w:rsid w:val="00BC3AC8"/>
    <w:rsid w:val="00BC4C2B"/>
    <w:rsid w:val="00BC5265"/>
    <w:rsid w:val="00BC7224"/>
    <w:rsid w:val="00BD0C80"/>
    <w:rsid w:val="00BD1CC0"/>
    <w:rsid w:val="00BD1FBA"/>
    <w:rsid w:val="00BD3255"/>
    <w:rsid w:val="00BD40E1"/>
    <w:rsid w:val="00BD4B3B"/>
    <w:rsid w:val="00BD4CCF"/>
    <w:rsid w:val="00BD549B"/>
    <w:rsid w:val="00BE02A3"/>
    <w:rsid w:val="00BE0C32"/>
    <w:rsid w:val="00BE1E1D"/>
    <w:rsid w:val="00BE3B2C"/>
    <w:rsid w:val="00BE5B7F"/>
    <w:rsid w:val="00BE7445"/>
    <w:rsid w:val="00BE7802"/>
    <w:rsid w:val="00BE7F36"/>
    <w:rsid w:val="00BF0495"/>
    <w:rsid w:val="00BF2F22"/>
    <w:rsid w:val="00BF3BCA"/>
    <w:rsid w:val="00BF3DD8"/>
    <w:rsid w:val="00BF7407"/>
    <w:rsid w:val="00C00962"/>
    <w:rsid w:val="00C02E55"/>
    <w:rsid w:val="00C10956"/>
    <w:rsid w:val="00C131B1"/>
    <w:rsid w:val="00C15D00"/>
    <w:rsid w:val="00C1622F"/>
    <w:rsid w:val="00C17A1C"/>
    <w:rsid w:val="00C229D2"/>
    <w:rsid w:val="00C246F1"/>
    <w:rsid w:val="00C2553E"/>
    <w:rsid w:val="00C256BE"/>
    <w:rsid w:val="00C26B75"/>
    <w:rsid w:val="00C27DBB"/>
    <w:rsid w:val="00C300E9"/>
    <w:rsid w:val="00C3051F"/>
    <w:rsid w:val="00C32DBD"/>
    <w:rsid w:val="00C35A43"/>
    <w:rsid w:val="00C35D13"/>
    <w:rsid w:val="00C35E90"/>
    <w:rsid w:val="00C3675B"/>
    <w:rsid w:val="00C36C3D"/>
    <w:rsid w:val="00C41938"/>
    <w:rsid w:val="00C41FC8"/>
    <w:rsid w:val="00C44973"/>
    <w:rsid w:val="00C46FCF"/>
    <w:rsid w:val="00C47EAC"/>
    <w:rsid w:val="00C51F87"/>
    <w:rsid w:val="00C53B62"/>
    <w:rsid w:val="00C5459E"/>
    <w:rsid w:val="00C54B86"/>
    <w:rsid w:val="00C554EB"/>
    <w:rsid w:val="00C564F4"/>
    <w:rsid w:val="00C60145"/>
    <w:rsid w:val="00C62260"/>
    <w:rsid w:val="00C6462B"/>
    <w:rsid w:val="00C64A49"/>
    <w:rsid w:val="00C6635F"/>
    <w:rsid w:val="00C671F8"/>
    <w:rsid w:val="00C71340"/>
    <w:rsid w:val="00C72240"/>
    <w:rsid w:val="00C73113"/>
    <w:rsid w:val="00C73B02"/>
    <w:rsid w:val="00C74293"/>
    <w:rsid w:val="00C75DB7"/>
    <w:rsid w:val="00C765FE"/>
    <w:rsid w:val="00C77300"/>
    <w:rsid w:val="00C80968"/>
    <w:rsid w:val="00C826AD"/>
    <w:rsid w:val="00C838EA"/>
    <w:rsid w:val="00C848AD"/>
    <w:rsid w:val="00C85506"/>
    <w:rsid w:val="00C86F7A"/>
    <w:rsid w:val="00C913AB"/>
    <w:rsid w:val="00C93F59"/>
    <w:rsid w:val="00C965EB"/>
    <w:rsid w:val="00C96A2E"/>
    <w:rsid w:val="00C9717C"/>
    <w:rsid w:val="00CA13CE"/>
    <w:rsid w:val="00CA3B55"/>
    <w:rsid w:val="00CB0AE3"/>
    <w:rsid w:val="00CB15BE"/>
    <w:rsid w:val="00CB22E2"/>
    <w:rsid w:val="00CB6EBB"/>
    <w:rsid w:val="00CC0AB1"/>
    <w:rsid w:val="00CC0AF4"/>
    <w:rsid w:val="00CC180E"/>
    <w:rsid w:val="00CC3A5E"/>
    <w:rsid w:val="00CC40CB"/>
    <w:rsid w:val="00CC4251"/>
    <w:rsid w:val="00CC48C6"/>
    <w:rsid w:val="00CC6081"/>
    <w:rsid w:val="00CD1F21"/>
    <w:rsid w:val="00CD3B37"/>
    <w:rsid w:val="00CD59D8"/>
    <w:rsid w:val="00CD5BE3"/>
    <w:rsid w:val="00CD7143"/>
    <w:rsid w:val="00CD743A"/>
    <w:rsid w:val="00CE0283"/>
    <w:rsid w:val="00CE0FBB"/>
    <w:rsid w:val="00CE17AE"/>
    <w:rsid w:val="00CE4342"/>
    <w:rsid w:val="00CE4503"/>
    <w:rsid w:val="00CE62F8"/>
    <w:rsid w:val="00CE693A"/>
    <w:rsid w:val="00CE782D"/>
    <w:rsid w:val="00CE7CBD"/>
    <w:rsid w:val="00CF25D1"/>
    <w:rsid w:val="00CF28D0"/>
    <w:rsid w:val="00CF3AFC"/>
    <w:rsid w:val="00CF49CD"/>
    <w:rsid w:val="00CF5C36"/>
    <w:rsid w:val="00CF7F1B"/>
    <w:rsid w:val="00D003CE"/>
    <w:rsid w:val="00D01933"/>
    <w:rsid w:val="00D02644"/>
    <w:rsid w:val="00D02E6E"/>
    <w:rsid w:val="00D04433"/>
    <w:rsid w:val="00D046B3"/>
    <w:rsid w:val="00D06370"/>
    <w:rsid w:val="00D10C0E"/>
    <w:rsid w:val="00D11609"/>
    <w:rsid w:val="00D11943"/>
    <w:rsid w:val="00D11F8F"/>
    <w:rsid w:val="00D141F5"/>
    <w:rsid w:val="00D15ACB"/>
    <w:rsid w:val="00D15EB2"/>
    <w:rsid w:val="00D16DFA"/>
    <w:rsid w:val="00D174AF"/>
    <w:rsid w:val="00D20F97"/>
    <w:rsid w:val="00D2164B"/>
    <w:rsid w:val="00D221C6"/>
    <w:rsid w:val="00D23173"/>
    <w:rsid w:val="00D2651E"/>
    <w:rsid w:val="00D27F0B"/>
    <w:rsid w:val="00D3500F"/>
    <w:rsid w:val="00D36D03"/>
    <w:rsid w:val="00D4056B"/>
    <w:rsid w:val="00D413A6"/>
    <w:rsid w:val="00D42A94"/>
    <w:rsid w:val="00D43E11"/>
    <w:rsid w:val="00D47BCD"/>
    <w:rsid w:val="00D54DCA"/>
    <w:rsid w:val="00D6172E"/>
    <w:rsid w:val="00D619FA"/>
    <w:rsid w:val="00D6291D"/>
    <w:rsid w:val="00D6312B"/>
    <w:rsid w:val="00D63579"/>
    <w:rsid w:val="00D65C6D"/>
    <w:rsid w:val="00D67184"/>
    <w:rsid w:val="00D703C2"/>
    <w:rsid w:val="00D70769"/>
    <w:rsid w:val="00D73914"/>
    <w:rsid w:val="00D754DB"/>
    <w:rsid w:val="00D76A7C"/>
    <w:rsid w:val="00D7739C"/>
    <w:rsid w:val="00D774FA"/>
    <w:rsid w:val="00D800DB"/>
    <w:rsid w:val="00D8022D"/>
    <w:rsid w:val="00D8179E"/>
    <w:rsid w:val="00D85A45"/>
    <w:rsid w:val="00D910C3"/>
    <w:rsid w:val="00D931B1"/>
    <w:rsid w:val="00D939C9"/>
    <w:rsid w:val="00D9550B"/>
    <w:rsid w:val="00D95A7B"/>
    <w:rsid w:val="00D969BC"/>
    <w:rsid w:val="00D979A9"/>
    <w:rsid w:val="00DA16AF"/>
    <w:rsid w:val="00DA1AC2"/>
    <w:rsid w:val="00DA3F47"/>
    <w:rsid w:val="00DA42A0"/>
    <w:rsid w:val="00DA5BA2"/>
    <w:rsid w:val="00DA665E"/>
    <w:rsid w:val="00DA7657"/>
    <w:rsid w:val="00DB0071"/>
    <w:rsid w:val="00DB08A6"/>
    <w:rsid w:val="00DB1791"/>
    <w:rsid w:val="00DB1C8B"/>
    <w:rsid w:val="00DB270A"/>
    <w:rsid w:val="00DB2839"/>
    <w:rsid w:val="00DB2864"/>
    <w:rsid w:val="00DB68D6"/>
    <w:rsid w:val="00DB6AE1"/>
    <w:rsid w:val="00DC0224"/>
    <w:rsid w:val="00DC14DD"/>
    <w:rsid w:val="00DC1734"/>
    <w:rsid w:val="00DC1A7C"/>
    <w:rsid w:val="00DC267C"/>
    <w:rsid w:val="00DC451A"/>
    <w:rsid w:val="00DC521F"/>
    <w:rsid w:val="00DC5FC6"/>
    <w:rsid w:val="00DC6DD4"/>
    <w:rsid w:val="00DC7AA2"/>
    <w:rsid w:val="00DD0C63"/>
    <w:rsid w:val="00DD1447"/>
    <w:rsid w:val="00DD2156"/>
    <w:rsid w:val="00DD3BF5"/>
    <w:rsid w:val="00DD3DAB"/>
    <w:rsid w:val="00DD54AE"/>
    <w:rsid w:val="00DD58DF"/>
    <w:rsid w:val="00DD6676"/>
    <w:rsid w:val="00DE054B"/>
    <w:rsid w:val="00DE0563"/>
    <w:rsid w:val="00DE1E0F"/>
    <w:rsid w:val="00DE51CE"/>
    <w:rsid w:val="00DE70BD"/>
    <w:rsid w:val="00DE7D87"/>
    <w:rsid w:val="00DF136F"/>
    <w:rsid w:val="00DF300A"/>
    <w:rsid w:val="00DF77A6"/>
    <w:rsid w:val="00E003E0"/>
    <w:rsid w:val="00E02E97"/>
    <w:rsid w:val="00E03B7E"/>
    <w:rsid w:val="00E057B8"/>
    <w:rsid w:val="00E10080"/>
    <w:rsid w:val="00E10D56"/>
    <w:rsid w:val="00E12301"/>
    <w:rsid w:val="00E16E43"/>
    <w:rsid w:val="00E16FAF"/>
    <w:rsid w:val="00E175E9"/>
    <w:rsid w:val="00E17F72"/>
    <w:rsid w:val="00E23E66"/>
    <w:rsid w:val="00E24BC6"/>
    <w:rsid w:val="00E26150"/>
    <w:rsid w:val="00E32EE2"/>
    <w:rsid w:val="00E35B04"/>
    <w:rsid w:val="00E42B8E"/>
    <w:rsid w:val="00E43FB4"/>
    <w:rsid w:val="00E444A2"/>
    <w:rsid w:val="00E45421"/>
    <w:rsid w:val="00E46049"/>
    <w:rsid w:val="00E47B18"/>
    <w:rsid w:val="00E50187"/>
    <w:rsid w:val="00E53716"/>
    <w:rsid w:val="00E54B3D"/>
    <w:rsid w:val="00E550B3"/>
    <w:rsid w:val="00E5715A"/>
    <w:rsid w:val="00E603F7"/>
    <w:rsid w:val="00E63930"/>
    <w:rsid w:val="00E65F34"/>
    <w:rsid w:val="00E67111"/>
    <w:rsid w:val="00E67FFB"/>
    <w:rsid w:val="00E70AFA"/>
    <w:rsid w:val="00E712FA"/>
    <w:rsid w:val="00E714EA"/>
    <w:rsid w:val="00E728D3"/>
    <w:rsid w:val="00E72BC8"/>
    <w:rsid w:val="00E80A70"/>
    <w:rsid w:val="00E81F62"/>
    <w:rsid w:val="00E83DCD"/>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B1A29"/>
    <w:rsid w:val="00EB2DE7"/>
    <w:rsid w:val="00EB5077"/>
    <w:rsid w:val="00EB5732"/>
    <w:rsid w:val="00EB619C"/>
    <w:rsid w:val="00EB7275"/>
    <w:rsid w:val="00EC1967"/>
    <w:rsid w:val="00EC2D5F"/>
    <w:rsid w:val="00EC3EDB"/>
    <w:rsid w:val="00EC4451"/>
    <w:rsid w:val="00EC4DB4"/>
    <w:rsid w:val="00EC57B0"/>
    <w:rsid w:val="00EC5F4A"/>
    <w:rsid w:val="00EC6339"/>
    <w:rsid w:val="00EC793E"/>
    <w:rsid w:val="00ED1746"/>
    <w:rsid w:val="00ED210D"/>
    <w:rsid w:val="00ED2EA1"/>
    <w:rsid w:val="00ED3186"/>
    <w:rsid w:val="00EE1B05"/>
    <w:rsid w:val="00EE1F2D"/>
    <w:rsid w:val="00EE24F6"/>
    <w:rsid w:val="00EE3649"/>
    <w:rsid w:val="00EE3A31"/>
    <w:rsid w:val="00EE718A"/>
    <w:rsid w:val="00EE7276"/>
    <w:rsid w:val="00EF0F1A"/>
    <w:rsid w:val="00EF2065"/>
    <w:rsid w:val="00EF22D9"/>
    <w:rsid w:val="00EF41A0"/>
    <w:rsid w:val="00EF7418"/>
    <w:rsid w:val="00F038F5"/>
    <w:rsid w:val="00F04B1A"/>
    <w:rsid w:val="00F06678"/>
    <w:rsid w:val="00F11F5F"/>
    <w:rsid w:val="00F14AF8"/>
    <w:rsid w:val="00F173F8"/>
    <w:rsid w:val="00F17585"/>
    <w:rsid w:val="00F21DF8"/>
    <w:rsid w:val="00F22340"/>
    <w:rsid w:val="00F2322C"/>
    <w:rsid w:val="00F24843"/>
    <w:rsid w:val="00F24B99"/>
    <w:rsid w:val="00F2515A"/>
    <w:rsid w:val="00F25438"/>
    <w:rsid w:val="00F25E76"/>
    <w:rsid w:val="00F3396D"/>
    <w:rsid w:val="00F36213"/>
    <w:rsid w:val="00F37029"/>
    <w:rsid w:val="00F37132"/>
    <w:rsid w:val="00F427FD"/>
    <w:rsid w:val="00F44425"/>
    <w:rsid w:val="00F44C50"/>
    <w:rsid w:val="00F45585"/>
    <w:rsid w:val="00F4592E"/>
    <w:rsid w:val="00F45D17"/>
    <w:rsid w:val="00F46A99"/>
    <w:rsid w:val="00F46ED4"/>
    <w:rsid w:val="00F503F9"/>
    <w:rsid w:val="00F5291F"/>
    <w:rsid w:val="00F54A8F"/>
    <w:rsid w:val="00F54B40"/>
    <w:rsid w:val="00F56FFE"/>
    <w:rsid w:val="00F60294"/>
    <w:rsid w:val="00F602CE"/>
    <w:rsid w:val="00F615EA"/>
    <w:rsid w:val="00F61AA7"/>
    <w:rsid w:val="00F62B95"/>
    <w:rsid w:val="00F63ED1"/>
    <w:rsid w:val="00F65012"/>
    <w:rsid w:val="00F6542F"/>
    <w:rsid w:val="00F657EE"/>
    <w:rsid w:val="00F66545"/>
    <w:rsid w:val="00F66F9F"/>
    <w:rsid w:val="00F7032A"/>
    <w:rsid w:val="00F71F11"/>
    <w:rsid w:val="00F72021"/>
    <w:rsid w:val="00F7204C"/>
    <w:rsid w:val="00F721B7"/>
    <w:rsid w:val="00F80005"/>
    <w:rsid w:val="00F800A4"/>
    <w:rsid w:val="00F806CE"/>
    <w:rsid w:val="00F80F0B"/>
    <w:rsid w:val="00F81816"/>
    <w:rsid w:val="00F832AD"/>
    <w:rsid w:val="00F839DD"/>
    <w:rsid w:val="00F84304"/>
    <w:rsid w:val="00F852EB"/>
    <w:rsid w:val="00F856F7"/>
    <w:rsid w:val="00F8673E"/>
    <w:rsid w:val="00F91AFB"/>
    <w:rsid w:val="00F92E64"/>
    <w:rsid w:val="00F95330"/>
    <w:rsid w:val="00FA6AF2"/>
    <w:rsid w:val="00FA6C3C"/>
    <w:rsid w:val="00FA6C92"/>
    <w:rsid w:val="00FB0899"/>
    <w:rsid w:val="00FB44F4"/>
    <w:rsid w:val="00FB4690"/>
    <w:rsid w:val="00FB7A8B"/>
    <w:rsid w:val="00FC07BF"/>
    <w:rsid w:val="00FC1D18"/>
    <w:rsid w:val="00FC2E5D"/>
    <w:rsid w:val="00FC37A5"/>
    <w:rsid w:val="00FC53BF"/>
    <w:rsid w:val="00FC5E25"/>
    <w:rsid w:val="00FC635B"/>
    <w:rsid w:val="00FD13E4"/>
    <w:rsid w:val="00FD454F"/>
    <w:rsid w:val="00FD5702"/>
    <w:rsid w:val="00FE0F50"/>
    <w:rsid w:val="00FE4BB3"/>
    <w:rsid w:val="00FE5EA6"/>
    <w:rsid w:val="00FE620E"/>
    <w:rsid w:val="00FE7FA1"/>
    <w:rsid w:val="00FF2307"/>
    <w:rsid w:val="00FF256B"/>
    <w:rsid w:val="00FF2D4E"/>
    <w:rsid w:val="00FF36D2"/>
    <w:rsid w:val="00FF466C"/>
    <w:rsid w:val="00FF46DB"/>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E81"/>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B6DF9"/>
    <w:pPr>
      <w:tabs>
        <w:tab w:val="right" w:leader="dot" w:pos="8148"/>
      </w:tabs>
      <w:spacing w:line="560" w:lineRule="exact"/>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eoplesdispatch.org/2025/10/16/peru-after-the-soft-coup/" TargetMode="External"/><Relationship Id="rId13" Type="http://schemas.openxmlformats.org/officeDocument/2006/relationships/hyperlink" Target="https://larepublica.pe/politica/2025/10/25/quien-es-guillermo-bermejo-hoja-de-vida-del-congresista-que-fue-condenado-a-15-anos-de-prision-hnews-1892900" TargetMode="External"/><Relationship Id="rId18" Type="http://schemas.openxmlformats.org/officeDocument/2006/relationships/hyperlink" Target="https://peoplesdispatch.org/2025/10/31/suntracs-fights-political-persecution-in-panama/" TargetMode="External"/><Relationship Id="rId3" Type="http://schemas.openxmlformats.org/officeDocument/2006/relationships/hyperlink" Target="https://peoplesdispatch.org/2025/10/29/resistance-grows-to-europes-2026-budget-plans-dominated-by-war-spending/" TargetMode="External"/><Relationship Id="rId7" Type="http://schemas.openxmlformats.org/officeDocument/2006/relationships/hyperlink" Target="https://peoplesdispatch.org/2025/10/10/perus-congress-ousts-de-facto-president-dina-boluarte-amid-mass-protests/" TargetMode="External"/><Relationship Id="rId12" Type="http://schemas.openxmlformats.org/officeDocument/2006/relationships/hyperlink" Target="https://larepublica.pe/politica/2025/11/16/nueva-formula-presidencial-de-venceremos-ronald-atencio-en-reemplazo-de-vicente-alanoca-y-guillermo-bermejo-824640" TargetMode="External"/><Relationship Id="rId17" Type="http://schemas.openxmlformats.org/officeDocument/2006/relationships/hyperlink" Target="https://peoplesdispatch.org/2025/10/20/after-shocking-defeat-of-the-left-rodrigo-paz-wins-bolivian-presidential-race/" TargetMode="External"/><Relationship Id="rId2" Type="http://schemas.openxmlformats.org/officeDocument/2006/relationships/hyperlink" Target="https://peoplesdispatch.org/2025/10/28/the-left-wins-the-presidential-election-in-ireland-by-a-landslide/" TargetMode="External"/><Relationship Id="rId16" Type="http://schemas.openxmlformats.org/officeDocument/2006/relationships/hyperlink" Target="https://www.greenleft.org.au/2025/1441/world/ecuador-brutal-govt-repression-forces-end-national-strike" TargetMode="External"/><Relationship Id="rId1" Type="http://schemas.openxmlformats.org/officeDocument/2006/relationships/hyperlink" Target="https://socialistvoice.ie/2025/10/presidential-election-a-victory-for-left-and-progressive-forces/" TargetMode="External"/><Relationship Id="rId6" Type="http://schemas.openxmlformats.org/officeDocument/2006/relationships/hyperlink" Target="https://www.mod.mil.gr/en/presentation-of-the-draft-law-titled-roadmap-for-the-transition/" TargetMode="External"/><Relationship Id="rId11" Type="http://schemas.openxmlformats.org/officeDocument/2006/relationships/hyperlink" Target="https://peoplesdispatch.org/2025/10/28/peruvian-left-wing-presidential-candidate-guillermo-bermejo-imprisoned-and-sentenced-to-15-years/" TargetMode="External"/><Relationship Id="rId5" Type="http://schemas.openxmlformats.org/officeDocument/2006/relationships/hyperlink" Target="https://www.ekathimerini.com/news/1283603/uniformed-military-personnel-protest-in-athens-over-pay-reforms/" TargetMode="External"/><Relationship Id="rId15" Type="http://schemas.openxmlformats.org/officeDocument/2006/relationships/hyperlink" Target="https://peoplesdispatch.org/2025/10/24/noboas-iron-first-forces-end-of-conaies-national-strike-in-ecuador/" TargetMode="External"/><Relationship Id="rId10" Type="http://schemas.openxmlformats.org/officeDocument/2006/relationships/hyperlink" Target="https://www.greenleft.org.au/2025/1441/world/peru-gen-z-protests-against-new-president-self-serving-ruling-elite" TargetMode="External"/><Relationship Id="rId4" Type="http://schemas.openxmlformats.org/officeDocument/2006/relationships/hyperlink" Target="https://inter.kke.gr/en/articles/Nationwide-mobilization-in-Athens-by-military-personnel-against-a-bill-proposed-by-the-Ministry-of-Defence/" TargetMode="External"/><Relationship Id="rId9" Type="http://schemas.openxmlformats.org/officeDocument/2006/relationships/hyperlink" Target="https://peoplesdispatch.org/2025/10/17/perus-latest-president-jose-jeri-faces-mounting-pressure-after-killing-of-protester/" TargetMode="External"/><Relationship Id="rId14" Type="http://schemas.openxmlformats.org/officeDocument/2006/relationships/hyperlink" Target="https://peoplesdispatch.org/2025/10/02/another-gen-z-uprising-protests-in-paraguay-against-the-pena-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13576</TotalTime>
  <Pages>1</Pages>
  <Words>2602</Words>
  <Characters>2967</Characters>
  <DocSecurity>0</DocSecurity>
  <Lines>141</Lines>
  <Paragraphs>75</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2025-12-03T13:22:00Z</cp:lastPrinted>
  <dcterms:created xsi:type="dcterms:W3CDTF">2022-02-02T11:50:00Z</dcterms:created>
  <dcterms:modified xsi:type="dcterms:W3CDTF">2025-12-03T13:22:00Z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