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451AB2" w:rsidRDefault="00E35B04" w:rsidP="00566D37">
      <w:pPr>
        <w:widowControl/>
        <w:ind w:left="1120" w:hangingChars="350" w:hanging="1120"/>
        <w:jc w:val="left"/>
        <w:rPr>
          <w:rFonts w:ascii="黑体" w:eastAsia="黑体" w:hAnsi="黑体"/>
          <w:color w:val="FF0000"/>
          <w:sz w:val="32"/>
          <w:szCs w:val="32"/>
        </w:rPr>
      </w:pPr>
    </w:p>
    <w:p w14:paraId="43F116A0" w14:textId="77777777" w:rsidR="00E35B04" w:rsidRPr="00451AB2" w:rsidRDefault="00DA42A0">
      <w:pPr>
        <w:widowControl/>
        <w:ind w:firstLineChars="0" w:firstLine="0"/>
        <w:jc w:val="center"/>
        <w:rPr>
          <w:rFonts w:ascii="黑体" w:eastAsia="黑体" w:hAnsi="黑体"/>
          <w:color w:val="FF0000"/>
          <w:szCs w:val="28"/>
        </w:rPr>
      </w:pPr>
      <w:r w:rsidRPr="00451AB2">
        <w:rPr>
          <w:rFonts w:ascii="黑体" w:eastAsia="黑体" w:hAnsi="黑体"/>
          <w:noProof/>
          <w:color w:val="FF0000"/>
          <w:szCs w:val="28"/>
        </w:rPr>
        <w:drawing>
          <wp:inline distT="0" distB="0" distL="0" distR="0" wp14:anchorId="4528307B" wp14:editId="31D8C796">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Pr="0008751F"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08751F">
        <w:rPr>
          <w:rFonts w:ascii="MS Reference Sans Serif" w:eastAsia="Microsoft YaHei UI" w:hAnsi="MS Reference Sans Serif" w:cs="Times New Roman"/>
          <w:noProof/>
          <w:color w:val="FFFFFF" w:themeColor="background1"/>
          <w:sz w:val="32"/>
          <w:szCs w:val="32"/>
          <w:highlight w:val="red"/>
        </w:rPr>
        <w:t>International Red Newsletter</w:t>
      </w:r>
    </w:p>
    <w:p w14:paraId="2E89811C" w14:textId="77777777" w:rsidR="00E35B04" w:rsidRPr="00451AB2" w:rsidRDefault="00E35B04" w:rsidP="00566D37">
      <w:pPr>
        <w:widowControl/>
        <w:ind w:left="1120" w:hangingChars="350" w:hanging="1120"/>
        <w:jc w:val="left"/>
        <w:rPr>
          <w:rFonts w:ascii="黑体" w:eastAsia="黑体" w:hAnsi="黑体"/>
          <w:color w:val="FF0000"/>
          <w:sz w:val="32"/>
          <w:szCs w:val="32"/>
        </w:rPr>
      </w:pPr>
    </w:p>
    <w:sdt>
      <w:sdtPr>
        <w:rPr>
          <w:rStyle w:val="af"/>
          <w:rFonts w:ascii="黑体" w:eastAsia="黑体" w:hAnsi="黑体"/>
          <w:u w:val="none"/>
        </w:rPr>
        <w:id w:val="-1677489404"/>
        <w:docPartObj>
          <w:docPartGallery w:val="Table of Contents"/>
          <w:docPartUnique/>
        </w:docPartObj>
      </w:sdtPr>
      <w:sdtEndPr>
        <w:rPr>
          <w:rStyle w:val="a0"/>
          <w:color w:val="auto"/>
          <w:w w:val="80"/>
        </w:rPr>
      </w:sdtEndPr>
      <w:sdtContent>
        <w:p w14:paraId="178B8664" w14:textId="39D8421E" w:rsidR="00AB5CAE" w:rsidRPr="00AB5CAE" w:rsidRDefault="00FC2E5D">
          <w:pPr>
            <w:pStyle w:val="TOC1"/>
            <w:rPr>
              <w:rFonts w:asciiTheme="minorHAnsi" w:eastAsiaTheme="minorEastAsia" w:hAnsiTheme="minorHAnsi" w:cstheme="minorBidi"/>
              <w:sz w:val="21"/>
              <w:szCs w:val="22"/>
            </w:rPr>
          </w:pPr>
          <w:r w:rsidRPr="00AB5CAE">
            <w:fldChar w:fldCharType="begin"/>
          </w:r>
          <w:r w:rsidRPr="00AB5CAE">
            <w:instrText xml:space="preserve"> TOC \o "1-3" \h \z \u </w:instrText>
          </w:r>
          <w:r w:rsidRPr="00AB5CAE">
            <w:fldChar w:fldCharType="separate"/>
          </w:r>
          <w:hyperlink w:anchor="_Toc127740570" w:history="1">
            <w:r w:rsidR="00AB5CAE" w:rsidRPr="00AB5CAE">
              <w:rPr>
                <w:rStyle w:val="af"/>
                <w:rFonts w:ascii="黑体" w:eastAsia="黑体" w:hAnsi="黑体"/>
              </w:rPr>
              <w:t>震后前三天：土耳其共产党的每日报道</w:t>
            </w:r>
            <w:r w:rsidR="00AB5CAE" w:rsidRPr="00AB5CAE">
              <w:rPr>
                <w:webHidden/>
              </w:rPr>
              <w:tab/>
            </w:r>
            <w:r w:rsidR="00AB5CAE" w:rsidRPr="00AB5CAE">
              <w:rPr>
                <w:webHidden/>
              </w:rPr>
              <w:fldChar w:fldCharType="begin"/>
            </w:r>
            <w:r w:rsidR="00AB5CAE" w:rsidRPr="00AB5CAE">
              <w:rPr>
                <w:webHidden/>
              </w:rPr>
              <w:instrText xml:space="preserve"> PAGEREF _Toc127740570 \h </w:instrText>
            </w:r>
            <w:r w:rsidR="00AB5CAE" w:rsidRPr="00AB5CAE">
              <w:rPr>
                <w:webHidden/>
              </w:rPr>
            </w:r>
            <w:r w:rsidR="00AB5CAE" w:rsidRPr="00AB5CAE">
              <w:rPr>
                <w:webHidden/>
              </w:rPr>
              <w:fldChar w:fldCharType="separate"/>
            </w:r>
            <w:r w:rsidR="007A4945">
              <w:rPr>
                <w:webHidden/>
              </w:rPr>
              <w:t>1</w:t>
            </w:r>
            <w:r w:rsidR="00AB5CAE" w:rsidRPr="00AB5CAE">
              <w:rPr>
                <w:webHidden/>
              </w:rPr>
              <w:fldChar w:fldCharType="end"/>
            </w:r>
          </w:hyperlink>
        </w:p>
        <w:p w14:paraId="5EAF6F8F" w14:textId="24D2AB98" w:rsidR="00AB5CAE" w:rsidRPr="00456585" w:rsidRDefault="00AB5CAE">
          <w:pPr>
            <w:pStyle w:val="TOC1"/>
            <w:rPr>
              <w:rFonts w:asciiTheme="minorHAnsi" w:eastAsiaTheme="minorEastAsia" w:hAnsiTheme="minorHAnsi" w:cstheme="minorBidi"/>
              <w:w w:val="92"/>
              <w:sz w:val="21"/>
              <w:szCs w:val="22"/>
            </w:rPr>
          </w:pPr>
          <w:hyperlink w:anchor="_Toc127740571" w:history="1">
            <w:r w:rsidRPr="00456585">
              <w:rPr>
                <w:rStyle w:val="af"/>
                <w:rFonts w:ascii="黑体" w:eastAsia="黑体" w:hAnsi="黑体"/>
                <w:w w:val="92"/>
              </w:rPr>
              <w:t>美国工人世界党评尼科尔斯之死</w:t>
            </w:r>
            <w:r w:rsidRPr="00456585">
              <w:rPr>
                <w:webHidden/>
                <w:w w:val="92"/>
              </w:rPr>
              <w:tab/>
            </w:r>
            <w:r w:rsidRPr="00456585">
              <w:rPr>
                <w:webHidden/>
                <w:w w:val="92"/>
              </w:rPr>
              <w:fldChar w:fldCharType="begin"/>
            </w:r>
            <w:r w:rsidRPr="00456585">
              <w:rPr>
                <w:webHidden/>
                <w:w w:val="92"/>
              </w:rPr>
              <w:instrText xml:space="preserve"> PAGEREF _Toc127740571 \h </w:instrText>
            </w:r>
            <w:r w:rsidRPr="00456585">
              <w:rPr>
                <w:webHidden/>
                <w:w w:val="92"/>
              </w:rPr>
            </w:r>
            <w:r w:rsidRPr="00456585">
              <w:rPr>
                <w:webHidden/>
                <w:w w:val="92"/>
              </w:rPr>
              <w:fldChar w:fldCharType="separate"/>
            </w:r>
            <w:r w:rsidR="007A4945">
              <w:rPr>
                <w:webHidden/>
                <w:w w:val="92"/>
              </w:rPr>
              <w:t>14</w:t>
            </w:r>
            <w:r w:rsidRPr="00456585">
              <w:rPr>
                <w:webHidden/>
                <w:w w:val="92"/>
              </w:rPr>
              <w:fldChar w:fldCharType="end"/>
            </w:r>
          </w:hyperlink>
        </w:p>
        <w:p w14:paraId="0B57BADC" w14:textId="4343C286" w:rsidR="00AB5CAE" w:rsidRPr="00456585" w:rsidRDefault="00AB5CAE">
          <w:pPr>
            <w:pStyle w:val="TOC1"/>
            <w:rPr>
              <w:rFonts w:asciiTheme="minorHAnsi" w:eastAsiaTheme="minorEastAsia" w:hAnsiTheme="minorHAnsi" w:cstheme="minorBidi"/>
              <w:w w:val="92"/>
              <w:sz w:val="21"/>
              <w:szCs w:val="22"/>
            </w:rPr>
          </w:pPr>
          <w:hyperlink w:anchor="_Toc127740572" w:history="1">
            <w:r w:rsidRPr="00456585">
              <w:rPr>
                <w:rStyle w:val="af"/>
                <w:rFonts w:ascii="黑体" w:eastAsia="黑体" w:hAnsi="黑体"/>
                <w:w w:val="92"/>
              </w:rPr>
              <w:t>津巴布韦食品工人反抗压迫与欠薪</w:t>
            </w:r>
            <w:r w:rsidRPr="00456585">
              <w:rPr>
                <w:webHidden/>
                <w:w w:val="92"/>
              </w:rPr>
              <w:tab/>
            </w:r>
            <w:r w:rsidRPr="00456585">
              <w:rPr>
                <w:webHidden/>
                <w:w w:val="92"/>
              </w:rPr>
              <w:fldChar w:fldCharType="begin"/>
            </w:r>
            <w:r w:rsidRPr="00456585">
              <w:rPr>
                <w:webHidden/>
                <w:w w:val="92"/>
              </w:rPr>
              <w:instrText xml:space="preserve"> PAGEREF _Toc127740572 \h </w:instrText>
            </w:r>
            <w:r w:rsidRPr="00456585">
              <w:rPr>
                <w:webHidden/>
                <w:w w:val="92"/>
              </w:rPr>
            </w:r>
            <w:r w:rsidRPr="00456585">
              <w:rPr>
                <w:webHidden/>
                <w:w w:val="92"/>
              </w:rPr>
              <w:fldChar w:fldCharType="separate"/>
            </w:r>
            <w:r w:rsidR="007A4945">
              <w:rPr>
                <w:webHidden/>
                <w:w w:val="92"/>
              </w:rPr>
              <w:t>17</w:t>
            </w:r>
            <w:r w:rsidRPr="00456585">
              <w:rPr>
                <w:webHidden/>
                <w:w w:val="92"/>
              </w:rPr>
              <w:fldChar w:fldCharType="end"/>
            </w:r>
          </w:hyperlink>
        </w:p>
        <w:p w14:paraId="3FA851B4" w14:textId="6DFB066F" w:rsidR="00AB5CAE" w:rsidRPr="00456585" w:rsidRDefault="00AB5CAE">
          <w:pPr>
            <w:pStyle w:val="TOC1"/>
            <w:rPr>
              <w:rFonts w:asciiTheme="minorHAnsi" w:eastAsiaTheme="minorEastAsia" w:hAnsiTheme="minorHAnsi" w:cstheme="minorBidi"/>
              <w:w w:val="92"/>
              <w:sz w:val="21"/>
              <w:szCs w:val="22"/>
            </w:rPr>
          </w:pPr>
          <w:hyperlink w:anchor="_Toc127740573" w:history="1">
            <w:r w:rsidRPr="00456585">
              <w:rPr>
                <w:rStyle w:val="af"/>
                <w:rFonts w:ascii="黑体" w:eastAsia="黑体" w:hAnsi="黑体"/>
                <w:w w:val="92"/>
              </w:rPr>
              <w:t>委内瑞拉共产党声援秘鲁人民</w:t>
            </w:r>
            <w:r w:rsidRPr="00456585">
              <w:rPr>
                <w:webHidden/>
                <w:w w:val="92"/>
              </w:rPr>
              <w:tab/>
            </w:r>
            <w:r w:rsidRPr="00456585">
              <w:rPr>
                <w:webHidden/>
                <w:w w:val="92"/>
              </w:rPr>
              <w:fldChar w:fldCharType="begin"/>
            </w:r>
            <w:r w:rsidRPr="00456585">
              <w:rPr>
                <w:webHidden/>
                <w:w w:val="92"/>
              </w:rPr>
              <w:instrText xml:space="preserve"> PAGEREF _Toc127740573 \h </w:instrText>
            </w:r>
            <w:r w:rsidRPr="00456585">
              <w:rPr>
                <w:webHidden/>
                <w:w w:val="92"/>
              </w:rPr>
            </w:r>
            <w:r w:rsidRPr="00456585">
              <w:rPr>
                <w:webHidden/>
                <w:w w:val="92"/>
              </w:rPr>
              <w:fldChar w:fldCharType="separate"/>
            </w:r>
            <w:r w:rsidR="007A4945">
              <w:rPr>
                <w:webHidden/>
                <w:w w:val="92"/>
              </w:rPr>
              <w:t>24</w:t>
            </w:r>
            <w:r w:rsidRPr="00456585">
              <w:rPr>
                <w:webHidden/>
                <w:w w:val="92"/>
              </w:rPr>
              <w:fldChar w:fldCharType="end"/>
            </w:r>
          </w:hyperlink>
        </w:p>
        <w:p w14:paraId="375340AE" w14:textId="00BBF0B6" w:rsidR="00AB5CAE" w:rsidRPr="00456585" w:rsidRDefault="00AB5CAE">
          <w:pPr>
            <w:pStyle w:val="TOC1"/>
            <w:rPr>
              <w:rFonts w:asciiTheme="minorHAnsi" w:eastAsiaTheme="minorEastAsia" w:hAnsiTheme="minorHAnsi" w:cstheme="minorBidi"/>
              <w:w w:val="92"/>
              <w:sz w:val="21"/>
              <w:szCs w:val="22"/>
            </w:rPr>
          </w:pPr>
          <w:hyperlink w:anchor="_Toc127740574" w:history="1">
            <w:r w:rsidRPr="00456585">
              <w:rPr>
                <w:rStyle w:val="af"/>
                <w:rFonts w:ascii="黑体" w:eastAsia="黑体" w:hAnsi="黑体"/>
                <w:w w:val="92"/>
              </w:rPr>
              <w:t>比利时共产党在第22次共产党和工人党国际会议上的发言</w:t>
            </w:r>
            <w:r w:rsidRPr="00456585">
              <w:rPr>
                <w:webHidden/>
                <w:w w:val="92"/>
              </w:rPr>
              <w:tab/>
            </w:r>
            <w:r w:rsidRPr="00456585">
              <w:rPr>
                <w:webHidden/>
                <w:w w:val="92"/>
              </w:rPr>
              <w:fldChar w:fldCharType="begin"/>
            </w:r>
            <w:r w:rsidRPr="00456585">
              <w:rPr>
                <w:webHidden/>
                <w:w w:val="92"/>
              </w:rPr>
              <w:instrText xml:space="preserve"> PAGEREF _Toc127740574 \h </w:instrText>
            </w:r>
            <w:r w:rsidRPr="00456585">
              <w:rPr>
                <w:webHidden/>
                <w:w w:val="92"/>
              </w:rPr>
            </w:r>
            <w:r w:rsidRPr="00456585">
              <w:rPr>
                <w:webHidden/>
                <w:w w:val="92"/>
              </w:rPr>
              <w:fldChar w:fldCharType="separate"/>
            </w:r>
            <w:r w:rsidR="007A4945">
              <w:rPr>
                <w:webHidden/>
                <w:w w:val="92"/>
              </w:rPr>
              <w:t>26</w:t>
            </w:r>
            <w:r w:rsidRPr="00456585">
              <w:rPr>
                <w:webHidden/>
                <w:w w:val="92"/>
              </w:rPr>
              <w:fldChar w:fldCharType="end"/>
            </w:r>
          </w:hyperlink>
        </w:p>
        <w:p w14:paraId="0FE52855" w14:textId="49B7F0E7" w:rsidR="00AB5CAE" w:rsidRPr="00456585" w:rsidRDefault="00AB5CAE">
          <w:pPr>
            <w:pStyle w:val="TOC1"/>
            <w:rPr>
              <w:rFonts w:asciiTheme="minorHAnsi" w:eastAsiaTheme="minorEastAsia" w:hAnsiTheme="minorHAnsi" w:cstheme="minorBidi"/>
              <w:w w:val="92"/>
              <w:sz w:val="21"/>
              <w:szCs w:val="22"/>
            </w:rPr>
          </w:pPr>
          <w:hyperlink w:anchor="_Toc127740575" w:history="1">
            <w:r w:rsidRPr="00456585">
              <w:rPr>
                <w:rStyle w:val="af"/>
                <w:rFonts w:ascii="黑体" w:eastAsia="黑体" w:hAnsi="黑体"/>
                <w:w w:val="92"/>
              </w:rPr>
              <w:t>匈牙利工人党在第22次共产党和工人党国际会议上的发言</w:t>
            </w:r>
            <w:r w:rsidRPr="00456585">
              <w:rPr>
                <w:webHidden/>
                <w:w w:val="92"/>
              </w:rPr>
              <w:tab/>
            </w:r>
            <w:r w:rsidRPr="00456585">
              <w:rPr>
                <w:webHidden/>
                <w:w w:val="92"/>
              </w:rPr>
              <w:fldChar w:fldCharType="begin"/>
            </w:r>
            <w:r w:rsidRPr="00456585">
              <w:rPr>
                <w:webHidden/>
                <w:w w:val="92"/>
              </w:rPr>
              <w:instrText xml:space="preserve"> PAGEREF _Toc127740575 \h </w:instrText>
            </w:r>
            <w:r w:rsidRPr="00456585">
              <w:rPr>
                <w:webHidden/>
                <w:w w:val="92"/>
              </w:rPr>
            </w:r>
            <w:r w:rsidRPr="00456585">
              <w:rPr>
                <w:webHidden/>
                <w:w w:val="92"/>
              </w:rPr>
              <w:fldChar w:fldCharType="separate"/>
            </w:r>
            <w:r w:rsidR="007A4945">
              <w:rPr>
                <w:webHidden/>
                <w:w w:val="92"/>
              </w:rPr>
              <w:t>31</w:t>
            </w:r>
            <w:r w:rsidRPr="00456585">
              <w:rPr>
                <w:webHidden/>
                <w:w w:val="92"/>
              </w:rPr>
              <w:fldChar w:fldCharType="end"/>
            </w:r>
          </w:hyperlink>
        </w:p>
        <w:p w14:paraId="6549058A" w14:textId="452089FA" w:rsidR="00AB5CAE" w:rsidRPr="00456585" w:rsidRDefault="00AB5CAE">
          <w:pPr>
            <w:pStyle w:val="TOC1"/>
            <w:rPr>
              <w:rFonts w:asciiTheme="minorHAnsi" w:eastAsiaTheme="minorEastAsia" w:hAnsiTheme="minorHAnsi" w:cstheme="minorBidi"/>
              <w:w w:val="92"/>
              <w:sz w:val="21"/>
              <w:szCs w:val="22"/>
            </w:rPr>
          </w:pPr>
          <w:hyperlink w:anchor="_Toc127740576" w:history="1">
            <w:r w:rsidRPr="00456585">
              <w:rPr>
                <w:rStyle w:val="af"/>
                <w:rFonts w:ascii="黑体" w:eastAsia="黑体" w:hAnsi="黑体"/>
                <w:w w:val="92"/>
              </w:rPr>
              <w:t>近期剪报</w:t>
            </w:r>
            <w:r w:rsidRPr="00456585">
              <w:rPr>
                <w:webHidden/>
                <w:w w:val="92"/>
              </w:rPr>
              <w:tab/>
            </w:r>
            <w:r w:rsidRPr="00456585">
              <w:rPr>
                <w:webHidden/>
                <w:w w:val="92"/>
              </w:rPr>
              <w:fldChar w:fldCharType="begin"/>
            </w:r>
            <w:r w:rsidRPr="00456585">
              <w:rPr>
                <w:webHidden/>
                <w:w w:val="92"/>
              </w:rPr>
              <w:instrText xml:space="preserve"> PAGEREF _Toc127740576 \h </w:instrText>
            </w:r>
            <w:r w:rsidRPr="00456585">
              <w:rPr>
                <w:webHidden/>
                <w:w w:val="92"/>
              </w:rPr>
            </w:r>
            <w:r w:rsidRPr="00456585">
              <w:rPr>
                <w:webHidden/>
                <w:w w:val="92"/>
              </w:rPr>
              <w:fldChar w:fldCharType="separate"/>
            </w:r>
            <w:r w:rsidR="007A4945">
              <w:rPr>
                <w:webHidden/>
                <w:w w:val="92"/>
              </w:rPr>
              <w:t>36</w:t>
            </w:r>
            <w:r w:rsidRPr="00456585">
              <w:rPr>
                <w:webHidden/>
                <w:w w:val="92"/>
              </w:rPr>
              <w:fldChar w:fldCharType="end"/>
            </w:r>
          </w:hyperlink>
        </w:p>
        <w:p w14:paraId="5921B23E" w14:textId="3D6675F8" w:rsidR="00FC2E5D" w:rsidRPr="00FC2E5D" w:rsidRDefault="00FC2E5D" w:rsidP="00DB270A">
          <w:pPr>
            <w:pStyle w:val="TOC1"/>
            <w:ind w:leftChars="50" w:left="140"/>
            <w:rPr>
              <w:w w:val="80"/>
            </w:rPr>
          </w:pPr>
          <w:r w:rsidRPr="00AB5CAE">
            <w:fldChar w:fldCharType="end"/>
          </w:r>
        </w:p>
      </w:sdtContent>
    </w:sdt>
    <w:p w14:paraId="7195E17A" w14:textId="77777777" w:rsidR="00E35B04" w:rsidRPr="00451AB2" w:rsidRDefault="00E35B04" w:rsidP="00566D37">
      <w:pPr>
        <w:widowControl/>
        <w:ind w:left="1120" w:hangingChars="350" w:hanging="1120"/>
        <w:jc w:val="left"/>
        <w:rPr>
          <w:rFonts w:ascii="黑体" w:eastAsia="黑体" w:hAnsi="黑体"/>
          <w:color w:val="FF0000"/>
          <w:sz w:val="32"/>
          <w:szCs w:val="32"/>
        </w:rPr>
      </w:pPr>
    </w:p>
    <w:p w14:paraId="29ED72E6" w14:textId="77777777" w:rsidR="00566D37" w:rsidRPr="00451AB2" w:rsidRDefault="00566D37" w:rsidP="00566D37">
      <w:pPr>
        <w:widowControl/>
        <w:ind w:left="1120" w:hangingChars="350" w:hanging="1120"/>
        <w:jc w:val="left"/>
        <w:rPr>
          <w:rFonts w:ascii="黑体" w:eastAsia="黑体" w:hAnsi="黑体"/>
          <w:color w:val="FF0000"/>
          <w:sz w:val="32"/>
          <w:szCs w:val="32"/>
        </w:rPr>
      </w:pPr>
    </w:p>
    <w:p w14:paraId="44A6092C" w14:textId="77777777" w:rsidR="00E35B04" w:rsidRPr="00451AB2" w:rsidRDefault="00E35B04" w:rsidP="00566D37">
      <w:pPr>
        <w:widowControl/>
        <w:ind w:left="1120" w:hangingChars="350" w:hanging="1120"/>
        <w:jc w:val="left"/>
        <w:rPr>
          <w:rFonts w:ascii="黑体" w:eastAsia="黑体" w:hAnsi="黑体"/>
          <w:color w:val="FF0000"/>
          <w:sz w:val="32"/>
          <w:szCs w:val="32"/>
        </w:rPr>
      </w:pPr>
    </w:p>
    <w:p w14:paraId="30BAC92F" w14:textId="27921C01" w:rsidR="00E35B04" w:rsidRPr="00451AB2" w:rsidRDefault="00DA42A0">
      <w:pPr>
        <w:ind w:firstLineChars="0" w:firstLine="0"/>
        <w:jc w:val="center"/>
        <w:rPr>
          <w:rFonts w:ascii="黑体" w:eastAsia="黑体" w:hAnsi="黑体" w:cs="Times New Roman"/>
          <w:sz w:val="30"/>
          <w:szCs w:val="30"/>
        </w:rPr>
      </w:pPr>
      <w:r w:rsidRPr="00451AB2">
        <w:rPr>
          <w:rFonts w:ascii="黑体" w:eastAsia="黑体" w:hAnsi="黑体" w:cs="Times New Roman" w:hint="eastAsia"/>
          <w:sz w:val="30"/>
          <w:szCs w:val="30"/>
        </w:rPr>
        <w:t>20</w:t>
      </w:r>
      <w:r w:rsidRPr="00451AB2">
        <w:rPr>
          <w:rFonts w:ascii="黑体" w:eastAsia="黑体" w:hAnsi="黑体" w:cs="Times New Roman"/>
          <w:sz w:val="30"/>
          <w:szCs w:val="30"/>
        </w:rPr>
        <w:t>23</w:t>
      </w:r>
      <w:r w:rsidRPr="00451AB2">
        <w:rPr>
          <w:rFonts w:ascii="黑体" w:eastAsia="黑体" w:hAnsi="黑体" w:cs="Times New Roman" w:hint="eastAsia"/>
          <w:sz w:val="30"/>
          <w:szCs w:val="30"/>
        </w:rPr>
        <w:t>年第</w:t>
      </w:r>
      <w:r w:rsidR="00451AB2" w:rsidRPr="00451AB2">
        <w:rPr>
          <w:rFonts w:ascii="黑体" w:eastAsia="黑体" w:hAnsi="黑体" w:cs="Times New Roman"/>
          <w:sz w:val="30"/>
          <w:szCs w:val="30"/>
        </w:rPr>
        <w:t>4</w:t>
      </w:r>
      <w:r w:rsidRPr="00451AB2">
        <w:rPr>
          <w:rFonts w:ascii="黑体" w:eastAsia="黑体" w:hAnsi="黑体" w:cs="Times New Roman" w:hint="eastAsia"/>
          <w:sz w:val="30"/>
          <w:szCs w:val="30"/>
        </w:rPr>
        <w:t>期</w:t>
      </w:r>
    </w:p>
    <w:p w14:paraId="08C4CEA5" w14:textId="4B322F44" w:rsidR="00E35B04" w:rsidRPr="00451AB2" w:rsidRDefault="00DA42A0">
      <w:pPr>
        <w:ind w:firstLineChars="0" w:firstLine="0"/>
        <w:jc w:val="center"/>
        <w:rPr>
          <w:rFonts w:ascii="黑体" w:eastAsia="黑体" w:hAnsi="黑体" w:cs="Times New Roman"/>
          <w:sz w:val="30"/>
          <w:szCs w:val="30"/>
        </w:rPr>
      </w:pPr>
      <w:r w:rsidRPr="00451AB2">
        <w:rPr>
          <w:rFonts w:ascii="黑体" w:eastAsia="黑体" w:hAnsi="黑体" w:cs="Times New Roman" w:hint="eastAsia"/>
          <w:sz w:val="30"/>
          <w:szCs w:val="30"/>
        </w:rPr>
        <w:t>202</w:t>
      </w:r>
      <w:r w:rsidRPr="00451AB2">
        <w:rPr>
          <w:rFonts w:ascii="黑体" w:eastAsia="黑体" w:hAnsi="黑体" w:cs="Times New Roman"/>
          <w:sz w:val="30"/>
          <w:szCs w:val="30"/>
        </w:rPr>
        <w:t>3</w:t>
      </w:r>
      <w:r w:rsidRPr="00451AB2">
        <w:rPr>
          <w:rFonts w:ascii="黑体" w:eastAsia="黑体" w:hAnsi="黑体" w:cs="Times New Roman" w:hint="eastAsia"/>
          <w:sz w:val="30"/>
          <w:szCs w:val="30"/>
        </w:rPr>
        <w:t>年</w:t>
      </w:r>
      <w:r w:rsidR="00451AB2" w:rsidRPr="00451AB2">
        <w:rPr>
          <w:rFonts w:ascii="黑体" w:eastAsia="黑体" w:hAnsi="黑体" w:cs="Times New Roman"/>
          <w:sz w:val="30"/>
          <w:szCs w:val="30"/>
        </w:rPr>
        <w:t>2</w:t>
      </w:r>
      <w:r w:rsidRPr="00451AB2">
        <w:rPr>
          <w:rFonts w:ascii="黑体" w:eastAsia="黑体" w:hAnsi="黑体" w:cs="Times New Roman" w:hint="eastAsia"/>
          <w:sz w:val="30"/>
          <w:szCs w:val="30"/>
        </w:rPr>
        <w:t>月</w:t>
      </w:r>
      <w:r w:rsidR="00451AB2" w:rsidRPr="00451AB2">
        <w:rPr>
          <w:rFonts w:ascii="黑体" w:eastAsia="黑体" w:hAnsi="黑体" w:cs="Times New Roman"/>
          <w:sz w:val="30"/>
          <w:szCs w:val="30"/>
        </w:rPr>
        <w:t>19</w:t>
      </w:r>
      <w:r w:rsidRPr="00451AB2">
        <w:rPr>
          <w:rFonts w:ascii="黑体" w:eastAsia="黑体" w:hAnsi="黑体" w:cs="Times New Roman" w:hint="eastAsia"/>
          <w:sz w:val="30"/>
          <w:szCs w:val="30"/>
        </w:rPr>
        <w:t>日</w:t>
      </w:r>
    </w:p>
    <w:p w14:paraId="64996766" w14:textId="77777777" w:rsidR="00E35B04" w:rsidRPr="00451AB2"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451AB2">
        <w:rPr>
          <w:rFonts w:ascii="黑体" w:eastAsia="黑体" w:hAnsi="黑体" w:cs="Times New Roman" w:hint="eastAsia"/>
          <w:bCs/>
          <w:sz w:val="36"/>
          <w:szCs w:val="36"/>
        </w:rPr>
        <w:lastRenderedPageBreak/>
        <w:t>重要声明</w:t>
      </w:r>
    </w:p>
    <w:p w14:paraId="28B6D13B" w14:textId="3E21E831" w:rsidR="00BA5B57" w:rsidRPr="00451AB2" w:rsidRDefault="00BA5B57">
      <w:pPr>
        <w:spacing w:line="360" w:lineRule="auto"/>
        <w:ind w:firstLine="640"/>
        <w:rPr>
          <w:rFonts w:ascii="仿宋" w:eastAsia="仿宋" w:hAnsi="仿宋" w:cs="Times New Roman"/>
          <w:sz w:val="32"/>
          <w:szCs w:val="32"/>
        </w:rPr>
      </w:pPr>
      <w:r w:rsidRPr="00451AB2">
        <w:rPr>
          <w:rFonts w:ascii="仿宋" w:eastAsia="仿宋" w:hAnsi="仿宋" w:cs="Times New Roman" w:hint="eastAsia"/>
          <w:sz w:val="32"/>
          <w:szCs w:val="32"/>
        </w:rPr>
        <w:t>本刊指定发布渠道为邮件推送和网站</w:t>
      </w:r>
      <w:r w:rsidRPr="00451AB2">
        <w:rPr>
          <w:rFonts w:ascii="MS Reference Sans Serif" w:eastAsia="仿宋" w:hAnsi="MS Reference Sans Serif" w:cs="Times New Roman" w:hint="eastAsia"/>
          <w:color w:val="FFFFFF" w:themeColor="background1"/>
          <w:sz w:val="32"/>
          <w:szCs w:val="32"/>
          <w:highlight w:val="red"/>
        </w:rPr>
        <w:t>IRN.red</w:t>
      </w:r>
      <w:r w:rsidR="00570B59" w:rsidRPr="00451AB2">
        <w:rPr>
          <w:rFonts w:ascii="仿宋" w:eastAsia="仿宋" w:hAnsi="仿宋" w:cs="Times New Roman" w:hint="eastAsia"/>
          <w:sz w:val="32"/>
          <w:szCs w:val="32"/>
        </w:rPr>
        <w:t>，</w:t>
      </w:r>
      <w:r w:rsidRPr="00451AB2">
        <w:rPr>
          <w:rFonts w:ascii="仿宋" w:eastAsia="仿宋" w:hAnsi="仿宋" w:cs="Times New Roman" w:hint="eastAsia"/>
          <w:sz w:val="32"/>
          <w:szCs w:val="32"/>
        </w:rPr>
        <w:t>目前未参与任何社交平台账号的运营与</w:t>
      </w:r>
      <w:r w:rsidR="00D16DFA" w:rsidRPr="00451AB2">
        <w:rPr>
          <w:rFonts w:ascii="仿宋" w:eastAsia="仿宋" w:hAnsi="仿宋" w:cs="Times New Roman" w:hint="eastAsia"/>
          <w:sz w:val="32"/>
          <w:szCs w:val="32"/>
        </w:rPr>
        <w:t>活动</w:t>
      </w:r>
      <w:r w:rsidRPr="00451AB2">
        <w:rPr>
          <w:rFonts w:ascii="仿宋" w:eastAsia="仿宋" w:hAnsi="仿宋" w:cs="Times New Roman" w:hint="eastAsia"/>
          <w:sz w:val="32"/>
          <w:szCs w:val="32"/>
        </w:rPr>
        <w:t>。</w:t>
      </w:r>
    </w:p>
    <w:p w14:paraId="6C20935D" w14:textId="37AF224F" w:rsidR="00E35B04" w:rsidRPr="00451AB2" w:rsidRDefault="00DA42A0">
      <w:pPr>
        <w:spacing w:line="360" w:lineRule="auto"/>
        <w:ind w:firstLine="640"/>
        <w:rPr>
          <w:rFonts w:ascii="仿宋" w:eastAsia="仿宋" w:hAnsi="仿宋" w:cs="Times New Roman"/>
          <w:sz w:val="32"/>
          <w:szCs w:val="32"/>
        </w:rPr>
      </w:pPr>
      <w:r w:rsidRPr="00451AB2">
        <w:rPr>
          <w:rFonts w:ascii="仿宋" w:eastAsia="仿宋" w:hAnsi="仿宋" w:cs="Times New Roman" w:hint="eastAsia"/>
          <w:sz w:val="32"/>
          <w:szCs w:val="32"/>
        </w:rPr>
        <w:t>允许在互联网上转载、复制、传播本刊内容，无需授权。转载时建议注明出处：</w:t>
      </w:r>
      <w:r w:rsidRPr="00451AB2">
        <w:rPr>
          <w:rFonts w:ascii="MS Reference Sans Serif" w:eastAsia="仿宋" w:hAnsi="MS Reference Sans Serif" w:cs="Times New Roman"/>
          <w:color w:val="FFFFFF" w:themeColor="background1"/>
          <w:sz w:val="32"/>
          <w:szCs w:val="32"/>
          <w:highlight w:val="red"/>
        </w:rPr>
        <w:t>IRN.red</w:t>
      </w:r>
    </w:p>
    <w:p w14:paraId="38C23DE3" w14:textId="77777777" w:rsidR="00E35B04" w:rsidRPr="00451AB2" w:rsidRDefault="00E35B04">
      <w:pPr>
        <w:spacing w:line="360" w:lineRule="auto"/>
        <w:ind w:firstLine="643"/>
        <w:rPr>
          <w:rFonts w:ascii="Times New Roman" w:eastAsia="仿宋" w:hAnsi="Times New Roman" w:cs="Times New Roman"/>
          <w:b/>
          <w:sz w:val="32"/>
          <w:szCs w:val="32"/>
        </w:rPr>
      </w:pPr>
    </w:p>
    <w:p w14:paraId="0ECD04E9" w14:textId="77777777" w:rsidR="00E35B04" w:rsidRPr="00451AB2" w:rsidRDefault="00DA42A0">
      <w:pPr>
        <w:spacing w:afterLines="50" w:after="156" w:line="360" w:lineRule="auto"/>
        <w:ind w:firstLineChars="0" w:firstLine="0"/>
        <w:jc w:val="center"/>
        <w:rPr>
          <w:rFonts w:ascii="黑体" w:eastAsia="黑体" w:hAnsi="黑体" w:cs="Times New Roman"/>
          <w:bCs/>
          <w:sz w:val="36"/>
          <w:szCs w:val="36"/>
        </w:rPr>
      </w:pPr>
      <w:r w:rsidRPr="00451AB2">
        <w:rPr>
          <w:rFonts w:ascii="黑体" w:eastAsia="黑体" w:hAnsi="黑体" w:cs="Times New Roman"/>
          <w:bCs/>
          <w:sz w:val="36"/>
          <w:szCs w:val="36"/>
        </w:rPr>
        <w:t>订阅方式</w:t>
      </w:r>
    </w:p>
    <w:p w14:paraId="6A421125" w14:textId="77777777" w:rsidR="00E35B04" w:rsidRPr="00451AB2" w:rsidRDefault="00DA42A0">
      <w:pPr>
        <w:spacing w:line="360" w:lineRule="auto"/>
        <w:ind w:firstLine="640"/>
        <w:rPr>
          <w:rFonts w:ascii="仿宋" w:eastAsia="仿宋" w:hAnsi="仿宋" w:cs="Times New Roman"/>
          <w:bCs/>
          <w:sz w:val="32"/>
          <w:szCs w:val="32"/>
        </w:rPr>
      </w:pPr>
      <w:r w:rsidRPr="00451AB2">
        <w:rPr>
          <w:rFonts w:ascii="仿宋" w:eastAsia="仿宋" w:hAnsi="仿宋" w:cs="Times New Roman" w:hint="eastAsia"/>
          <w:bCs/>
          <w:sz w:val="32"/>
          <w:szCs w:val="32"/>
        </w:rPr>
        <w:t>以下三种方式，选择一种即可：</w:t>
      </w:r>
    </w:p>
    <w:p w14:paraId="0398A29E" w14:textId="77777777" w:rsidR="00E35B04" w:rsidRPr="00451AB2" w:rsidRDefault="00DA42A0">
      <w:pPr>
        <w:spacing w:line="360" w:lineRule="auto"/>
        <w:ind w:firstLine="640"/>
        <w:rPr>
          <w:rFonts w:ascii="仿宋" w:eastAsia="仿宋" w:hAnsi="仿宋" w:cs="Times New Roman"/>
          <w:bCs/>
          <w:sz w:val="32"/>
          <w:szCs w:val="32"/>
        </w:rPr>
      </w:pPr>
      <w:r w:rsidRPr="00451AB2">
        <w:rPr>
          <w:rFonts w:ascii="仿宋" w:eastAsia="仿宋" w:hAnsi="仿宋" w:cs="Times New Roman"/>
          <w:bCs/>
          <w:sz w:val="32"/>
          <w:szCs w:val="32"/>
        </w:rPr>
        <w:t>1.扫描二维码填写您的邮箱</w:t>
      </w:r>
    </w:p>
    <w:p w14:paraId="11A349A3" w14:textId="77777777" w:rsidR="00E35B04" w:rsidRPr="00451AB2" w:rsidRDefault="00DA42A0">
      <w:pPr>
        <w:spacing w:line="360" w:lineRule="auto"/>
        <w:ind w:leftChars="200" w:left="560" w:firstLine="640"/>
        <w:rPr>
          <w:rFonts w:ascii="仿宋" w:eastAsia="仿宋" w:hAnsi="仿宋" w:cs="Times New Roman"/>
          <w:sz w:val="32"/>
          <w:szCs w:val="32"/>
        </w:rPr>
      </w:pPr>
      <w:r w:rsidRPr="00451AB2">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451AB2" w:rsidRDefault="00DA42A0">
      <w:pPr>
        <w:spacing w:line="360" w:lineRule="auto"/>
        <w:ind w:firstLine="640"/>
        <w:rPr>
          <w:rStyle w:val="af"/>
          <w:rFonts w:ascii="仿宋" w:eastAsia="仿宋" w:hAnsi="仿宋" w:cs="Times New Roman"/>
          <w:color w:val="auto"/>
          <w:sz w:val="32"/>
          <w:szCs w:val="32"/>
          <w:u w:val="none"/>
        </w:rPr>
      </w:pPr>
      <w:r w:rsidRPr="00451AB2">
        <w:rPr>
          <w:rStyle w:val="af"/>
          <w:rFonts w:ascii="仿宋" w:eastAsia="仿宋" w:hAnsi="仿宋" w:cs="Times New Roman"/>
          <w:color w:val="auto"/>
          <w:sz w:val="32"/>
          <w:szCs w:val="32"/>
          <w:u w:val="none"/>
        </w:rPr>
        <w:t>（如无法提交，请在空白处点击再试）</w:t>
      </w:r>
    </w:p>
    <w:p w14:paraId="5AC4A335" w14:textId="77777777" w:rsidR="00E35B04" w:rsidRPr="00451AB2" w:rsidRDefault="00DA42A0">
      <w:pPr>
        <w:spacing w:line="360" w:lineRule="auto"/>
        <w:ind w:firstLine="640"/>
        <w:rPr>
          <w:rFonts w:ascii="仿宋" w:eastAsia="仿宋" w:hAnsi="仿宋" w:cs="Times New Roman"/>
          <w:sz w:val="32"/>
          <w:szCs w:val="32"/>
        </w:rPr>
      </w:pPr>
      <w:r w:rsidRPr="00451AB2">
        <w:rPr>
          <w:rFonts w:ascii="仿宋" w:eastAsia="仿宋" w:hAnsi="仿宋" w:cs="Times New Roman"/>
          <w:sz w:val="32"/>
          <w:szCs w:val="32"/>
        </w:rPr>
        <w:t>2.进入以下链接填写您的邮箱</w:t>
      </w:r>
    </w:p>
    <w:p w14:paraId="44B619EC" w14:textId="77777777" w:rsidR="00C51F87" w:rsidRPr="00451AB2" w:rsidRDefault="00000000" w:rsidP="00C51F87">
      <w:pPr>
        <w:spacing w:line="360" w:lineRule="auto"/>
        <w:ind w:firstLine="560"/>
        <w:rPr>
          <w:rFonts w:ascii="仿宋" w:eastAsia="仿宋" w:hAnsi="仿宋" w:cs="Times New Roman"/>
          <w:bCs/>
          <w:sz w:val="32"/>
          <w:szCs w:val="32"/>
          <w:u w:val="single"/>
        </w:rPr>
      </w:pPr>
      <w:hyperlink r:id="rId11" w:history="1">
        <w:r w:rsidR="00DA42A0" w:rsidRPr="00451AB2">
          <w:rPr>
            <w:rFonts w:ascii="仿宋" w:eastAsia="仿宋" w:hAnsi="仿宋"/>
            <w:bCs/>
            <w:sz w:val="32"/>
            <w:szCs w:val="32"/>
            <w:u w:val="single"/>
          </w:rPr>
          <w:t>https://cloud.seatable.cn/dtable/forms/ff203a21-e739-4321-bb63-3d9665873695/</w:t>
        </w:r>
      </w:hyperlink>
    </w:p>
    <w:p w14:paraId="2BA772F3" w14:textId="544080F8" w:rsidR="00E35B04" w:rsidRPr="00451AB2" w:rsidRDefault="00DA42A0" w:rsidP="00BA5B57">
      <w:pPr>
        <w:spacing w:line="360" w:lineRule="auto"/>
        <w:ind w:firstLine="640"/>
        <w:rPr>
          <w:rStyle w:val="af"/>
          <w:rFonts w:ascii="Times New Roman" w:eastAsia="仿宋" w:hAnsi="Times New Roman" w:cs="Times New Roman"/>
          <w:color w:val="FF0000"/>
          <w:sz w:val="32"/>
          <w:szCs w:val="32"/>
          <w:u w:val="none"/>
        </w:rPr>
      </w:pPr>
      <w:r w:rsidRPr="00451AB2">
        <w:rPr>
          <w:rStyle w:val="af"/>
          <w:rFonts w:ascii="仿宋" w:eastAsia="仿宋" w:hAnsi="仿宋" w:cs="Times New Roman"/>
          <w:color w:val="auto"/>
          <w:sz w:val="32"/>
          <w:szCs w:val="32"/>
          <w:u w:val="none"/>
        </w:rPr>
        <w:t>3.用您的邮箱发送“订阅”至irn3000@outlook.com</w:t>
      </w:r>
      <w:r w:rsidRPr="00451AB2">
        <w:rPr>
          <w:rStyle w:val="af"/>
          <w:rFonts w:ascii="Times New Roman" w:eastAsia="仿宋" w:hAnsi="Times New Roman" w:cs="Times New Roman"/>
          <w:color w:val="FF0000"/>
          <w:sz w:val="32"/>
          <w:szCs w:val="32"/>
          <w:u w:val="none"/>
        </w:rPr>
        <w:br w:type="page"/>
      </w:r>
    </w:p>
    <w:p w14:paraId="51F1A68C" w14:textId="77777777" w:rsidR="00E35B04" w:rsidRPr="00451AB2" w:rsidRDefault="00E35B04">
      <w:pPr>
        <w:spacing w:line="360" w:lineRule="auto"/>
        <w:ind w:firstLineChars="300" w:firstLine="960"/>
        <w:rPr>
          <w:rStyle w:val="af"/>
          <w:rFonts w:ascii="Times New Roman" w:eastAsia="仿宋" w:hAnsi="Times New Roman" w:cs="Times New Roman"/>
          <w:color w:val="FF0000"/>
          <w:sz w:val="32"/>
          <w:szCs w:val="32"/>
          <w:u w:val="none"/>
        </w:rPr>
        <w:sectPr w:rsidR="00E35B04" w:rsidRPr="00451AB2">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D7B61E7" w14:textId="277B6E69" w:rsidR="004F61CC" w:rsidRPr="00451AB2" w:rsidRDefault="00451AB2" w:rsidP="004F61CC">
      <w:pPr>
        <w:pStyle w:val="1"/>
        <w:rPr>
          <w:rFonts w:ascii="黑体" w:eastAsia="黑体" w:hAnsi="黑体"/>
          <w:szCs w:val="36"/>
        </w:rPr>
      </w:pPr>
      <w:bookmarkStart w:id="1" w:name="_Hlk114943609"/>
      <w:bookmarkStart w:id="2" w:name="_Hlk118638770"/>
      <w:bookmarkStart w:id="3" w:name="_Hlk120642218"/>
      <w:bookmarkStart w:id="4" w:name="_Hlk110724951"/>
      <w:bookmarkStart w:id="5" w:name="_Hlk105347307"/>
      <w:bookmarkStart w:id="6" w:name="_Toc127740570"/>
      <w:bookmarkEnd w:id="0"/>
      <w:r w:rsidRPr="00451AB2">
        <w:rPr>
          <w:rFonts w:ascii="黑体" w:eastAsia="黑体" w:hAnsi="黑体" w:hint="eastAsia"/>
          <w:szCs w:val="36"/>
        </w:rPr>
        <w:lastRenderedPageBreak/>
        <w:t>震后前三天：土耳其共产党的每日报道</w:t>
      </w:r>
      <w:bookmarkEnd w:id="6"/>
    </w:p>
    <w:p w14:paraId="6167B667" w14:textId="4DA6BA5F" w:rsidR="004F61CC" w:rsidRPr="00451AB2" w:rsidRDefault="00451AB2" w:rsidP="004F61CC">
      <w:pPr>
        <w:ind w:firstLineChars="0" w:firstLine="0"/>
        <w:jc w:val="center"/>
      </w:pPr>
      <w:r w:rsidRPr="00451AB2">
        <w:rPr>
          <w:noProof/>
        </w:rPr>
        <w:drawing>
          <wp:inline distT="0" distB="0" distL="0" distR="0" wp14:anchorId="1048BD55" wp14:editId="675F491B">
            <wp:extent cx="5148000" cy="2574000"/>
            <wp:effectExtent l="0" t="0" r="0" b="0"/>
            <wp:docPr id="2" name="图片 2" descr="TKP Central Committee is Calling on the Citizens to Grow Solidarity after th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P Central Committee is Calling on the Citizens to Grow Solidarity after the Earthquak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2574000"/>
                    </a:xfrm>
                    <a:prstGeom prst="rect">
                      <a:avLst/>
                    </a:prstGeom>
                    <a:noFill/>
                    <a:ln>
                      <a:noFill/>
                    </a:ln>
                  </pic:spPr>
                </pic:pic>
              </a:graphicData>
            </a:graphic>
          </wp:inline>
        </w:drawing>
      </w:r>
    </w:p>
    <w:p w14:paraId="62CD854D" w14:textId="345A5811" w:rsidR="004F61CC" w:rsidRPr="00451AB2" w:rsidRDefault="004F61CC" w:rsidP="004F61CC">
      <w:pPr>
        <w:spacing w:before="240" w:after="120" w:line="360" w:lineRule="exact"/>
        <w:ind w:firstLine="560"/>
        <w:jc w:val="left"/>
        <w:rPr>
          <w:rFonts w:ascii="Times New Roman" w:eastAsia="仿宋" w:hAnsi="Times New Roman" w:cs="Times New Roman"/>
          <w:szCs w:val="28"/>
        </w:rPr>
      </w:pPr>
      <w:r w:rsidRPr="00451AB2">
        <w:rPr>
          <w:rFonts w:ascii="Times New Roman" w:eastAsia="仿宋" w:hAnsi="Times New Roman" w:cs="Times New Roman"/>
          <w:szCs w:val="28"/>
        </w:rPr>
        <w:t>来源：</w:t>
      </w:r>
      <w:r w:rsidR="00451AB2" w:rsidRPr="00451AB2">
        <w:rPr>
          <w:rFonts w:ascii="Times New Roman" w:eastAsia="仿宋" w:hAnsi="Times New Roman" w:cs="Times New Roman" w:hint="eastAsia"/>
          <w:szCs w:val="28"/>
        </w:rPr>
        <w:t>土耳其共产党网站</w:t>
      </w:r>
    </w:p>
    <w:p w14:paraId="017FCCCB" w14:textId="4F540D1F" w:rsidR="004F61CC" w:rsidRPr="00451AB2" w:rsidRDefault="004F61CC" w:rsidP="004F61CC">
      <w:pPr>
        <w:spacing w:before="120" w:after="120" w:line="360" w:lineRule="exact"/>
        <w:ind w:firstLine="560"/>
        <w:jc w:val="left"/>
        <w:rPr>
          <w:rFonts w:ascii="Times New Roman" w:eastAsia="仿宋" w:hAnsi="Times New Roman" w:cs="Times New Roman"/>
          <w:szCs w:val="28"/>
        </w:rPr>
      </w:pPr>
      <w:r w:rsidRPr="00451AB2">
        <w:rPr>
          <w:rFonts w:ascii="Times New Roman" w:eastAsia="仿宋" w:hAnsi="Times New Roman" w:cs="Times New Roman"/>
          <w:szCs w:val="28"/>
        </w:rPr>
        <w:t>日期：</w:t>
      </w:r>
      <w:r w:rsidRPr="00451AB2">
        <w:rPr>
          <w:rFonts w:ascii="Times New Roman" w:eastAsia="仿宋" w:hAnsi="Times New Roman" w:cs="Times New Roman"/>
          <w:szCs w:val="28"/>
        </w:rPr>
        <w:t>2023</w:t>
      </w:r>
      <w:r w:rsidRPr="00451AB2">
        <w:rPr>
          <w:rFonts w:ascii="Times New Roman" w:eastAsia="仿宋" w:hAnsi="Times New Roman" w:cs="Times New Roman"/>
          <w:szCs w:val="28"/>
        </w:rPr>
        <w:t>年</w:t>
      </w:r>
      <w:r w:rsidR="00451AB2" w:rsidRPr="00451AB2">
        <w:rPr>
          <w:rFonts w:ascii="Times New Roman" w:eastAsia="仿宋" w:hAnsi="Times New Roman" w:cs="Times New Roman"/>
          <w:szCs w:val="28"/>
        </w:rPr>
        <w:t>2</w:t>
      </w:r>
      <w:r w:rsidRPr="00451AB2">
        <w:rPr>
          <w:rFonts w:ascii="Times New Roman" w:eastAsia="仿宋" w:hAnsi="Times New Roman" w:cs="Times New Roman"/>
          <w:szCs w:val="28"/>
        </w:rPr>
        <w:t>月</w:t>
      </w:r>
      <w:r w:rsidR="00451AB2" w:rsidRPr="00451AB2">
        <w:rPr>
          <w:rFonts w:ascii="Times New Roman" w:eastAsia="仿宋" w:hAnsi="Times New Roman" w:cs="Times New Roman"/>
          <w:szCs w:val="28"/>
        </w:rPr>
        <w:t>6</w:t>
      </w:r>
      <w:r w:rsidR="00451AB2" w:rsidRPr="00451AB2">
        <w:rPr>
          <w:rFonts w:ascii="Times New Roman" w:eastAsia="仿宋" w:hAnsi="Times New Roman" w:cs="Times New Roman" w:hint="eastAsia"/>
          <w:szCs w:val="28"/>
        </w:rPr>
        <w:t>日至</w:t>
      </w:r>
      <w:r w:rsidR="00451AB2" w:rsidRPr="00451AB2">
        <w:rPr>
          <w:rFonts w:ascii="Times New Roman" w:eastAsia="仿宋" w:hAnsi="Times New Roman" w:cs="Times New Roman" w:hint="eastAsia"/>
          <w:szCs w:val="28"/>
        </w:rPr>
        <w:t>8</w:t>
      </w:r>
      <w:r w:rsidRPr="00451AB2">
        <w:rPr>
          <w:rFonts w:ascii="Times New Roman" w:eastAsia="仿宋" w:hAnsi="Times New Roman" w:cs="Times New Roman"/>
          <w:szCs w:val="28"/>
        </w:rPr>
        <w:t>日</w:t>
      </w:r>
    </w:p>
    <w:p w14:paraId="1DF70D80" w14:textId="77777777" w:rsidR="00451AB2" w:rsidRPr="00451AB2" w:rsidRDefault="004F61CC" w:rsidP="00451AB2">
      <w:pPr>
        <w:spacing w:before="120" w:after="120" w:line="360" w:lineRule="exact"/>
        <w:ind w:firstLine="560"/>
        <w:jc w:val="left"/>
        <w:rPr>
          <w:rFonts w:ascii="Times New Roman" w:eastAsia="仿宋" w:hAnsi="Times New Roman" w:cs="Times New Roman"/>
          <w:szCs w:val="28"/>
        </w:rPr>
      </w:pPr>
      <w:r w:rsidRPr="00451AB2">
        <w:rPr>
          <w:rFonts w:ascii="Times New Roman" w:eastAsia="仿宋" w:hAnsi="Times New Roman" w:cs="Times New Roman"/>
          <w:szCs w:val="28"/>
        </w:rPr>
        <w:t>链接</w:t>
      </w:r>
      <w:r w:rsidRPr="00451AB2">
        <w:rPr>
          <w:rFonts w:ascii="Times New Roman" w:eastAsia="仿宋" w:hAnsi="Times New Roman" w:cs="Times New Roman" w:hint="eastAsia"/>
          <w:szCs w:val="28"/>
        </w:rPr>
        <w:t>：</w:t>
      </w:r>
    </w:p>
    <w:p w14:paraId="454456B2" w14:textId="77777777" w:rsidR="00451AB2" w:rsidRDefault="00000000" w:rsidP="00451AB2">
      <w:pPr>
        <w:spacing w:before="120" w:after="120" w:line="360" w:lineRule="exact"/>
        <w:ind w:firstLine="560"/>
        <w:jc w:val="left"/>
        <w:rPr>
          <w:rStyle w:val="af"/>
          <w:rFonts w:ascii="Times New Roman" w:hAnsi="Times New Roman"/>
          <w:color w:val="FF0000"/>
        </w:rPr>
      </w:pPr>
      <w:hyperlink r:id="rId19" w:history="1">
        <w:r w:rsidR="00451AB2" w:rsidRPr="007F3B53">
          <w:rPr>
            <w:rStyle w:val="af"/>
            <w:rFonts w:ascii="Times New Roman" w:hAnsi="Times New Roman"/>
          </w:rPr>
          <w:t>https://www.tkp.org.tr/en/agenda/tkp-central-committee-is-calling-on-the-citizens-to-grow-solidarity-after-the-earthquake/</w:t>
        </w:r>
      </w:hyperlink>
    </w:p>
    <w:p w14:paraId="1EE037DA" w14:textId="2D46AFE5" w:rsidR="004F61CC" w:rsidRDefault="00000000" w:rsidP="00451AB2">
      <w:pPr>
        <w:spacing w:before="120" w:after="120" w:line="360" w:lineRule="exact"/>
        <w:ind w:firstLine="560"/>
        <w:jc w:val="left"/>
        <w:rPr>
          <w:rStyle w:val="af"/>
          <w:rFonts w:ascii="Times New Roman" w:hAnsi="Times New Roman"/>
          <w:color w:val="FF0000"/>
        </w:rPr>
      </w:pPr>
      <w:hyperlink r:id="rId20" w:history="1">
        <w:r w:rsidR="00451AB2" w:rsidRPr="007F3B53">
          <w:rPr>
            <w:rStyle w:val="af"/>
            <w:rFonts w:ascii="Times New Roman" w:hAnsi="Times New Roman"/>
          </w:rPr>
          <w:t>https://www.tkp.org.tr/en/agenda/on-the-second-day-of-the-earthquake-daily-report-from-tkp-headquarters/</w:t>
        </w:r>
      </w:hyperlink>
    </w:p>
    <w:p w14:paraId="3D27A778" w14:textId="561FBCD8" w:rsidR="00451AB2" w:rsidRDefault="00000000" w:rsidP="00451AB2">
      <w:pPr>
        <w:spacing w:before="120" w:after="240" w:line="360" w:lineRule="exact"/>
        <w:ind w:firstLine="560"/>
        <w:jc w:val="left"/>
        <w:rPr>
          <w:rStyle w:val="af"/>
          <w:rFonts w:ascii="Times New Roman" w:hAnsi="Times New Roman"/>
        </w:rPr>
      </w:pPr>
      <w:hyperlink r:id="rId21" w:history="1">
        <w:r w:rsidR="00451AB2" w:rsidRPr="007F3B53">
          <w:rPr>
            <w:rStyle w:val="af"/>
            <w:rFonts w:ascii="Times New Roman" w:hAnsi="Times New Roman"/>
          </w:rPr>
          <w:t>https://www.tkp.org.tr/en/agenda/on-the-third-day-of-the-earthquake/</w:t>
        </w:r>
      </w:hyperlink>
    </w:p>
    <w:p w14:paraId="1A9C9D1D" w14:textId="77777777" w:rsidR="00FC2E5D" w:rsidRDefault="00FC2E5D" w:rsidP="00451AB2">
      <w:pPr>
        <w:spacing w:before="120" w:after="240" w:line="360" w:lineRule="exact"/>
        <w:ind w:firstLine="560"/>
        <w:jc w:val="left"/>
        <w:rPr>
          <w:rStyle w:val="af"/>
          <w:rFonts w:ascii="Times New Roman" w:hAnsi="Times New Roman"/>
          <w:color w:val="FF0000"/>
        </w:rPr>
      </w:pPr>
    </w:p>
    <w:p w14:paraId="5E358326" w14:textId="3861B2DB" w:rsidR="00451AB2" w:rsidRDefault="00451AB2" w:rsidP="00451AB2">
      <w:pPr>
        <w:spacing w:before="120" w:after="240" w:line="360" w:lineRule="exact"/>
        <w:ind w:firstLine="560"/>
        <w:jc w:val="left"/>
        <w:rPr>
          <w:rFonts w:ascii="黑体" w:eastAsia="黑体" w:hAnsi="黑体"/>
          <w:sz w:val="32"/>
          <w:szCs w:val="32"/>
        </w:rPr>
      </w:pPr>
      <w:r>
        <w:rPr>
          <w:rFonts w:ascii="Times New Roman" w:eastAsia="仿宋" w:hAnsi="Times New Roman" w:cs="Times New Roman" w:hint="eastAsia"/>
          <w:szCs w:val="28"/>
        </w:rPr>
        <w:t>（正文见下页）</w:t>
      </w:r>
    </w:p>
    <w:p w14:paraId="51B3FB13" w14:textId="77777777" w:rsidR="00451AB2" w:rsidRDefault="00451AB2">
      <w:pPr>
        <w:widowControl/>
        <w:spacing w:line="240" w:lineRule="auto"/>
        <w:ind w:firstLineChars="0" w:firstLine="0"/>
        <w:jc w:val="left"/>
        <w:rPr>
          <w:rFonts w:ascii="黑体" w:eastAsia="黑体" w:hAnsi="黑体"/>
          <w:sz w:val="32"/>
          <w:szCs w:val="32"/>
        </w:rPr>
      </w:pPr>
      <w:r>
        <w:rPr>
          <w:rFonts w:ascii="黑体" w:eastAsia="黑体" w:hAnsi="黑体"/>
          <w:sz w:val="32"/>
          <w:szCs w:val="32"/>
        </w:rPr>
        <w:br w:type="page"/>
      </w:r>
    </w:p>
    <w:p w14:paraId="5C49EF6A" w14:textId="6D61883A" w:rsidR="00451AB2" w:rsidRPr="00451AB2" w:rsidRDefault="00451AB2" w:rsidP="00451AB2">
      <w:pPr>
        <w:spacing w:before="60" w:after="60" w:line="480" w:lineRule="exact"/>
        <w:ind w:firstLineChars="0" w:firstLine="0"/>
        <w:jc w:val="center"/>
        <w:rPr>
          <w:rFonts w:ascii="黑体" w:eastAsia="黑体" w:hAnsi="黑体"/>
          <w:sz w:val="32"/>
          <w:szCs w:val="32"/>
        </w:rPr>
      </w:pPr>
      <w:r w:rsidRPr="00451AB2">
        <w:rPr>
          <w:rFonts w:ascii="黑体" w:eastAsia="黑体" w:hAnsi="黑体" w:hint="eastAsia"/>
          <w:sz w:val="32"/>
          <w:szCs w:val="32"/>
        </w:rPr>
        <w:lastRenderedPageBreak/>
        <w:t>土耳其共产党震后号召公民加强团结</w:t>
      </w:r>
    </w:p>
    <w:p w14:paraId="1B72ABBF" w14:textId="415AC975" w:rsidR="00451AB2" w:rsidRPr="00451AB2" w:rsidRDefault="00451AB2" w:rsidP="00451AB2">
      <w:pPr>
        <w:spacing w:before="60" w:after="60" w:line="480" w:lineRule="exact"/>
        <w:ind w:firstLineChars="0" w:firstLine="0"/>
        <w:jc w:val="center"/>
        <w:rPr>
          <w:rFonts w:ascii="宋体" w:hAnsi="宋体"/>
          <w:sz w:val="32"/>
          <w:szCs w:val="32"/>
        </w:rPr>
      </w:pPr>
      <w:r>
        <w:rPr>
          <w:rFonts w:ascii="宋体" w:hAnsi="宋体" w:hint="eastAsia"/>
          <w:sz w:val="32"/>
          <w:szCs w:val="32"/>
        </w:rPr>
        <w:t>（</w:t>
      </w:r>
      <w:r w:rsidRPr="00451AB2">
        <w:rPr>
          <w:rFonts w:ascii="宋体" w:hAnsi="宋体" w:hint="eastAsia"/>
          <w:sz w:val="32"/>
          <w:szCs w:val="32"/>
        </w:rPr>
        <w:t>2023年2月6日</w:t>
      </w:r>
      <w:r>
        <w:rPr>
          <w:rFonts w:ascii="宋体" w:hAnsi="宋体" w:hint="eastAsia"/>
          <w:sz w:val="32"/>
          <w:szCs w:val="32"/>
        </w:rPr>
        <w:t>）</w:t>
      </w:r>
    </w:p>
    <w:p w14:paraId="193389FE" w14:textId="415AC975"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公民们，</w:t>
      </w:r>
    </w:p>
    <w:p w14:paraId="69419350" w14:textId="148671BD"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我国发生了破坏性地震，影响到了许多城市。许多公民同胞失去了生命。我们向所有</w:t>
      </w:r>
      <w:r w:rsidR="008603B6">
        <w:rPr>
          <w:rFonts w:ascii="宋体" w:hAnsi="宋体" w:hint="eastAsia"/>
          <w:sz w:val="32"/>
          <w:szCs w:val="32"/>
        </w:rPr>
        <w:t>公民</w:t>
      </w:r>
      <w:r w:rsidRPr="00451AB2">
        <w:rPr>
          <w:rFonts w:ascii="宋体" w:hAnsi="宋体" w:hint="eastAsia"/>
          <w:sz w:val="32"/>
          <w:szCs w:val="32"/>
        </w:rPr>
        <w:t>表示哀悼。我们希望困在瓦砾下的、受伤的、失去住所的公民同胞早日过上正常的生活。</w:t>
      </w:r>
    </w:p>
    <w:p w14:paraId="13BD4D31" w14:textId="555FC07F"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作为土耳其共产党</w:t>
      </w:r>
      <w:r w:rsidR="00F24B99">
        <w:rPr>
          <w:rFonts w:ascii="宋体" w:hAnsi="宋体" w:hint="eastAsia"/>
          <w:sz w:val="32"/>
          <w:szCs w:val="32"/>
        </w:rPr>
        <w:t>（</w:t>
      </w:r>
      <w:r w:rsidR="00F24B99" w:rsidRPr="00F24B99">
        <w:rPr>
          <w:rFonts w:ascii="宋体" w:hAnsi="宋体"/>
          <w:sz w:val="32"/>
          <w:szCs w:val="32"/>
        </w:rPr>
        <w:t>Communist Party of Turkey (TKP)</w:t>
      </w:r>
      <w:r w:rsidR="00F24B99">
        <w:rPr>
          <w:rFonts w:ascii="宋体" w:hAnsi="宋体" w:hint="eastAsia"/>
          <w:sz w:val="32"/>
          <w:szCs w:val="32"/>
        </w:rPr>
        <w:t>）</w:t>
      </w:r>
      <w:r w:rsidRPr="00451AB2">
        <w:rPr>
          <w:rFonts w:ascii="宋体" w:hAnsi="宋体" w:hint="eastAsia"/>
          <w:sz w:val="32"/>
          <w:szCs w:val="32"/>
        </w:rPr>
        <w:t>，我们的优先任务是支援在地震中受到伤害的我国公民，动员我们的一切资源支援他们，以最快的方式评估土耳其各地向我党发出的捐助和援助请求。</w:t>
      </w:r>
    </w:p>
    <w:p w14:paraId="6046FE35"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我们党将搁置政治问题，完全专注于同我国公民的团结。</w:t>
      </w:r>
    </w:p>
    <w:p w14:paraId="1E9313F1" w14:textId="45590AC4"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然而，我们绝不允许对这一严重破坏负有责任的资本主义制度和执政党歪曲</w:t>
      </w:r>
      <w:r w:rsidR="008603B6">
        <w:rPr>
          <w:rFonts w:ascii="宋体" w:hAnsi="宋体" w:hint="eastAsia"/>
          <w:sz w:val="32"/>
          <w:szCs w:val="32"/>
        </w:rPr>
        <w:t>事实</w:t>
      </w:r>
      <w:r w:rsidRPr="00451AB2">
        <w:rPr>
          <w:rFonts w:ascii="宋体" w:hAnsi="宋体" w:hint="eastAsia"/>
          <w:sz w:val="32"/>
          <w:szCs w:val="32"/>
        </w:rPr>
        <w:t>和</w:t>
      </w:r>
      <w:r w:rsidR="008603B6">
        <w:rPr>
          <w:rFonts w:ascii="宋体" w:hAnsi="宋体" w:hint="eastAsia"/>
          <w:sz w:val="32"/>
          <w:szCs w:val="32"/>
        </w:rPr>
        <w:t>搞投机活动</w:t>
      </w:r>
      <w:r w:rsidRPr="00451AB2">
        <w:rPr>
          <w:rFonts w:ascii="宋体" w:hAnsi="宋体" w:hint="eastAsia"/>
          <w:sz w:val="32"/>
          <w:szCs w:val="32"/>
        </w:rPr>
        <w:t>。</w:t>
      </w:r>
    </w:p>
    <w:p w14:paraId="0B70D27B" w14:textId="2CDC04B4"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资源应当用于地震灾区的需要，不应在搞政治秀和走</w:t>
      </w:r>
      <w:r w:rsidR="008603B6">
        <w:rPr>
          <w:rFonts w:ascii="宋体" w:hAnsi="宋体" w:hint="eastAsia"/>
          <w:sz w:val="32"/>
          <w:szCs w:val="32"/>
        </w:rPr>
        <w:t>访</w:t>
      </w:r>
      <w:r w:rsidRPr="00451AB2">
        <w:rPr>
          <w:rFonts w:ascii="宋体" w:hAnsi="宋体" w:hint="eastAsia"/>
          <w:sz w:val="32"/>
          <w:szCs w:val="32"/>
        </w:rPr>
        <w:t>秀上花一分钱。</w:t>
      </w:r>
    </w:p>
    <w:p w14:paraId="02476891" w14:textId="7279ACDB"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政府不应</w:t>
      </w:r>
      <w:r w:rsidR="008603B6">
        <w:rPr>
          <w:rFonts w:ascii="宋体" w:hAnsi="宋体" w:hint="eastAsia"/>
          <w:sz w:val="32"/>
          <w:szCs w:val="32"/>
        </w:rPr>
        <w:t>错误地</w:t>
      </w:r>
      <w:r w:rsidRPr="00451AB2">
        <w:rPr>
          <w:rFonts w:ascii="宋体" w:hAnsi="宋体" w:hint="eastAsia"/>
          <w:sz w:val="32"/>
          <w:szCs w:val="32"/>
        </w:rPr>
        <w:t>阻止人民互助与团结的主动性，而应当只关注中央当局能够做什么。</w:t>
      </w:r>
    </w:p>
    <w:p w14:paraId="088338C7"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首先，所有的机场、通道、高速公路、铁路和医院，如因亲政府的承包商在建设中违反规定而造成地震后无法使用，应当立即修复。修复所需的资源应当由相关公司承担。涉及的清理杂物等作业所需的工程机械，不应由公众</w:t>
      </w:r>
      <w:r w:rsidRPr="00451AB2">
        <w:rPr>
          <w:rFonts w:ascii="宋体" w:hAnsi="宋体" w:hint="eastAsia"/>
          <w:sz w:val="32"/>
          <w:szCs w:val="32"/>
        </w:rPr>
        <w:lastRenderedPageBreak/>
        <w:t>支付任何费用。大型建筑公司的机械停车场应当充公。</w:t>
      </w:r>
    </w:p>
    <w:p w14:paraId="2D25E351"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我们不会让那些夺走我们公民生命的人在地震后变得更加富有。</w:t>
      </w:r>
    </w:p>
    <w:p w14:paraId="218E6DAA"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公民们，</w:t>
      </w:r>
    </w:p>
    <w:p w14:paraId="7011D5C7" w14:textId="3FD9D814"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在冬季</w:t>
      </w:r>
      <w:r w:rsidR="00A976A3">
        <w:rPr>
          <w:rFonts w:ascii="宋体" w:hAnsi="宋体" w:hint="eastAsia"/>
          <w:sz w:val="32"/>
          <w:szCs w:val="32"/>
        </w:rPr>
        <w:t>寒冷</w:t>
      </w:r>
      <w:r w:rsidR="008603B6">
        <w:rPr>
          <w:rFonts w:ascii="宋体" w:hAnsi="宋体" w:hint="eastAsia"/>
          <w:sz w:val="32"/>
          <w:szCs w:val="32"/>
        </w:rPr>
        <w:t>的</w:t>
      </w:r>
      <w:r w:rsidRPr="00451AB2">
        <w:rPr>
          <w:rFonts w:ascii="宋体" w:hAnsi="宋体" w:hint="eastAsia"/>
          <w:sz w:val="32"/>
          <w:szCs w:val="32"/>
        </w:rPr>
        <w:t>条件下，加强团结，从彼此汲取力量，以有组织的方式行动起来，不仅是一项人道的责任，而且是加强我们保护国家和未来的意愿的一个机会。</w:t>
      </w:r>
    </w:p>
    <w:p w14:paraId="774332A1"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只要我们一起行动起来应对挑战，我们就成为了人民，我们就成为了公民。</w:t>
      </w:r>
    </w:p>
    <w:p w14:paraId="67FA5255"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让我们共同组织起来，团结起来。今晚20时，我们将在所有地区包括地震灾区的党部见面，把我们团结与合作的行动协调起来。</w:t>
      </w:r>
    </w:p>
    <w:p w14:paraId="09356CDC"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除即时信息分享外，土耳其共产党总部还将从今天开始，在一周内的每一天晚间与公众分享详尽的报道，包括与地震区域和支援活动相关的观察、评估和信息。</w:t>
      </w:r>
    </w:p>
    <w:p w14:paraId="619DEF90" w14:textId="17175759" w:rsid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今天是加强团结的一天。</w:t>
      </w:r>
    </w:p>
    <w:p w14:paraId="757EB85C" w14:textId="77777777" w:rsidR="00451AB2" w:rsidRPr="00451AB2" w:rsidRDefault="00451AB2" w:rsidP="00451AB2">
      <w:pPr>
        <w:spacing w:before="60" w:after="60" w:line="480" w:lineRule="exact"/>
        <w:ind w:firstLine="640"/>
        <w:rPr>
          <w:rFonts w:ascii="宋体" w:hAnsi="宋体"/>
          <w:sz w:val="32"/>
          <w:szCs w:val="32"/>
        </w:rPr>
      </w:pPr>
    </w:p>
    <w:p w14:paraId="0F76DD5F" w14:textId="07D302F3" w:rsidR="00451AB2" w:rsidRDefault="00451AB2" w:rsidP="00451AB2">
      <w:pPr>
        <w:spacing w:before="60" w:after="60" w:line="480" w:lineRule="exact"/>
        <w:ind w:firstLine="640"/>
        <w:jc w:val="right"/>
        <w:rPr>
          <w:rFonts w:ascii="宋体" w:hAnsi="宋体"/>
          <w:sz w:val="32"/>
          <w:szCs w:val="32"/>
        </w:rPr>
      </w:pPr>
      <w:r w:rsidRPr="00451AB2">
        <w:rPr>
          <w:rFonts w:ascii="宋体" w:hAnsi="宋体" w:hint="eastAsia"/>
          <w:sz w:val="32"/>
          <w:szCs w:val="32"/>
        </w:rPr>
        <w:t>土耳其共产党中央委员会</w:t>
      </w:r>
    </w:p>
    <w:p w14:paraId="4524CEB0" w14:textId="77777777" w:rsidR="00451AB2" w:rsidRDefault="00451AB2">
      <w:pPr>
        <w:widowControl/>
        <w:spacing w:line="240" w:lineRule="auto"/>
        <w:ind w:firstLineChars="0" w:firstLine="0"/>
        <w:jc w:val="left"/>
        <w:rPr>
          <w:rFonts w:ascii="宋体" w:hAnsi="宋体"/>
          <w:sz w:val="32"/>
          <w:szCs w:val="32"/>
        </w:rPr>
      </w:pPr>
      <w:r>
        <w:rPr>
          <w:rFonts w:ascii="宋体" w:hAnsi="宋体"/>
          <w:sz w:val="32"/>
          <w:szCs w:val="32"/>
        </w:rPr>
        <w:br w:type="page"/>
      </w:r>
    </w:p>
    <w:p w14:paraId="383C2EBA" w14:textId="77D95FAC" w:rsidR="00451AB2" w:rsidRPr="00451AB2" w:rsidRDefault="00451AB2" w:rsidP="00451AB2">
      <w:pPr>
        <w:ind w:firstLineChars="0" w:firstLine="0"/>
        <w:jc w:val="center"/>
        <w:rPr>
          <w:noProof/>
        </w:rPr>
      </w:pPr>
      <w:r>
        <w:rPr>
          <w:noProof/>
        </w:rPr>
        <w:lastRenderedPageBreak/>
        <w:drawing>
          <wp:inline distT="0" distB="0" distL="0" distR="0" wp14:anchorId="69383BF9" wp14:editId="2C344D4F">
            <wp:extent cx="5148000" cy="2574000"/>
            <wp:effectExtent l="0" t="0" r="0" b="0"/>
            <wp:docPr id="5" name="图片 5" descr="On the second day of the earthquake: Daily report from TKP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the second day of the earthquake: Daily report from TKP Headquar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2574000"/>
                    </a:xfrm>
                    <a:prstGeom prst="rect">
                      <a:avLst/>
                    </a:prstGeom>
                    <a:noFill/>
                    <a:ln>
                      <a:noFill/>
                    </a:ln>
                  </pic:spPr>
                </pic:pic>
              </a:graphicData>
            </a:graphic>
          </wp:inline>
        </w:drawing>
      </w:r>
    </w:p>
    <w:p w14:paraId="650F0FC2" w14:textId="7C613506" w:rsidR="00451AB2" w:rsidRPr="00451AB2" w:rsidRDefault="00451AB2" w:rsidP="00451AB2">
      <w:pPr>
        <w:spacing w:before="60" w:after="60" w:line="480" w:lineRule="exact"/>
        <w:ind w:firstLineChars="0" w:firstLine="0"/>
        <w:jc w:val="center"/>
        <w:rPr>
          <w:rFonts w:ascii="黑体" w:eastAsia="黑体" w:hAnsi="黑体"/>
          <w:sz w:val="32"/>
          <w:szCs w:val="32"/>
        </w:rPr>
      </w:pPr>
      <w:r w:rsidRPr="00451AB2">
        <w:rPr>
          <w:rFonts w:ascii="黑体" w:eastAsia="黑体" w:hAnsi="黑体" w:hint="eastAsia"/>
          <w:sz w:val="32"/>
          <w:szCs w:val="32"/>
        </w:rPr>
        <w:t>震后第二天：土耳其共产党总部的每日报道</w:t>
      </w:r>
    </w:p>
    <w:p w14:paraId="0DDC6790" w14:textId="5FCD4B89" w:rsidR="00451AB2" w:rsidRPr="00451AB2" w:rsidRDefault="00451AB2" w:rsidP="00451AB2">
      <w:pPr>
        <w:spacing w:before="60" w:after="60" w:line="480" w:lineRule="exact"/>
        <w:ind w:firstLineChars="0" w:firstLine="0"/>
        <w:jc w:val="center"/>
        <w:rPr>
          <w:rFonts w:ascii="宋体" w:hAnsi="宋体"/>
          <w:sz w:val="32"/>
          <w:szCs w:val="32"/>
        </w:rPr>
      </w:pPr>
      <w:r>
        <w:rPr>
          <w:rFonts w:ascii="宋体" w:hAnsi="宋体" w:hint="eastAsia"/>
          <w:sz w:val="32"/>
          <w:szCs w:val="32"/>
        </w:rPr>
        <w:t>（</w:t>
      </w:r>
      <w:r w:rsidRPr="00451AB2">
        <w:rPr>
          <w:rFonts w:ascii="宋体" w:hAnsi="宋体" w:hint="eastAsia"/>
          <w:sz w:val="32"/>
          <w:szCs w:val="32"/>
        </w:rPr>
        <w:t>2023年2月7日</w:t>
      </w:r>
      <w:r>
        <w:rPr>
          <w:rFonts w:ascii="宋体" w:hAnsi="宋体" w:hint="eastAsia"/>
          <w:sz w:val="32"/>
          <w:szCs w:val="32"/>
        </w:rPr>
        <w:t>）</w:t>
      </w:r>
    </w:p>
    <w:p w14:paraId="5B7DA9DF"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不仅是天气条件，而且还有许多其他原因导致的交通设施的封锁，使得灾害发生后宝贵的几个小时被浪费了。地区高速公路管理署（Regional Directorate of Highways）管理下的这些省份的高架路和高速公路瘫痪了，所有交通工具被迫转移到其他国道，交通完全堵塞，导致救援行动受阻。</w:t>
      </w:r>
    </w:p>
    <w:p w14:paraId="7EEAB071"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土耳其无烟煤集团（Turkish Hard Coal Corporation (TTK)）的志愿性矿工和疏散队伍也未能到达该地区，因为他们的救援行动没能得到官方的内政部灾害与应急管理署（Disaster Management Directorate (AFAD) of the Ministry of Interior Affairs）的批准。政府正企图利用救援行动，但根本不能提供必要的支持，阻碍了有经验的救援团队的行动。</w:t>
      </w:r>
    </w:p>
    <w:p w14:paraId="0C7FD67D" w14:textId="3676979A"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lastRenderedPageBreak/>
        <w:t>哈塔伊省（Hatay）几乎没有建筑</w:t>
      </w:r>
      <w:r w:rsidR="00A976A3">
        <w:rPr>
          <w:rFonts w:ascii="宋体" w:hAnsi="宋体" w:hint="eastAsia"/>
          <w:sz w:val="32"/>
          <w:szCs w:val="32"/>
        </w:rPr>
        <w:t>物</w:t>
      </w:r>
      <w:r w:rsidRPr="00451AB2">
        <w:rPr>
          <w:rFonts w:ascii="宋体" w:hAnsi="宋体" w:hint="eastAsia"/>
          <w:sz w:val="32"/>
          <w:szCs w:val="32"/>
        </w:rPr>
        <w:t>幸存，一切都被</w:t>
      </w:r>
      <w:r w:rsidR="00A976A3">
        <w:rPr>
          <w:rFonts w:ascii="宋体" w:hAnsi="宋体" w:hint="eastAsia"/>
          <w:sz w:val="32"/>
          <w:szCs w:val="32"/>
        </w:rPr>
        <w:t>毁</w:t>
      </w:r>
      <w:r w:rsidRPr="00451AB2">
        <w:rPr>
          <w:rFonts w:ascii="宋体" w:hAnsi="宋体" w:hint="eastAsia"/>
          <w:sz w:val="32"/>
          <w:szCs w:val="32"/>
        </w:rPr>
        <w:t>了，包括医院在内。地震发生超过18个小时后，政府的</w:t>
      </w:r>
      <w:r w:rsidR="00A976A3">
        <w:rPr>
          <w:rFonts w:ascii="宋体" w:hAnsi="宋体" w:hint="eastAsia"/>
          <w:sz w:val="32"/>
          <w:szCs w:val="32"/>
        </w:rPr>
        <w:t>医务</w:t>
      </w:r>
      <w:r w:rsidRPr="00451AB2">
        <w:rPr>
          <w:rFonts w:ascii="宋体" w:hAnsi="宋体" w:hint="eastAsia"/>
          <w:sz w:val="32"/>
          <w:szCs w:val="32"/>
        </w:rPr>
        <w:t>人员才到达这些地区并开始工作，又一次失去了宝贵的时间。</w:t>
      </w:r>
    </w:p>
    <w:p w14:paraId="1F544192"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这一天中，管理问题继续存在。学校教师先是被征召作为志愿者，而后又被告知原地待命。根据决定，只有那些有搜救经验的人才能被派往该地区。</w:t>
      </w:r>
    </w:p>
    <w:p w14:paraId="7E642E70"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试图从该地区发出报道的电视频道，被暴露在人民的负面反应之中。人民当着到访现场的部长、议员和省长的面表达了自己的愤怒。</w:t>
      </w:r>
    </w:p>
    <w:p w14:paraId="64568BED"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汽油和燃料的短缺在该地区造成了严重的挑战。人们不得不用塑料瓶来装燃料。燃料、药品、医护人员、军队人员的短缺，都指向了同样的问题：灾害后勤预案的缺失。</w:t>
      </w:r>
    </w:p>
    <w:p w14:paraId="6742EC12"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由于缺乏计划，武装部队的资源并不充分，且使用效率低下。</w:t>
      </w:r>
    </w:p>
    <w:p w14:paraId="0D675ABD"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最终，以与政府关系密切的主要教派为中心的阿德亚曼省（</w:t>
      </w:r>
      <w:r w:rsidRPr="00451AB2">
        <w:rPr>
          <w:rFonts w:ascii="宋体" w:hAnsi="宋体"/>
          <w:sz w:val="32"/>
          <w:szCs w:val="32"/>
        </w:rPr>
        <w:t>Ad</w:t>
      </w:r>
      <w:r w:rsidRPr="00451AB2">
        <w:rPr>
          <w:rFonts w:ascii="Cambria" w:hAnsi="Cambria" w:cs="Cambria"/>
          <w:sz w:val="32"/>
          <w:szCs w:val="32"/>
        </w:rPr>
        <w:t>ı</w:t>
      </w:r>
      <w:r w:rsidRPr="00451AB2">
        <w:rPr>
          <w:rFonts w:ascii="宋体" w:hAnsi="宋体"/>
          <w:sz w:val="32"/>
          <w:szCs w:val="32"/>
        </w:rPr>
        <w:t>yaman</w:t>
      </w:r>
      <w:r w:rsidRPr="00451AB2">
        <w:rPr>
          <w:rFonts w:ascii="宋体" w:hAnsi="宋体" w:hint="eastAsia"/>
          <w:sz w:val="32"/>
          <w:szCs w:val="32"/>
        </w:rPr>
        <w:t>），在震后</w:t>
      </w:r>
      <w:r w:rsidRPr="00451AB2">
        <w:rPr>
          <w:rFonts w:ascii="宋体" w:hAnsi="宋体"/>
          <w:sz w:val="32"/>
          <w:szCs w:val="32"/>
        </w:rPr>
        <w:t>36</w:t>
      </w:r>
      <w:r w:rsidRPr="00451AB2">
        <w:rPr>
          <w:rFonts w:ascii="宋体" w:hAnsi="宋体" w:hint="eastAsia"/>
          <w:sz w:val="32"/>
          <w:szCs w:val="32"/>
        </w:rPr>
        <w:t>小时内没能获得任何帮助。</w:t>
      </w:r>
    </w:p>
    <w:p w14:paraId="5110C339"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w:t>
      </w:r>
    </w:p>
    <w:p w14:paraId="0B1E5540"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震后第二天，土耳其共产党加强了它的应急部门，提升了它在该地区行动的能力和规模。</w:t>
      </w:r>
    </w:p>
    <w:p w14:paraId="25B92F2D" w14:textId="61EB4690"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周一（2月7日）上午，土耳其共产党建立了支援中心，以便支持搜救活动，精确地查明地震灾区公民的需要，并保证来自全国各地的救援物资安全抵达</w:t>
      </w:r>
      <w:r w:rsidR="00A976A3">
        <w:rPr>
          <w:rFonts w:ascii="宋体" w:hAnsi="宋体" w:hint="eastAsia"/>
          <w:sz w:val="32"/>
          <w:szCs w:val="32"/>
        </w:rPr>
        <w:t>灾区</w:t>
      </w:r>
      <w:r w:rsidRPr="00451AB2">
        <w:rPr>
          <w:rFonts w:ascii="宋体" w:hAnsi="宋体" w:hint="eastAsia"/>
          <w:sz w:val="32"/>
          <w:szCs w:val="32"/>
        </w:rPr>
        <w:t>。</w:t>
      </w:r>
    </w:p>
    <w:p w14:paraId="4C538A4B" w14:textId="19D3DF04"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lastRenderedPageBreak/>
        <w:t>伊斯坦布尔</w:t>
      </w:r>
      <w:r w:rsidR="00A976A3">
        <w:rPr>
          <w:rFonts w:ascii="宋体" w:hAnsi="宋体" w:hint="eastAsia"/>
          <w:sz w:val="32"/>
          <w:szCs w:val="32"/>
        </w:rPr>
        <w:t>萨里加齐（</w:t>
      </w:r>
      <w:r w:rsidRPr="00451AB2">
        <w:rPr>
          <w:rFonts w:ascii="宋体" w:hAnsi="宋体"/>
          <w:sz w:val="32"/>
          <w:szCs w:val="32"/>
        </w:rPr>
        <w:t>Sar</w:t>
      </w:r>
      <w:r w:rsidRPr="00451AB2">
        <w:rPr>
          <w:rFonts w:ascii="Cambria" w:hAnsi="Cambria" w:cs="Cambria"/>
          <w:sz w:val="32"/>
          <w:szCs w:val="32"/>
        </w:rPr>
        <w:t>ı</w:t>
      </w:r>
      <w:r w:rsidRPr="00451AB2">
        <w:rPr>
          <w:rFonts w:ascii="宋体" w:hAnsi="宋体"/>
          <w:sz w:val="32"/>
          <w:szCs w:val="32"/>
        </w:rPr>
        <w:t>gazi</w:t>
      </w:r>
      <w:r w:rsidR="00A976A3">
        <w:rPr>
          <w:rFonts w:ascii="宋体" w:hAnsi="宋体" w:hint="eastAsia"/>
          <w:sz w:val="32"/>
          <w:szCs w:val="32"/>
        </w:rPr>
        <w:t>）区域</w:t>
      </w:r>
      <w:r w:rsidRPr="00451AB2">
        <w:rPr>
          <w:rFonts w:ascii="宋体" w:hAnsi="宋体" w:hint="eastAsia"/>
          <w:sz w:val="32"/>
          <w:szCs w:val="32"/>
        </w:rPr>
        <w:t>党部提供的一辆餐车已经出发前往安塔基亚市（</w:t>
      </w:r>
      <w:r w:rsidRPr="00451AB2">
        <w:rPr>
          <w:rFonts w:ascii="宋体" w:hAnsi="宋体"/>
          <w:sz w:val="32"/>
          <w:szCs w:val="32"/>
        </w:rPr>
        <w:t>Antakya</w:t>
      </w:r>
      <w:r w:rsidRPr="00451AB2">
        <w:rPr>
          <w:rFonts w:ascii="宋体" w:hAnsi="宋体" w:hint="eastAsia"/>
          <w:sz w:val="32"/>
          <w:szCs w:val="32"/>
        </w:rPr>
        <w:t>）。该餐车载有</w:t>
      </w:r>
      <w:r w:rsidRPr="00451AB2">
        <w:rPr>
          <w:rFonts w:ascii="宋体" w:hAnsi="宋体"/>
          <w:sz w:val="32"/>
          <w:szCs w:val="32"/>
        </w:rPr>
        <w:t>6</w:t>
      </w:r>
      <w:r w:rsidRPr="00451AB2">
        <w:rPr>
          <w:rFonts w:ascii="宋体" w:hAnsi="宋体" w:hint="eastAsia"/>
          <w:sz w:val="32"/>
          <w:szCs w:val="32"/>
        </w:rPr>
        <w:t>名厨师</w:t>
      </w:r>
      <w:r w:rsidR="00A976A3">
        <w:rPr>
          <w:rFonts w:ascii="宋体" w:hAnsi="宋体" w:hint="eastAsia"/>
          <w:sz w:val="32"/>
          <w:szCs w:val="32"/>
        </w:rPr>
        <w:t>，</w:t>
      </w:r>
      <w:r w:rsidRPr="00451AB2">
        <w:rPr>
          <w:rFonts w:ascii="宋体" w:hAnsi="宋体" w:hint="eastAsia"/>
          <w:sz w:val="32"/>
          <w:szCs w:val="32"/>
        </w:rPr>
        <w:t>每天能够为</w:t>
      </w:r>
      <w:r w:rsidRPr="00451AB2">
        <w:rPr>
          <w:rFonts w:ascii="宋体" w:hAnsi="宋体"/>
          <w:sz w:val="32"/>
          <w:szCs w:val="32"/>
        </w:rPr>
        <w:t>3000</w:t>
      </w:r>
      <w:r w:rsidRPr="00451AB2">
        <w:rPr>
          <w:rFonts w:ascii="宋体" w:hAnsi="宋体" w:hint="eastAsia"/>
          <w:sz w:val="32"/>
          <w:szCs w:val="32"/>
        </w:rPr>
        <w:t>人提供服务。</w:t>
      </w:r>
    </w:p>
    <w:p w14:paraId="3BED3AE2" w14:textId="55C1B385"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我们在该地区的同志正在哈塔伊省安塔基亚市设立的应急办事台，以及位于阿达那省图尔坎·塞兰公园和阿卡佩儿童公园、加济安泰普省沙欣贝伊区古内伊肯特·弗里达咖啡店、迪亚巴克尔省</w:t>
      </w:r>
      <w:r w:rsidR="00A976A3">
        <w:rPr>
          <w:rFonts w:ascii="宋体" w:hAnsi="宋体" w:hint="eastAsia"/>
          <w:sz w:val="32"/>
          <w:szCs w:val="32"/>
        </w:rPr>
        <w:t>库苏优卢</w:t>
      </w:r>
      <w:r w:rsidRPr="00451AB2">
        <w:rPr>
          <w:rFonts w:ascii="宋体" w:hAnsi="宋体" w:hint="eastAsia"/>
          <w:sz w:val="32"/>
          <w:szCs w:val="32"/>
        </w:rPr>
        <w:t>公园（</w:t>
      </w:r>
      <w:r w:rsidRPr="00451AB2">
        <w:rPr>
          <w:rFonts w:ascii="宋体" w:hAnsi="宋体"/>
          <w:sz w:val="32"/>
          <w:szCs w:val="32"/>
        </w:rPr>
        <w:t>Türkan Saylan Park and Akkap</w:t>
      </w:r>
      <w:r w:rsidRPr="00451AB2">
        <w:rPr>
          <w:rFonts w:ascii="Cambria" w:hAnsi="Cambria" w:cs="Cambria"/>
          <w:sz w:val="32"/>
          <w:szCs w:val="32"/>
        </w:rPr>
        <w:t>ı</w:t>
      </w:r>
      <w:r w:rsidRPr="00451AB2">
        <w:rPr>
          <w:rFonts w:ascii="宋体" w:hAnsi="宋体"/>
          <w:sz w:val="32"/>
          <w:szCs w:val="32"/>
        </w:rPr>
        <w:t xml:space="preserve"> Children</w:t>
      </w:r>
      <w:r w:rsidRPr="00451AB2">
        <w:rPr>
          <w:rFonts w:ascii="宋体" w:hAnsi="宋体" w:hint="eastAsia"/>
          <w:sz w:val="32"/>
          <w:szCs w:val="32"/>
        </w:rPr>
        <w:t>’</w:t>
      </w:r>
      <w:r w:rsidRPr="00451AB2">
        <w:rPr>
          <w:rFonts w:ascii="宋体" w:hAnsi="宋体"/>
          <w:sz w:val="32"/>
          <w:szCs w:val="32"/>
        </w:rPr>
        <w:t>s Park in Adana, G</w:t>
      </w:r>
      <w:r w:rsidRPr="00451AB2">
        <w:rPr>
          <w:rFonts w:ascii="宋体" w:hAnsi="宋体" w:hint="eastAsia"/>
          <w:sz w:val="32"/>
          <w:szCs w:val="32"/>
        </w:rPr>
        <w:t>ü</w:t>
      </w:r>
      <w:r w:rsidRPr="00451AB2">
        <w:rPr>
          <w:rFonts w:ascii="宋体" w:hAnsi="宋体"/>
          <w:sz w:val="32"/>
          <w:szCs w:val="32"/>
        </w:rPr>
        <w:t>neykent Frida Caf</w:t>
      </w:r>
      <w:r w:rsidRPr="00451AB2">
        <w:rPr>
          <w:rFonts w:ascii="宋体" w:hAnsi="宋体" w:hint="eastAsia"/>
          <w:sz w:val="32"/>
          <w:szCs w:val="32"/>
        </w:rPr>
        <w:t>é</w:t>
      </w:r>
      <w:r w:rsidRPr="00451AB2">
        <w:rPr>
          <w:rFonts w:ascii="宋体" w:hAnsi="宋体"/>
          <w:sz w:val="32"/>
          <w:szCs w:val="32"/>
        </w:rPr>
        <w:t xml:space="preserve"> in Gaziantep </w:t>
      </w:r>
      <w:r w:rsidRPr="00451AB2">
        <w:rPr>
          <w:rFonts w:ascii="Cambria" w:hAnsi="Cambria" w:cs="Cambria"/>
          <w:sz w:val="32"/>
          <w:szCs w:val="32"/>
        </w:rPr>
        <w:t>Ş</w:t>
      </w:r>
      <w:r w:rsidRPr="00451AB2">
        <w:rPr>
          <w:rFonts w:ascii="宋体" w:hAnsi="宋体"/>
          <w:sz w:val="32"/>
          <w:szCs w:val="32"/>
        </w:rPr>
        <w:t>ahinbey district and Ko</w:t>
      </w:r>
      <w:r w:rsidRPr="00451AB2">
        <w:rPr>
          <w:rFonts w:ascii="Cambria" w:hAnsi="Cambria" w:cs="Cambria"/>
          <w:sz w:val="32"/>
          <w:szCs w:val="32"/>
        </w:rPr>
        <w:t>ş</w:t>
      </w:r>
      <w:r w:rsidRPr="00451AB2">
        <w:rPr>
          <w:rFonts w:ascii="宋体" w:hAnsi="宋体"/>
          <w:sz w:val="32"/>
          <w:szCs w:val="32"/>
        </w:rPr>
        <w:t>uyolu Park in Diyarbak</w:t>
      </w:r>
      <w:r w:rsidRPr="00451AB2">
        <w:rPr>
          <w:rFonts w:ascii="Cambria" w:hAnsi="Cambria" w:cs="Cambria"/>
          <w:sz w:val="32"/>
          <w:szCs w:val="32"/>
        </w:rPr>
        <w:t>ı</w:t>
      </w:r>
      <w:r w:rsidRPr="00451AB2">
        <w:rPr>
          <w:rFonts w:ascii="宋体" w:hAnsi="宋体"/>
          <w:sz w:val="32"/>
          <w:szCs w:val="32"/>
        </w:rPr>
        <w:t>r</w:t>
      </w:r>
      <w:r w:rsidRPr="00451AB2">
        <w:rPr>
          <w:rFonts w:ascii="宋体" w:hAnsi="宋体" w:hint="eastAsia"/>
          <w:sz w:val="32"/>
          <w:szCs w:val="32"/>
        </w:rPr>
        <w:t>）的几处支援中心工作。周二（</w:t>
      </w:r>
      <w:r w:rsidRPr="00451AB2">
        <w:rPr>
          <w:rFonts w:ascii="宋体" w:hAnsi="宋体"/>
          <w:sz w:val="32"/>
          <w:szCs w:val="32"/>
        </w:rPr>
        <w:t>2</w:t>
      </w:r>
      <w:r w:rsidRPr="00451AB2">
        <w:rPr>
          <w:rFonts w:ascii="宋体" w:hAnsi="宋体" w:hint="eastAsia"/>
          <w:sz w:val="32"/>
          <w:szCs w:val="32"/>
        </w:rPr>
        <w:t>月</w:t>
      </w:r>
      <w:r w:rsidRPr="00451AB2">
        <w:rPr>
          <w:rFonts w:ascii="宋体" w:hAnsi="宋体"/>
          <w:sz w:val="32"/>
          <w:szCs w:val="32"/>
        </w:rPr>
        <w:t>8</w:t>
      </w:r>
      <w:r w:rsidRPr="00451AB2">
        <w:rPr>
          <w:rFonts w:ascii="宋体" w:hAnsi="宋体" w:hint="eastAsia"/>
          <w:sz w:val="32"/>
          <w:szCs w:val="32"/>
        </w:rPr>
        <w:t>日）晚上，我们的同志建立的另一处支援中心将在卡赫拉曼马拉什省帕扎尔哲克</w:t>
      </w:r>
      <w:r>
        <w:rPr>
          <w:rFonts w:ascii="宋体" w:hAnsi="宋体" w:hint="eastAsia"/>
          <w:sz w:val="32"/>
          <w:szCs w:val="32"/>
        </w:rPr>
        <w:t>市</w:t>
      </w:r>
      <w:r w:rsidRPr="00451AB2">
        <w:rPr>
          <w:rFonts w:ascii="宋体" w:hAnsi="宋体" w:hint="eastAsia"/>
          <w:sz w:val="32"/>
          <w:szCs w:val="32"/>
        </w:rPr>
        <w:t>（</w:t>
      </w:r>
      <w:r w:rsidRPr="00451AB2">
        <w:rPr>
          <w:rFonts w:ascii="宋体" w:hAnsi="宋体"/>
          <w:sz w:val="32"/>
          <w:szCs w:val="32"/>
        </w:rPr>
        <w:t>Pazarc</w:t>
      </w:r>
      <w:r w:rsidRPr="00451AB2">
        <w:rPr>
          <w:rFonts w:ascii="Cambria" w:hAnsi="Cambria" w:cs="Cambria"/>
          <w:sz w:val="32"/>
          <w:szCs w:val="32"/>
        </w:rPr>
        <w:t>ı</w:t>
      </w:r>
      <w:r w:rsidRPr="00451AB2">
        <w:rPr>
          <w:rFonts w:ascii="宋体" w:hAnsi="宋体"/>
          <w:sz w:val="32"/>
          <w:szCs w:val="32"/>
        </w:rPr>
        <w:t>k, Kahramanmara</w:t>
      </w:r>
      <w:r w:rsidRPr="00451AB2">
        <w:rPr>
          <w:rFonts w:ascii="Cambria" w:hAnsi="Cambria" w:cs="Cambria"/>
          <w:sz w:val="32"/>
          <w:szCs w:val="32"/>
        </w:rPr>
        <w:t>ş</w:t>
      </w:r>
      <w:r w:rsidRPr="00451AB2">
        <w:rPr>
          <w:rFonts w:ascii="宋体" w:hAnsi="宋体" w:hint="eastAsia"/>
          <w:sz w:val="32"/>
          <w:szCs w:val="32"/>
        </w:rPr>
        <w:t>）积极活动，这里是破坏最严重的地区之一。</w:t>
      </w:r>
    </w:p>
    <w:p w14:paraId="16F8CF90" w14:textId="60574A4B"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我们在灾区的团队包括医务工作者和</w:t>
      </w:r>
      <w:r w:rsidR="00A976A3">
        <w:rPr>
          <w:rFonts w:ascii="宋体" w:hAnsi="宋体" w:hint="eastAsia"/>
          <w:sz w:val="32"/>
          <w:szCs w:val="32"/>
        </w:rPr>
        <w:t>掌握</w:t>
      </w:r>
      <w:r w:rsidRPr="00451AB2">
        <w:rPr>
          <w:rFonts w:ascii="宋体" w:hAnsi="宋体" w:hint="eastAsia"/>
          <w:sz w:val="32"/>
          <w:szCs w:val="32"/>
        </w:rPr>
        <w:t>搜索、救援和急救技能的专业人士。</w:t>
      </w:r>
    </w:p>
    <w:p w14:paraId="623F8A85"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截至目前，我们的救援队已从瓦砾中救出了16人，我们的医疗团队帮助了超过200名伤者。</w:t>
      </w:r>
    </w:p>
    <w:p w14:paraId="3AB20DE6"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目前，土耳其共产党超过300名党员，包括一些中央委员会成员，正在地震灾区工作。</w:t>
      </w:r>
    </w:p>
    <w:p w14:paraId="5BCBF483" w14:textId="55C027E9" w:rsid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根据我们在灾区工作的小组确定的需要，我们将协调各地党部开展支援活动和收集援助物资。对毛毯、毛衣、帐篷、睡袋、手电筒和卫生用品的需求非常迫切，各地党部经过巨大努力收集的第一批援助物资已运往灾区。一卡</w:t>
      </w:r>
      <w:r w:rsidRPr="00451AB2">
        <w:rPr>
          <w:rFonts w:ascii="宋体" w:hAnsi="宋体" w:hint="eastAsia"/>
          <w:sz w:val="32"/>
          <w:szCs w:val="32"/>
        </w:rPr>
        <w:lastRenderedPageBreak/>
        <w:t>车来自安卡拉、伊斯坦布尔和伊兹密尔的物资即将抵达灾区。到周二</w:t>
      </w:r>
      <w:r w:rsidR="00A976A3" w:rsidRPr="00451AB2">
        <w:rPr>
          <w:rFonts w:ascii="宋体" w:hAnsi="宋体" w:hint="eastAsia"/>
          <w:sz w:val="32"/>
          <w:szCs w:val="32"/>
        </w:rPr>
        <w:t>（</w:t>
      </w:r>
      <w:r w:rsidR="00A976A3" w:rsidRPr="00451AB2">
        <w:rPr>
          <w:rFonts w:ascii="宋体" w:hAnsi="宋体"/>
          <w:sz w:val="32"/>
          <w:szCs w:val="32"/>
        </w:rPr>
        <w:t>2</w:t>
      </w:r>
      <w:r w:rsidR="00A976A3" w:rsidRPr="00451AB2">
        <w:rPr>
          <w:rFonts w:ascii="宋体" w:hAnsi="宋体" w:hint="eastAsia"/>
          <w:sz w:val="32"/>
          <w:szCs w:val="32"/>
        </w:rPr>
        <w:t>月</w:t>
      </w:r>
      <w:r w:rsidR="00A976A3" w:rsidRPr="00451AB2">
        <w:rPr>
          <w:rFonts w:ascii="宋体" w:hAnsi="宋体"/>
          <w:sz w:val="32"/>
          <w:szCs w:val="32"/>
        </w:rPr>
        <w:t>8</w:t>
      </w:r>
      <w:r w:rsidR="00A976A3" w:rsidRPr="00451AB2">
        <w:rPr>
          <w:rFonts w:ascii="宋体" w:hAnsi="宋体" w:hint="eastAsia"/>
          <w:sz w:val="32"/>
          <w:szCs w:val="32"/>
        </w:rPr>
        <w:t>日）</w:t>
      </w:r>
      <w:r w:rsidRPr="00451AB2">
        <w:rPr>
          <w:rFonts w:ascii="宋体" w:hAnsi="宋体" w:hint="eastAsia"/>
          <w:sz w:val="32"/>
          <w:szCs w:val="32"/>
        </w:rPr>
        <w:t>晚上，三辆卡车和一辆巴士装载的救援物资将运往安塔基亚市，另一辆来自埃尔祖鲁姆省卡拉乔班</w:t>
      </w:r>
      <w:r>
        <w:rPr>
          <w:rFonts w:ascii="宋体" w:hAnsi="宋体" w:hint="eastAsia"/>
          <w:sz w:val="32"/>
          <w:szCs w:val="32"/>
        </w:rPr>
        <w:t>市</w:t>
      </w:r>
      <w:r w:rsidRPr="00451AB2">
        <w:rPr>
          <w:rFonts w:ascii="宋体" w:hAnsi="宋体" w:hint="eastAsia"/>
          <w:sz w:val="32"/>
          <w:szCs w:val="32"/>
        </w:rPr>
        <w:t>（Erzurum Karaçoban）的卡车将出发前往马拉蒂亚省（Malatya）。</w:t>
      </w:r>
    </w:p>
    <w:p w14:paraId="29BD60E3" w14:textId="77777777" w:rsidR="00451AB2" w:rsidRPr="00451AB2" w:rsidRDefault="00451AB2" w:rsidP="00451AB2">
      <w:pPr>
        <w:spacing w:before="60" w:after="60" w:line="480" w:lineRule="exact"/>
        <w:ind w:firstLine="640"/>
        <w:rPr>
          <w:rFonts w:ascii="宋体" w:hAnsi="宋体"/>
          <w:sz w:val="32"/>
          <w:szCs w:val="32"/>
        </w:rPr>
      </w:pPr>
    </w:p>
    <w:p w14:paraId="66E55AA3" w14:textId="434EC4DF" w:rsidR="00451AB2" w:rsidRDefault="00451AB2" w:rsidP="00451AB2">
      <w:pPr>
        <w:spacing w:before="60" w:after="60" w:line="480" w:lineRule="exact"/>
        <w:ind w:firstLine="640"/>
        <w:jc w:val="right"/>
        <w:rPr>
          <w:rFonts w:ascii="宋体" w:hAnsi="宋体"/>
          <w:sz w:val="32"/>
          <w:szCs w:val="32"/>
        </w:rPr>
      </w:pPr>
      <w:r w:rsidRPr="00451AB2">
        <w:rPr>
          <w:rFonts w:ascii="宋体" w:hAnsi="宋体" w:hint="eastAsia"/>
          <w:sz w:val="32"/>
          <w:szCs w:val="32"/>
        </w:rPr>
        <w:t>土耳其共产党总部</w:t>
      </w:r>
    </w:p>
    <w:p w14:paraId="3FE37DCC" w14:textId="77777777" w:rsidR="00451AB2" w:rsidRDefault="00451AB2">
      <w:pPr>
        <w:widowControl/>
        <w:spacing w:line="240" w:lineRule="auto"/>
        <w:ind w:firstLineChars="0" w:firstLine="0"/>
        <w:jc w:val="left"/>
        <w:rPr>
          <w:rFonts w:ascii="宋体" w:hAnsi="宋体"/>
          <w:sz w:val="32"/>
          <w:szCs w:val="32"/>
        </w:rPr>
      </w:pPr>
      <w:r>
        <w:rPr>
          <w:rFonts w:ascii="宋体" w:hAnsi="宋体"/>
          <w:sz w:val="32"/>
          <w:szCs w:val="32"/>
        </w:rPr>
        <w:br w:type="page"/>
      </w:r>
    </w:p>
    <w:p w14:paraId="1B25A7D7" w14:textId="0EA4A6EB" w:rsidR="00451AB2" w:rsidRPr="00451AB2" w:rsidRDefault="00451AB2" w:rsidP="00451AB2">
      <w:pPr>
        <w:ind w:firstLineChars="0" w:firstLine="0"/>
        <w:jc w:val="center"/>
        <w:rPr>
          <w:noProof/>
        </w:rPr>
      </w:pPr>
      <w:r>
        <w:rPr>
          <w:noProof/>
        </w:rPr>
        <w:lastRenderedPageBreak/>
        <w:drawing>
          <wp:inline distT="0" distB="0" distL="0" distR="0" wp14:anchorId="5DA4479B" wp14:editId="61904B66">
            <wp:extent cx="5148000" cy="2900011"/>
            <wp:effectExtent l="0" t="0" r="0" b="0"/>
            <wp:docPr id="4" name="图片 4" descr="On the third day of th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On the third day of the earthquak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000" cy="2900011"/>
                    </a:xfrm>
                    <a:prstGeom prst="rect">
                      <a:avLst/>
                    </a:prstGeom>
                    <a:noFill/>
                    <a:ln>
                      <a:noFill/>
                    </a:ln>
                  </pic:spPr>
                </pic:pic>
              </a:graphicData>
            </a:graphic>
          </wp:inline>
        </w:drawing>
      </w:r>
    </w:p>
    <w:p w14:paraId="3BC4C691" w14:textId="2644094D" w:rsidR="00451AB2" w:rsidRPr="00451AB2" w:rsidRDefault="00451AB2" w:rsidP="00451AB2">
      <w:pPr>
        <w:spacing w:before="60" w:after="60" w:line="480" w:lineRule="exact"/>
        <w:ind w:firstLineChars="0" w:firstLine="0"/>
        <w:jc w:val="center"/>
        <w:rPr>
          <w:rFonts w:ascii="黑体" w:eastAsia="黑体" w:hAnsi="黑体"/>
          <w:sz w:val="32"/>
          <w:szCs w:val="32"/>
        </w:rPr>
      </w:pPr>
      <w:r w:rsidRPr="00451AB2">
        <w:rPr>
          <w:rFonts w:ascii="黑体" w:eastAsia="黑体" w:hAnsi="黑体" w:hint="eastAsia"/>
          <w:sz w:val="32"/>
          <w:szCs w:val="32"/>
        </w:rPr>
        <w:t>震后第三天：土耳其共产党总部的每日报道</w:t>
      </w:r>
    </w:p>
    <w:p w14:paraId="070281C5" w14:textId="72F4E3A7" w:rsidR="00451AB2" w:rsidRPr="00451AB2" w:rsidRDefault="00451AB2" w:rsidP="00451AB2">
      <w:pPr>
        <w:spacing w:before="60" w:after="60" w:line="480" w:lineRule="exact"/>
        <w:ind w:firstLineChars="0" w:firstLine="0"/>
        <w:jc w:val="center"/>
        <w:rPr>
          <w:rFonts w:ascii="宋体" w:hAnsi="宋体"/>
          <w:sz w:val="32"/>
          <w:szCs w:val="32"/>
        </w:rPr>
      </w:pPr>
      <w:r>
        <w:rPr>
          <w:rFonts w:ascii="宋体" w:hAnsi="宋体" w:hint="eastAsia"/>
          <w:sz w:val="32"/>
          <w:szCs w:val="32"/>
        </w:rPr>
        <w:t>（</w:t>
      </w:r>
      <w:r w:rsidRPr="00451AB2">
        <w:rPr>
          <w:rFonts w:ascii="宋体" w:hAnsi="宋体" w:hint="eastAsia"/>
          <w:sz w:val="32"/>
          <w:szCs w:val="32"/>
        </w:rPr>
        <w:t>2023年2月9日</w:t>
      </w:r>
      <w:r>
        <w:rPr>
          <w:rFonts w:ascii="宋体" w:hAnsi="宋体" w:hint="eastAsia"/>
          <w:sz w:val="32"/>
          <w:szCs w:val="32"/>
        </w:rPr>
        <w:t>）</w:t>
      </w:r>
    </w:p>
    <w:p w14:paraId="063914EC"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今天是这场大灾难的第三天。土耳其有足够的医生、设备、帐篷、燃料和飞机；然而显而易见，在向该地区运输必要的人道主义物质援助的过程中、在物资到达正确联络人手里的过程中、在总体上管控事态的过程中，都存在着巨大的延误和困难。</w:t>
      </w:r>
    </w:p>
    <w:p w14:paraId="56E4579B" w14:textId="5021822C"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土耳其共产党的医疗工作者党员的所见证明了这一点。哈塔伊省德尔特约尔市（Hatay Dörtyo）南部根本没有开展搜救行动。在另一个城镇萨曼达厄（Samanda</w:t>
      </w:r>
      <w:r w:rsidRPr="00451AB2">
        <w:rPr>
          <w:rFonts w:ascii="Cambria" w:hAnsi="Cambria" w:cs="Cambria"/>
          <w:sz w:val="32"/>
          <w:szCs w:val="32"/>
        </w:rPr>
        <w:t>ğ</w:t>
      </w:r>
      <w:r w:rsidRPr="00451AB2">
        <w:rPr>
          <w:rFonts w:ascii="宋体" w:hAnsi="宋体" w:hint="eastAsia"/>
          <w:sz w:val="32"/>
          <w:szCs w:val="32"/>
        </w:rPr>
        <w:t>），居民们把所有能从瓦砾里拉出来的人带去医院。截肢手术在公立医院的走廊里、在没有充</w:t>
      </w:r>
      <w:r w:rsidR="003E7BAE">
        <w:rPr>
          <w:rFonts w:ascii="宋体" w:hAnsi="宋体" w:hint="eastAsia"/>
          <w:sz w:val="32"/>
          <w:szCs w:val="32"/>
        </w:rPr>
        <w:t>分</w:t>
      </w:r>
      <w:r w:rsidRPr="00451AB2">
        <w:rPr>
          <w:rFonts w:ascii="宋体" w:hAnsi="宋体" w:hint="eastAsia"/>
          <w:sz w:val="32"/>
          <w:szCs w:val="32"/>
        </w:rPr>
        <w:t>消毒程序（因为缺少物资）的条件下进行。孤儿的尸体和活</w:t>
      </w:r>
      <w:r w:rsidR="003E7BAE">
        <w:rPr>
          <w:rFonts w:ascii="宋体" w:hAnsi="宋体" w:hint="eastAsia"/>
          <w:sz w:val="32"/>
          <w:szCs w:val="32"/>
        </w:rPr>
        <w:t>着</w:t>
      </w:r>
      <w:r w:rsidRPr="00451AB2">
        <w:rPr>
          <w:rFonts w:ascii="宋体" w:hAnsi="宋体" w:hint="eastAsia"/>
          <w:sz w:val="32"/>
          <w:szCs w:val="32"/>
        </w:rPr>
        <w:t>的孤儿一起躺在房间里。在阿德亚曼省（Ad</w:t>
      </w:r>
      <w:r w:rsidRPr="00451AB2">
        <w:rPr>
          <w:rFonts w:ascii="Cambria" w:hAnsi="Cambria" w:cs="Cambria"/>
          <w:sz w:val="32"/>
          <w:szCs w:val="32"/>
        </w:rPr>
        <w:t>ı</w:t>
      </w:r>
      <w:r w:rsidRPr="00451AB2">
        <w:rPr>
          <w:rFonts w:ascii="宋体" w:hAnsi="宋体" w:hint="eastAsia"/>
          <w:sz w:val="32"/>
          <w:szCs w:val="32"/>
        </w:rPr>
        <w:t>yaman），虽说医生和专业人士数量充足，</w:t>
      </w:r>
      <w:r w:rsidRPr="00451AB2">
        <w:rPr>
          <w:rFonts w:ascii="宋体" w:hAnsi="宋体" w:hint="eastAsia"/>
          <w:sz w:val="32"/>
          <w:szCs w:val="32"/>
        </w:rPr>
        <w:lastRenderedPageBreak/>
        <w:t>但仍混乱不堪，伤者无法进行登记。阿达纳省（Adana）和梅尔辛省（Mersin）的各家城市医院也无法提供充足的信息。由于缺少时间与协调性（在这个关键时刻，它们十分重要），有些人虽然被从瓦砾中救出，但仍要面对寒冷以及受压引发的溃疡（pressure ulcer）。萨曼达和伊斯肯德伦（</w:t>
      </w:r>
      <w:r w:rsidRPr="00451AB2">
        <w:rPr>
          <w:rFonts w:ascii="Cambria" w:hAnsi="Cambria" w:cs="Cambria"/>
          <w:sz w:val="32"/>
          <w:szCs w:val="32"/>
        </w:rPr>
        <w:t>İ</w:t>
      </w:r>
      <w:r w:rsidRPr="00451AB2">
        <w:rPr>
          <w:rFonts w:ascii="宋体" w:hAnsi="宋体" w:hint="eastAsia"/>
          <w:sz w:val="32"/>
          <w:szCs w:val="32"/>
        </w:rPr>
        <w:t>skenderun）仍迫切需要后勤支援：那里的死亡人数正不断上升。</w:t>
      </w:r>
    </w:p>
    <w:p w14:paraId="1101C627" w14:textId="3B970C4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但还不仅如此。政府已经破产到了无法确认倒塌房屋数量的程度，因此人民必须靠自己的组织资源坚持下去。卡车运送着援助物资，系统</w:t>
      </w:r>
      <w:r w:rsidR="008603B6">
        <w:rPr>
          <w:rFonts w:ascii="宋体" w:hAnsi="宋体" w:hint="eastAsia"/>
          <w:sz w:val="32"/>
          <w:szCs w:val="32"/>
        </w:rPr>
        <w:t>地</w:t>
      </w:r>
      <w:r w:rsidRPr="00451AB2">
        <w:rPr>
          <w:rFonts w:ascii="宋体" w:hAnsi="宋体" w:hint="eastAsia"/>
          <w:sz w:val="32"/>
          <w:szCs w:val="32"/>
        </w:rPr>
        <w:t>提供给地震受灾者。</w:t>
      </w:r>
    </w:p>
    <w:p w14:paraId="0C1B8EC7"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w:t>
      </w:r>
    </w:p>
    <w:p w14:paraId="18411C25"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在震后第三天，土耳其共产党扩大了行动区域，投入了更多的救援队，土耳其共产党中央委员会成员也一道参与其中。</w:t>
      </w:r>
    </w:p>
    <w:p w14:paraId="14E18598" w14:textId="64C8B0E0"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今天，土耳其共产党总书记凯末尔·奥库扬（Kemal Okuyan）和一个由中央委员会成员组成的代表团</w:t>
      </w:r>
      <w:r w:rsidR="003E7BAE">
        <w:rPr>
          <w:rFonts w:ascii="宋体" w:hAnsi="宋体" w:hint="eastAsia"/>
          <w:sz w:val="32"/>
          <w:szCs w:val="32"/>
        </w:rPr>
        <w:t>抵达</w:t>
      </w:r>
      <w:r w:rsidRPr="00451AB2">
        <w:rPr>
          <w:rFonts w:ascii="宋体" w:hAnsi="宋体" w:hint="eastAsia"/>
          <w:sz w:val="32"/>
          <w:szCs w:val="32"/>
        </w:rPr>
        <w:t>了</w:t>
      </w:r>
      <w:r w:rsidR="003E7BAE">
        <w:rPr>
          <w:rFonts w:ascii="宋体" w:hAnsi="宋体" w:hint="eastAsia"/>
          <w:sz w:val="32"/>
          <w:szCs w:val="32"/>
        </w:rPr>
        <w:t>灾区</w:t>
      </w:r>
      <w:r w:rsidRPr="00451AB2">
        <w:rPr>
          <w:rFonts w:ascii="宋体" w:hAnsi="宋体" w:hint="eastAsia"/>
          <w:sz w:val="32"/>
          <w:szCs w:val="32"/>
        </w:rPr>
        <w:t>。</w:t>
      </w:r>
    </w:p>
    <w:p w14:paraId="2ACEDD01" w14:textId="03933C1E"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在左翼电视台（soLTV）的采访中，土耳其共产党总书记凯末尔·奥库扬分享了他的第一印象。奥库扬解释说，面对受灾区域面积大、各种需求量大的情况，党正在考虑如何最有效地分配有限的资源。奥库扬说，不可能指望</w:t>
      </w:r>
      <w:r w:rsidR="003E7BAE">
        <w:rPr>
          <w:rFonts w:ascii="宋体" w:hAnsi="宋体" w:hint="eastAsia"/>
          <w:sz w:val="32"/>
          <w:szCs w:val="32"/>
        </w:rPr>
        <w:t>如此</w:t>
      </w:r>
      <w:r w:rsidRPr="00451AB2">
        <w:rPr>
          <w:rFonts w:ascii="宋体" w:hAnsi="宋体" w:hint="eastAsia"/>
          <w:sz w:val="32"/>
          <w:szCs w:val="32"/>
        </w:rPr>
        <w:t>严重、破坏性</w:t>
      </w:r>
      <w:r w:rsidR="003E7BAE">
        <w:rPr>
          <w:rFonts w:ascii="宋体" w:hAnsi="宋体" w:hint="eastAsia"/>
          <w:sz w:val="32"/>
          <w:szCs w:val="32"/>
        </w:rPr>
        <w:t>如此之</w:t>
      </w:r>
      <w:r w:rsidRPr="00451AB2">
        <w:rPr>
          <w:rFonts w:ascii="宋体" w:hAnsi="宋体" w:hint="eastAsia"/>
          <w:sz w:val="32"/>
          <w:szCs w:val="32"/>
        </w:rPr>
        <w:t>大的地震不留下什么永久损害。他强调，政府提出虚伪的帝国主张，导致了国家的总崩溃。</w:t>
      </w:r>
      <w:r w:rsidRPr="00451AB2">
        <w:rPr>
          <w:rFonts w:ascii="宋体" w:hAnsi="宋体" w:hint="eastAsia"/>
          <w:sz w:val="32"/>
          <w:szCs w:val="32"/>
        </w:rPr>
        <w:lastRenderedPageBreak/>
        <w:t>奥库扬说，在进入哈塔伊省时发生了</w:t>
      </w:r>
      <w:r w:rsidR="003E7BAE">
        <w:rPr>
          <w:rFonts w:ascii="宋体" w:hAnsi="宋体" w:hint="eastAsia"/>
          <w:sz w:val="32"/>
          <w:szCs w:val="32"/>
        </w:rPr>
        <w:t>严重</w:t>
      </w:r>
      <w:r w:rsidRPr="00451AB2">
        <w:rPr>
          <w:rFonts w:ascii="宋体" w:hAnsi="宋体" w:hint="eastAsia"/>
          <w:sz w:val="32"/>
          <w:szCs w:val="32"/>
        </w:rPr>
        <w:t>的堵车，然而各宗教教派的车辆却被允许通过，他们有政府撑腰。土耳其共产党总书记提到，安塔基亚市（Antakya）和伊斯肯德伦市完全没有</w:t>
      </w:r>
      <w:r w:rsidR="003E7BAE">
        <w:rPr>
          <w:rFonts w:ascii="宋体" w:hAnsi="宋体" w:hint="eastAsia"/>
          <w:sz w:val="32"/>
          <w:szCs w:val="32"/>
        </w:rPr>
        <w:t>有</w:t>
      </w:r>
      <w:r w:rsidRPr="00451AB2">
        <w:rPr>
          <w:rFonts w:ascii="宋体" w:hAnsi="宋体" w:hint="eastAsia"/>
          <w:sz w:val="32"/>
          <w:szCs w:val="32"/>
        </w:rPr>
        <w:t>组织的行政机构；他提醒说，宣布进入紧急状态于事无补；在现在这个时刻，土耳其共产党也对紧急状态的政治结果毫无兴趣。奥库扬说：“如果政府滥用紧急状态，我们会进行回应。但是眼下我们的首要任务是能帮多少人就帮多少人。”</w:t>
      </w:r>
    </w:p>
    <w:p w14:paraId="5D013F76"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在受灾地区，我们的人民有各种各样的、日益增长的需要，同时关于倒塌程度的数据也在不断浮现。</w:t>
      </w:r>
    </w:p>
    <w:p w14:paraId="13EC7261" w14:textId="7E8AE794"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从瓦砾中</w:t>
      </w:r>
      <w:r w:rsidR="003E7BAE">
        <w:rPr>
          <w:rFonts w:ascii="宋体" w:hAnsi="宋体" w:hint="eastAsia"/>
          <w:sz w:val="32"/>
          <w:szCs w:val="32"/>
        </w:rPr>
        <w:t>被</w:t>
      </w:r>
      <w:r w:rsidRPr="00451AB2">
        <w:rPr>
          <w:rFonts w:ascii="宋体" w:hAnsi="宋体" w:hint="eastAsia"/>
          <w:sz w:val="32"/>
          <w:szCs w:val="32"/>
        </w:rPr>
        <w:t>救出的人们、绝望地搜寻自己家人和亲属的消息的人们、无家可归的人们都在灾区等待着。救援队指出，到了地震第三天，预期能被活着救出的人数会大幅下降。</w:t>
      </w:r>
    </w:p>
    <w:p w14:paraId="70ECA4EA" w14:textId="7397799C"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土耳其共产党的党员和朋友组成的救援队每天都会根据我们人民更新了的需求和灾后管理的</w:t>
      </w:r>
      <w:r w:rsidR="003E7BAE">
        <w:rPr>
          <w:rFonts w:ascii="宋体" w:hAnsi="宋体" w:hint="eastAsia"/>
          <w:sz w:val="32"/>
          <w:szCs w:val="32"/>
        </w:rPr>
        <w:t>科学知</w:t>
      </w:r>
      <w:r w:rsidRPr="00451AB2">
        <w:rPr>
          <w:rFonts w:ascii="宋体" w:hAnsi="宋体" w:hint="eastAsia"/>
          <w:sz w:val="32"/>
          <w:szCs w:val="32"/>
        </w:rPr>
        <w:t>识，调整自己的工作。</w:t>
      </w:r>
    </w:p>
    <w:p w14:paraId="417F8F42" w14:textId="2CBEC27B"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土耳其共产党的救援队正在根据每天变化的需求和震后危机管理的科学信息调整自己的工作。我们正在动员我们越来越多的人力和后勤资源，这要归功于不顾寒冷和饥渴的支援行动。对尿布、袜子、毯子、睡袋、冬季帐篷、毛衣、冬鞋冬靴、水和干粮的需求正变得十分重要。</w:t>
      </w:r>
    </w:p>
    <w:p w14:paraId="55A7A055" w14:textId="79EAB968"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周三</w:t>
      </w:r>
      <w:r w:rsidR="003E7BAE">
        <w:rPr>
          <w:rFonts w:ascii="宋体" w:hAnsi="宋体" w:hint="eastAsia"/>
          <w:sz w:val="32"/>
          <w:szCs w:val="32"/>
        </w:rPr>
        <w:t>（2月8日）</w:t>
      </w:r>
      <w:r w:rsidRPr="00451AB2">
        <w:rPr>
          <w:rFonts w:ascii="宋体" w:hAnsi="宋体" w:hint="eastAsia"/>
          <w:sz w:val="32"/>
          <w:szCs w:val="32"/>
        </w:rPr>
        <w:t>，在受灾地区的土耳其共产党党员超</w:t>
      </w:r>
      <w:r w:rsidRPr="00451AB2">
        <w:rPr>
          <w:rFonts w:ascii="宋体" w:hAnsi="宋体" w:hint="eastAsia"/>
          <w:sz w:val="32"/>
          <w:szCs w:val="32"/>
        </w:rPr>
        <w:lastRenderedPageBreak/>
        <w:t xml:space="preserve">过了400人。超过100名党员组成了土耳其共产党救援队，他们在现场维持着自己的努力。一些我党党员留在需求量最大的哈塔伊省安塔基亚市的应急点，而另一些则到达了其他崩溃的地区，包括哈塔伊省伊斯肯德伦市、卡赫拉曼马拉什省努尔哈克市和马拉蒂亚省（Hatay </w:t>
      </w:r>
      <w:r w:rsidRPr="00451AB2">
        <w:rPr>
          <w:rFonts w:ascii="Cambria" w:hAnsi="Cambria" w:cs="Cambria"/>
          <w:sz w:val="32"/>
          <w:szCs w:val="32"/>
        </w:rPr>
        <w:t>İ</w:t>
      </w:r>
      <w:r w:rsidRPr="00451AB2">
        <w:rPr>
          <w:rFonts w:ascii="宋体" w:hAnsi="宋体" w:hint="eastAsia"/>
          <w:sz w:val="32"/>
          <w:szCs w:val="32"/>
        </w:rPr>
        <w:t>skenderun, Kahramanmara</w:t>
      </w:r>
      <w:r w:rsidRPr="00451AB2">
        <w:rPr>
          <w:rFonts w:ascii="Cambria" w:hAnsi="Cambria" w:cs="Cambria"/>
          <w:sz w:val="32"/>
          <w:szCs w:val="32"/>
        </w:rPr>
        <w:t>ş</w:t>
      </w:r>
      <w:r w:rsidRPr="00451AB2">
        <w:rPr>
          <w:rFonts w:ascii="宋体" w:hAnsi="宋体" w:hint="eastAsia"/>
          <w:sz w:val="32"/>
          <w:szCs w:val="32"/>
        </w:rPr>
        <w:t xml:space="preserve"> Nurhak and Malatya）。</w:t>
      </w:r>
    </w:p>
    <w:p w14:paraId="1ABEB00D"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土耳其共产党在下列地点开设有应急办事台：哈塔伊省安塔基亚市的阿尔穆特卢、阿达纳市的图尔坎·塞兰公园以及临近的托罗斯区域党部、紧挨着阿卡佩儿童公园的阿达纳市阿卡佩区域党部、伊斯肯德伦市古尔赛社区的区域党部、</w:t>
      </w:r>
      <w:r w:rsidRPr="00451AB2">
        <w:rPr>
          <w:rFonts w:ascii="宋体" w:hAnsi="宋体"/>
          <w:sz w:val="32"/>
          <w:szCs w:val="32"/>
        </w:rPr>
        <w:t>加济安泰普</w:t>
      </w:r>
      <w:r w:rsidRPr="00451AB2">
        <w:rPr>
          <w:rFonts w:ascii="宋体" w:hAnsi="宋体" w:hint="eastAsia"/>
          <w:sz w:val="32"/>
          <w:szCs w:val="32"/>
        </w:rPr>
        <w:t>省沙欣贝伊</w:t>
      </w:r>
      <w:r w:rsidRPr="00451AB2">
        <w:rPr>
          <w:rFonts w:ascii="宋体" w:hAnsi="宋体"/>
          <w:sz w:val="32"/>
          <w:szCs w:val="32"/>
        </w:rPr>
        <w:t>区</w:t>
      </w:r>
      <w:r w:rsidRPr="00451AB2">
        <w:rPr>
          <w:rFonts w:ascii="宋体" w:hAnsi="宋体" w:hint="eastAsia"/>
          <w:sz w:val="32"/>
          <w:szCs w:val="32"/>
        </w:rPr>
        <w:t>古内伊肯特·弗里达咖啡店以及邻近的谢希特·普里斯·穆罕默德·德米尔公园、迪亚巴克尔市胡祖列弗列利社区的区域党部（Hatay Antakya Armutlu, Adana Türkan Saylan Park and Toros District House nearby it, Adana Akkap</w:t>
      </w:r>
      <w:r w:rsidRPr="00451AB2">
        <w:rPr>
          <w:rFonts w:ascii="Cambria" w:hAnsi="Cambria" w:cs="Cambria"/>
          <w:sz w:val="32"/>
          <w:szCs w:val="32"/>
        </w:rPr>
        <w:t>ı</w:t>
      </w:r>
      <w:r w:rsidRPr="00451AB2">
        <w:rPr>
          <w:rFonts w:ascii="宋体" w:hAnsi="宋体" w:hint="eastAsia"/>
          <w:sz w:val="32"/>
          <w:szCs w:val="32"/>
        </w:rPr>
        <w:t xml:space="preserve"> District House in the vicinity of Anada Akakap</w:t>
      </w:r>
      <w:r w:rsidRPr="00451AB2">
        <w:rPr>
          <w:rFonts w:ascii="Cambria" w:hAnsi="Cambria" w:cs="Cambria"/>
          <w:sz w:val="32"/>
          <w:szCs w:val="32"/>
        </w:rPr>
        <w:t>ı</w:t>
      </w:r>
      <w:r w:rsidRPr="00451AB2">
        <w:rPr>
          <w:rFonts w:ascii="宋体" w:hAnsi="宋体" w:hint="eastAsia"/>
          <w:sz w:val="32"/>
          <w:szCs w:val="32"/>
        </w:rPr>
        <w:t xml:space="preserve"> Children’s Park, </w:t>
      </w:r>
      <w:r w:rsidRPr="00451AB2">
        <w:rPr>
          <w:rFonts w:ascii="Cambria" w:hAnsi="Cambria" w:cs="Cambria"/>
          <w:sz w:val="32"/>
          <w:szCs w:val="32"/>
        </w:rPr>
        <w:t>İ</w:t>
      </w:r>
      <w:r w:rsidRPr="00451AB2">
        <w:rPr>
          <w:rFonts w:ascii="宋体" w:hAnsi="宋体" w:hint="eastAsia"/>
          <w:sz w:val="32"/>
          <w:szCs w:val="32"/>
        </w:rPr>
        <w:t xml:space="preserve">skenderun Gürsel Mahallesi District House, Gaziantep </w:t>
      </w:r>
      <w:r w:rsidRPr="00451AB2">
        <w:rPr>
          <w:rFonts w:ascii="Cambria" w:hAnsi="Cambria" w:cs="Cambria"/>
          <w:sz w:val="32"/>
          <w:szCs w:val="32"/>
        </w:rPr>
        <w:t>Ş</w:t>
      </w:r>
      <w:r w:rsidRPr="00451AB2">
        <w:rPr>
          <w:rFonts w:ascii="宋体" w:hAnsi="宋体" w:hint="eastAsia"/>
          <w:sz w:val="32"/>
          <w:szCs w:val="32"/>
        </w:rPr>
        <w:t xml:space="preserve">ahinbey Güneykent Frida Cafe and </w:t>
      </w:r>
      <w:r w:rsidRPr="00451AB2">
        <w:rPr>
          <w:rFonts w:ascii="Cambria" w:hAnsi="Cambria" w:cs="Cambria"/>
          <w:sz w:val="32"/>
          <w:szCs w:val="32"/>
        </w:rPr>
        <w:t>Ş</w:t>
      </w:r>
      <w:r w:rsidRPr="00451AB2">
        <w:rPr>
          <w:rFonts w:ascii="宋体" w:hAnsi="宋体" w:hint="eastAsia"/>
          <w:sz w:val="32"/>
          <w:szCs w:val="32"/>
        </w:rPr>
        <w:t>ehit Polis Mehmet Demir Park nearby it, Diyarbak</w:t>
      </w:r>
      <w:r w:rsidRPr="00451AB2">
        <w:rPr>
          <w:rFonts w:ascii="Cambria" w:hAnsi="Cambria" w:cs="Cambria"/>
          <w:sz w:val="32"/>
          <w:szCs w:val="32"/>
        </w:rPr>
        <w:t>ı</w:t>
      </w:r>
      <w:r w:rsidRPr="00451AB2">
        <w:rPr>
          <w:rFonts w:ascii="宋体" w:hAnsi="宋体" w:hint="eastAsia"/>
          <w:sz w:val="32"/>
          <w:szCs w:val="32"/>
        </w:rPr>
        <w:t>r Huzurevleri Mahallesi District House），以及位于马拉什帕扎斯克（Mara</w:t>
      </w:r>
      <w:r w:rsidRPr="00451AB2">
        <w:rPr>
          <w:rFonts w:ascii="Cambria" w:hAnsi="Cambria" w:cs="Cambria"/>
          <w:sz w:val="32"/>
          <w:szCs w:val="32"/>
        </w:rPr>
        <w:t>ş</w:t>
      </w:r>
      <w:r w:rsidRPr="00451AB2">
        <w:rPr>
          <w:rFonts w:ascii="宋体" w:hAnsi="宋体" w:hint="eastAsia"/>
          <w:sz w:val="32"/>
          <w:szCs w:val="32"/>
        </w:rPr>
        <w:t xml:space="preserve"> Pazarc</w:t>
      </w:r>
      <w:r w:rsidRPr="00451AB2">
        <w:rPr>
          <w:rFonts w:ascii="Cambria" w:hAnsi="Cambria" w:cs="Cambria"/>
          <w:sz w:val="32"/>
          <w:szCs w:val="32"/>
        </w:rPr>
        <w:t>ı</w:t>
      </w:r>
      <w:r w:rsidRPr="00451AB2">
        <w:rPr>
          <w:rFonts w:ascii="宋体" w:hAnsi="宋体" w:hint="eastAsia"/>
          <w:sz w:val="32"/>
          <w:szCs w:val="32"/>
        </w:rPr>
        <w:t>k）的支援中心；今天还将在卡拉曼马拉什省努尔哈克市、马拉蒂亚省和奥斯曼尼耶省（Kahramanmara</w:t>
      </w:r>
      <w:r w:rsidRPr="00451AB2">
        <w:rPr>
          <w:rFonts w:ascii="Cambria" w:hAnsi="Cambria" w:cs="Cambria"/>
          <w:sz w:val="32"/>
          <w:szCs w:val="32"/>
        </w:rPr>
        <w:t>ş</w:t>
      </w:r>
      <w:r w:rsidRPr="00451AB2">
        <w:rPr>
          <w:rFonts w:ascii="宋体" w:hAnsi="宋体" w:hint="eastAsia"/>
          <w:sz w:val="32"/>
          <w:szCs w:val="32"/>
        </w:rPr>
        <w:t xml:space="preserve"> Nurhak, Malatya and Osmaniye）开设新的支援中心。我们评估并响应了请求援助的诉求，建立</w:t>
      </w:r>
      <w:r w:rsidRPr="00451AB2">
        <w:rPr>
          <w:rFonts w:ascii="宋体" w:hAnsi="宋体" w:hint="eastAsia"/>
          <w:sz w:val="32"/>
          <w:szCs w:val="32"/>
        </w:rPr>
        <w:lastRenderedPageBreak/>
        <w:t>了通讯，并按时提供状态更新。</w:t>
      </w:r>
    </w:p>
    <w:p w14:paraId="2074AE07" w14:textId="7325FA8D"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土耳其共产党的办公室和区域党部将继续收集送往地震灾区的支援物资并进行分类。来自埃尔祖鲁姆省卡拉乔班市（Erzurum Karaçoban）的支援物资已经抵达马拉蒂亚省多安谢希尔区博拉特利村（Do</w:t>
      </w:r>
      <w:r w:rsidRPr="00451AB2">
        <w:rPr>
          <w:rFonts w:ascii="Cambria" w:hAnsi="Cambria" w:cs="Cambria"/>
          <w:sz w:val="32"/>
          <w:szCs w:val="32"/>
        </w:rPr>
        <w:t>ğ</w:t>
      </w:r>
      <w:r w:rsidRPr="00451AB2">
        <w:rPr>
          <w:rFonts w:ascii="宋体" w:hAnsi="宋体" w:hint="eastAsia"/>
          <w:sz w:val="32"/>
          <w:szCs w:val="32"/>
        </w:rPr>
        <w:t>an</w:t>
      </w:r>
      <w:r w:rsidRPr="00451AB2">
        <w:rPr>
          <w:rFonts w:ascii="Cambria" w:hAnsi="Cambria" w:cs="Cambria"/>
          <w:sz w:val="32"/>
          <w:szCs w:val="32"/>
        </w:rPr>
        <w:t>ş</w:t>
      </w:r>
      <w:r w:rsidRPr="00451AB2">
        <w:rPr>
          <w:rFonts w:ascii="宋体" w:hAnsi="宋体" w:hint="eastAsia"/>
          <w:sz w:val="32"/>
          <w:szCs w:val="32"/>
        </w:rPr>
        <w:t>ehir Polatl</w:t>
      </w:r>
      <w:r w:rsidRPr="00451AB2">
        <w:rPr>
          <w:rFonts w:ascii="Cambria" w:hAnsi="Cambria" w:cs="Cambria"/>
          <w:sz w:val="32"/>
          <w:szCs w:val="32"/>
        </w:rPr>
        <w:t>ı</w:t>
      </w:r>
      <w:r w:rsidRPr="00451AB2">
        <w:rPr>
          <w:rFonts w:ascii="宋体" w:hAnsi="宋体" w:hint="eastAsia"/>
          <w:sz w:val="32"/>
          <w:szCs w:val="32"/>
        </w:rPr>
        <w:t xml:space="preserve"> village of Malatya），这是一个400户人家的村庄，在此之前还没有任何援助送达这里。另一辆装载支援物资的卡车从伊福德（I</w:t>
      </w:r>
      <w:r w:rsidRPr="00451AB2">
        <w:rPr>
          <w:rFonts w:ascii="Cambria" w:hAnsi="Cambria" w:cs="Cambria"/>
          <w:sz w:val="32"/>
          <w:szCs w:val="32"/>
        </w:rPr>
        <w:t>ğ</w:t>
      </w:r>
      <w:r w:rsidRPr="00451AB2">
        <w:rPr>
          <w:rFonts w:ascii="宋体" w:hAnsi="宋体" w:hint="eastAsia"/>
          <w:sz w:val="32"/>
          <w:szCs w:val="32"/>
        </w:rPr>
        <w:t>f</w:t>
      </w:r>
      <w:r w:rsidRPr="00451AB2">
        <w:rPr>
          <w:rFonts w:ascii="Cambria" w:hAnsi="Cambria" w:cs="Cambria"/>
          <w:sz w:val="32"/>
          <w:szCs w:val="32"/>
        </w:rPr>
        <w:t>ı</w:t>
      </w:r>
      <w:r w:rsidRPr="00451AB2">
        <w:rPr>
          <w:rFonts w:ascii="宋体" w:hAnsi="宋体" w:hint="eastAsia"/>
          <w:sz w:val="32"/>
          <w:szCs w:val="32"/>
        </w:rPr>
        <w:t>dr）出发，正在前往马拉蒂亚省的路上。除此之外，八辆装载来自伊斯坦布尔、安卡拉、伊兹密尔、布尔萨、埃斯基谢希尔、恰纳卡莱（Çanakkale）（</w:t>
      </w:r>
      <w:r w:rsidRPr="00451AB2">
        <w:rPr>
          <w:rFonts w:ascii="Cambria" w:hAnsi="Cambria" w:cs="Cambria"/>
          <w:sz w:val="32"/>
          <w:szCs w:val="32"/>
        </w:rPr>
        <w:t>İ</w:t>
      </w:r>
      <w:r w:rsidRPr="00451AB2">
        <w:rPr>
          <w:rFonts w:ascii="宋体" w:hAnsi="宋体" w:hint="eastAsia"/>
          <w:sz w:val="32"/>
          <w:szCs w:val="32"/>
        </w:rPr>
        <w:t xml:space="preserve">stanbul, Ankara, </w:t>
      </w:r>
      <w:r w:rsidRPr="00451AB2">
        <w:rPr>
          <w:rFonts w:ascii="Cambria" w:hAnsi="Cambria" w:cs="Cambria"/>
          <w:sz w:val="32"/>
          <w:szCs w:val="32"/>
        </w:rPr>
        <w:t>İ</w:t>
      </w:r>
      <w:r w:rsidRPr="00451AB2">
        <w:rPr>
          <w:rFonts w:ascii="宋体" w:hAnsi="宋体" w:hint="eastAsia"/>
          <w:sz w:val="32"/>
          <w:szCs w:val="32"/>
        </w:rPr>
        <w:t>zmir, Bursa, Eski</w:t>
      </w:r>
      <w:r w:rsidRPr="00451AB2">
        <w:rPr>
          <w:rFonts w:ascii="Cambria" w:hAnsi="Cambria" w:cs="Cambria"/>
          <w:sz w:val="32"/>
          <w:szCs w:val="32"/>
        </w:rPr>
        <w:t>ş</w:t>
      </w:r>
      <w:r w:rsidRPr="00451AB2">
        <w:rPr>
          <w:rFonts w:ascii="宋体" w:hAnsi="宋体" w:hint="eastAsia"/>
          <w:sz w:val="32"/>
          <w:szCs w:val="32"/>
        </w:rPr>
        <w:t>ehir and Çanakkale）的支援物资的卡车已经安全抵达灾区；另外三辆卡车预计今晚</w:t>
      </w:r>
      <w:r w:rsidR="003E7BAE">
        <w:rPr>
          <w:rFonts w:ascii="宋体" w:hAnsi="宋体" w:hint="eastAsia"/>
          <w:sz w:val="32"/>
          <w:szCs w:val="32"/>
        </w:rPr>
        <w:t>抵达</w:t>
      </w:r>
      <w:r w:rsidRPr="00451AB2">
        <w:rPr>
          <w:rFonts w:ascii="宋体" w:hAnsi="宋体" w:hint="eastAsia"/>
          <w:sz w:val="32"/>
          <w:szCs w:val="32"/>
        </w:rPr>
        <w:t>。另有来自加济安泰普和阿达纳</w:t>
      </w:r>
      <w:r w:rsidR="00F24B99">
        <w:rPr>
          <w:rFonts w:ascii="宋体" w:hAnsi="宋体" w:hint="eastAsia"/>
          <w:sz w:val="32"/>
          <w:szCs w:val="32"/>
        </w:rPr>
        <w:t>省</w:t>
      </w:r>
      <w:r w:rsidRPr="00451AB2">
        <w:rPr>
          <w:rFonts w:ascii="宋体" w:hAnsi="宋体" w:hint="eastAsia"/>
          <w:sz w:val="32"/>
          <w:szCs w:val="32"/>
        </w:rPr>
        <w:t>的两辆货车，也将抵达努尔哈克和帕扎斯克。</w:t>
      </w:r>
    </w:p>
    <w:p w14:paraId="37450B13"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w:t>
      </w:r>
    </w:p>
    <w:p w14:paraId="6EC6AB25" w14:textId="77777777"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我们的人民正面临极其严重的灾难。悲苦、疲惫、绝望和死亡正在肆虐；愤怒也是如此。我们的人民越发愤怒于国家的缺席和政府的无耻。人民正在抗议运输部长以及其他从安卡拉来的当权人物。人们踢他们的车，赶他们走。当埃尔多安在电视频道里要求人民保持耐心时，我们人民的耐心已经耗尽。当埃尔多安谈及“命运”时，人们亲眼见证了现实。</w:t>
      </w:r>
    </w:p>
    <w:p w14:paraId="56A0A313" w14:textId="1309D681" w:rsidR="00451AB2" w:rsidRP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面对这些反应，政府诉诸互联网禁言和审查，试图用</w:t>
      </w:r>
      <w:r w:rsidRPr="00451AB2">
        <w:rPr>
          <w:rFonts w:ascii="宋体" w:hAnsi="宋体" w:hint="eastAsia"/>
          <w:sz w:val="32"/>
          <w:szCs w:val="32"/>
        </w:rPr>
        <w:lastRenderedPageBreak/>
        <w:t>绝对服从的媒体机构来创造虚假的图景。</w:t>
      </w:r>
    </w:p>
    <w:p w14:paraId="6B9CFAD3" w14:textId="2316644C" w:rsidR="00451AB2" w:rsidRDefault="00451AB2" w:rsidP="00451AB2">
      <w:pPr>
        <w:spacing w:before="60" w:after="60" w:line="480" w:lineRule="exact"/>
        <w:ind w:firstLine="640"/>
        <w:rPr>
          <w:rFonts w:ascii="宋体" w:hAnsi="宋体"/>
          <w:sz w:val="32"/>
          <w:szCs w:val="32"/>
        </w:rPr>
      </w:pPr>
      <w:r w:rsidRPr="00451AB2">
        <w:rPr>
          <w:rFonts w:ascii="宋体" w:hAnsi="宋体" w:hint="eastAsia"/>
          <w:sz w:val="32"/>
          <w:szCs w:val="32"/>
        </w:rPr>
        <w:t>然而这个图景正在分崩离析。它必然要分崩离析。我们的人民证明了：他们只能相信自己；除非我们保持团结，否则我们连绝望的空间都没有。</w:t>
      </w:r>
    </w:p>
    <w:p w14:paraId="2D128EC1" w14:textId="77777777" w:rsidR="00451AB2" w:rsidRPr="00451AB2" w:rsidRDefault="00451AB2" w:rsidP="00451AB2">
      <w:pPr>
        <w:spacing w:before="60" w:after="60" w:line="480" w:lineRule="exact"/>
        <w:ind w:firstLine="640"/>
        <w:rPr>
          <w:rFonts w:ascii="宋体" w:hAnsi="宋体"/>
          <w:sz w:val="32"/>
          <w:szCs w:val="32"/>
        </w:rPr>
      </w:pPr>
    </w:p>
    <w:p w14:paraId="22AF8A06" w14:textId="7B76E043" w:rsidR="00451AB2" w:rsidRPr="00451AB2" w:rsidRDefault="00451AB2" w:rsidP="00F24B99">
      <w:pPr>
        <w:spacing w:before="60" w:after="60" w:line="480" w:lineRule="exact"/>
        <w:ind w:firstLine="640"/>
        <w:jc w:val="right"/>
        <w:rPr>
          <w:rFonts w:ascii="宋体" w:hAnsi="宋体"/>
          <w:sz w:val="32"/>
          <w:szCs w:val="32"/>
        </w:rPr>
      </w:pPr>
      <w:r w:rsidRPr="00451AB2">
        <w:rPr>
          <w:rFonts w:ascii="宋体" w:hAnsi="宋体" w:hint="eastAsia"/>
          <w:sz w:val="32"/>
          <w:szCs w:val="32"/>
        </w:rPr>
        <w:t>2023年2月8日</w:t>
      </w:r>
    </w:p>
    <w:p w14:paraId="0797A9E0" w14:textId="77777777" w:rsidR="004F61CC" w:rsidRPr="00451AB2" w:rsidRDefault="004F61CC">
      <w:pPr>
        <w:widowControl/>
        <w:spacing w:line="240" w:lineRule="auto"/>
        <w:ind w:firstLineChars="0" w:firstLine="0"/>
        <w:jc w:val="left"/>
        <w:rPr>
          <w:rFonts w:ascii="黑体" w:eastAsia="黑体" w:hAnsi="黑体"/>
          <w:b/>
          <w:color w:val="FF0000"/>
          <w:kern w:val="44"/>
          <w:sz w:val="36"/>
          <w:szCs w:val="36"/>
        </w:rPr>
      </w:pPr>
      <w:r w:rsidRPr="00451AB2">
        <w:rPr>
          <w:rFonts w:ascii="黑体" w:eastAsia="黑体" w:hAnsi="黑体"/>
          <w:color w:val="FF0000"/>
          <w:szCs w:val="36"/>
        </w:rPr>
        <w:br w:type="page"/>
      </w:r>
    </w:p>
    <w:p w14:paraId="34296602" w14:textId="7EECDE70" w:rsidR="00E35B04" w:rsidRPr="008603B6" w:rsidRDefault="00F24B99">
      <w:pPr>
        <w:pStyle w:val="1"/>
        <w:rPr>
          <w:rFonts w:ascii="黑体" w:eastAsia="黑体" w:hAnsi="黑体"/>
          <w:szCs w:val="36"/>
        </w:rPr>
      </w:pPr>
      <w:bookmarkStart w:id="7" w:name="_Toc127740571"/>
      <w:r w:rsidRPr="008603B6">
        <w:rPr>
          <w:rFonts w:ascii="黑体" w:eastAsia="黑体" w:hAnsi="黑体" w:hint="eastAsia"/>
          <w:szCs w:val="36"/>
        </w:rPr>
        <w:lastRenderedPageBreak/>
        <w:t>美国工人世界党评尼科尔斯之死</w:t>
      </w:r>
      <w:bookmarkEnd w:id="7"/>
    </w:p>
    <w:bookmarkEnd w:id="1"/>
    <w:bookmarkEnd w:id="2"/>
    <w:bookmarkEnd w:id="3"/>
    <w:p w14:paraId="333B194B" w14:textId="62C9C798" w:rsidR="00E35B04" w:rsidRPr="00F24B99" w:rsidRDefault="00F24B99" w:rsidP="00301F0D">
      <w:pPr>
        <w:spacing w:beforeLines="25" w:before="78" w:afterLines="25" w:after="78" w:line="240" w:lineRule="auto"/>
        <w:ind w:firstLineChars="0" w:firstLine="0"/>
        <w:jc w:val="center"/>
        <w:rPr>
          <w:rFonts w:ascii="Times New Roman" w:eastAsia="仿宋" w:hAnsi="Times New Roman" w:cs="Times New Roman"/>
          <w:noProof/>
          <w:szCs w:val="28"/>
        </w:rPr>
      </w:pPr>
      <w:r w:rsidRPr="00F24B99">
        <w:rPr>
          <w:noProof/>
        </w:rPr>
        <w:drawing>
          <wp:inline distT="0" distB="0" distL="0" distR="0" wp14:anchorId="719D95BC" wp14:editId="637ACCF6">
            <wp:extent cx="2443711" cy="384919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0067" cy="3859209"/>
                    </a:xfrm>
                    <a:prstGeom prst="rect">
                      <a:avLst/>
                    </a:prstGeom>
                    <a:noFill/>
                    <a:ln>
                      <a:noFill/>
                    </a:ln>
                  </pic:spPr>
                </pic:pic>
              </a:graphicData>
            </a:graphic>
          </wp:inline>
        </w:drawing>
      </w:r>
    </w:p>
    <w:p w14:paraId="7D461F6B" w14:textId="4B799927" w:rsidR="00E35B04" w:rsidRPr="00F24B99" w:rsidRDefault="00DA42A0" w:rsidP="00301F0D">
      <w:pPr>
        <w:spacing w:before="240" w:after="120" w:line="360" w:lineRule="exact"/>
        <w:ind w:firstLine="560"/>
        <w:jc w:val="left"/>
        <w:rPr>
          <w:rFonts w:ascii="Times New Roman" w:eastAsia="仿宋" w:hAnsi="Times New Roman" w:cs="Times New Roman"/>
          <w:szCs w:val="28"/>
        </w:rPr>
      </w:pPr>
      <w:r w:rsidRPr="00F24B99">
        <w:rPr>
          <w:rFonts w:ascii="Times New Roman" w:eastAsia="仿宋" w:hAnsi="Times New Roman" w:cs="Times New Roman"/>
          <w:szCs w:val="28"/>
        </w:rPr>
        <w:t>来源：</w:t>
      </w:r>
      <w:r w:rsidR="00F24B99" w:rsidRPr="00F24B99">
        <w:rPr>
          <w:rFonts w:ascii="Times New Roman" w:eastAsia="仿宋" w:hAnsi="Times New Roman" w:cs="Times New Roman" w:hint="eastAsia"/>
          <w:szCs w:val="28"/>
        </w:rPr>
        <w:t>美国工人世界党</w:t>
      </w:r>
      <w:r w:rsidRPr="00F24B99">
        <w:rPr>
          <w:rFonts w:ascii="Times New Roman" w:eastAsia="仿宋" w:hAnsi="Times New Roman" w:cs="Times New Roman" w:hint="eastAsia"/>
          <w:szCs w:val="28"/>
        </w:rPr>
        <w:t>网站</w:t>
      </w:r>
    </w:p>
    <w:p w14:paraId="06304F86" w14:textId="590BD197" w:rsidR="00E35B04" w:rsidRPr="00F24B99" w:rsidRDefault="00DA42A0" w:rsidP="00301F0D">
      <w:pPr>
        <w:spacing w:before="120" w:after="120" w:line="360" w:lineRule="exact"/>
        <w:ind w:firstLine="560"/>
        <w:jc w:val="left"/>
        <w:rPr>
          <w:rFonts w:ascii="Times New Roman" w:eastAsia="仿宋" w:hAnsi="Times New Roman" w:cs="Times New Roman"/>
          <w:szCs w:val="28"/>
        </w:rPr>
      </w:pPr>
      <w:r w:rsidRPr="00F24B99">
        <w:rPr>
          <w:rFonts w:ascii="Times New Roman" w:eastAsia="仿宋" w:hAnsi="Times New Roman" w:cs="Times New Roman"/>
          <w:szCs w:val="28"/>
        </w:rPr>
        <w:t>日期：</w:t>
      </w:r>
      <w:r w:rsidR="00F24B99" w:rsidRPr="00F24B99">
        <w:rPr>
          <w:rFonts w:ascii="Times New Roman" w:eastAsia="仿宋" w:hAnsi="Times New Roman" w:cs="Times New Roman" w:hint="eastAsia"/>
          <w:szCs w:val="28"/>
        </w:rPr>
        <w:t>2023</w:t>
      </w:r>
      <w:r w:rsidR="00F24B99" w:rsidRPr="00F24B99">
        <w:rPr>
          <w:rFonts w:ascii="Times New Roman" w:eastAsia="仿宋" w:hAnsi="Times New Roman" w:cs="Times New Roman" w:hint="eastAsia"/>
          <w:szCs w:val="28"/>
        </w:rPr>
        <w:t>年</w:t>
      </w:r>
      <w:r w:rsidR="00F24B99" w:rsidRPr="00F24B99">
        <w:rPr>
          <w:rFonts w:ascii="Times New Roman" w:eastAsia="仿宋" w:hAnsi="Times New Roman" w:cs="Times New Roman" w:hint="eastAsia"/>
          <w:szCs w:val="28"/>
        </w:rPr>
        <w:t>1</w:t>
      </w:r>
      <w:r w:rsidR="00F24B99" w:rsidRPr="00F24B99">
        <w:rPr>
          <w:rFonts w:ascii="Times New Roman" w:eastAsia="仿宋" w:hAnsi="Times New Roman" w:cs="Times New Roman" w:hint="eastAsia"/>
          <w:szCs w:val="28"/>
        </w:rPr>
        <w:t>月</w:t>
      </w:r>
      <w:r w:rsidR="00F24B99" w:rsidRPr="00F24B99">
        <w:rPr>
          <w:rFonts w:ascii="Times New Roman" w:eastAsia="仿宋" w:hAnsi="Times New Roman" w:cs="Times New Roman" w:hint="eastAsia"/>
          <w:szCs w:val="28"/>
        </w:rPr>
        <w:t>29</w:t>
      </w:r>
      <w:r w:rsidR="00F24B99" w:rsidRPr="00F24B99">
        <w:rPr>
          <w:rFonts w:ascii="Times New Roman" w:eastAsia="仿宋" w:hAnsi="Times New Roman" w:cs="Times New Roman" w:hint="eastAsia"/>
          <w:szCs w:val="28"/>
        </w:rPr>
        <w:t>日</w:t>
      </w:r>
    </w:p>
    <w:p w14:paraId="5294C145" w14:textId="384AB82E" w:rsidR="00F24B99" w:rsidRPr="00F24B99" w:rsidRDefault="00DA42A0" w:rsidP="00301F0D">
      <w:pPr>
        <w:spacing w:before="120" w:after="240" w:line="360" w:lineRule="exact"/>
        <w:ind w:firstLine="560"/>
        <w:jc w:val="left"/>
        <w:rPr>
          <w:rStyle w:val="af"/>
          <w:rFonts w:ascii="Times New Roman" w:hAnsi="Times New Roman" w:cs="Times New Roman"/>
          <w:color w:val="auto"/>
          <w:szCs w:val="28"/>
        </w:rPr>
      </w:pPr>
      <w:r w:rsidRPr="00F24B99">
        <w:rPr>
          <w:rFonts w:ascii="Times New Roman" w:eastAsia="仿宋" w:hAnsi="Times New Roman" w:cs="Times New Roman"/>
          <w:szCs w:val="28"/>
        </w:rPr>
        <w:t>链接</w:t>
      </w:r>
      <w:r w:rsidRPr="00F24B99">
        <w:rPr>
          <w:rFonts w:ascii="Times New Roman" w:eastAsia="仿宋" w:hAnsi="Times New Roman" w:cs="Times New Roman" w:hint="eastAsia"/>
          <w:szCs w:val="28"/>
        </w:rPr>
        <w:t>：</w:t>
      </w:r>
      <w:hyperlink r:id="rId25" w:history="1">
        <w:r w:rsidR="00F24B99" w:rsidRPr="00F24B99">
          <w:rPr>
            <w:rStyle w:val="af"/>
            <w:rFonts w:ascii="Times New Roman" w:hAnsi="Times New Roman" w:cs="Times New Roman"/>
            <w:color w:val="auto"/>
            <w:szCs w:val="28"/>
          </w:rPr>
          <w:t>https://www.workers.org/2023/01/68845/</w:t>
        </w:r>
      </w:hyperlink>
    </w:p>
    <w:p w14:paraId="22D387E6" w14:textId="77777777" w:rsidR="00F24B99" w:rsidRPr="00F24B99" w:rsidRDefault="00F24B99" w:rsidP="00F24B99">
      <w:pPr>
        <w:spacing w:before="60" w:after="60" w:line="480" w:lineRule="exact"/>
        <w:ind w:firstLineChars="0" w:firstLine="0"/>
        <w:jc w:val="center"/>
        <w:rPr>
          <w:rFonts w:ascii="黑体" w:eastAsia="黑体" w:hAnsi="黑体"/>
          <w:sz w:val="32"/>
          <w:szCs w:val="32"/>
        </w:rPr>
      </w:pPr>
      <w:r w:rsidRPr="00F24B99">
        <w:rPr>
          <w:rFonts w:ascii="黑体" w:eastAsia="黑体" w:hAnsi="黑体" w:hint="eastAsia"/>
          <w:sz w:val="32"/>
          <w:szCs w:val="32"/>
        </w:rPr>
        <w:t>为泰尔·尼科尔斯伸张正义！</w:t>
      </w:r>
      <w:r w:rsidRPr="00F24B99">
        <w:rPr>
          <w:rFonts w:ascii="黑体" w:eastAsia="黑体" w:hAnsi="黑体"/>
          <w:sz w:val="32"/>
          <w:szCs w:val="32"/>
        </w:rPr>
        <w:t>废除警察！</w:t>
      </w:r>
    </w:p>
    <w:p w14:paraId="39F62430" w14:textId="7CF93CF8" w:rsidR="00F24B99" w:rsidRPr="00F24B99" w:rsidRDefault="00F24B99" w:rsidP="00F24B99">
      <w:pPr>
        <w:spacing w:before="60" w:after="60" w:line="480" w:lineRule="exact"/>
        <w:ind w:firstLine="640"/>
        <w:rPr>
          <w:rFonts w:ascii="宋体" w:hAnsi="宋体"/>
          <w:sz w:val="32"/>
          <w:szCs w:val="32"/>
        </w:rPr>
      </w:pPr>
      <w:r w:rsidRPr="00F24B99">
        <w:rPr>
          <w:rFonts w:ascii="宋体" w:hAnsi="宋体"/>
          <w:sz w:val="32"/>
          <w:szCs w:val="32"/>
        </w:rPr>
        <w:t>泰尔·尼科尔斯</w:t>
      </w:r>
      <w:r>
        <w:rPr>
          <w:rFonts w:ascii="宋体" w:hAnsi="宋体" w:hint="eastAsia"/>
          <w:sz w:val="32"/>
          <w:szCs w:val="32"/>
        </w:rPr>
        <w:t>（</w:t>
      </w:r>
      <w:r w:rsidRPr="00F24B99">
        <w:rPr>
          <w:rFonts w:ascii="宋体" w:hAnsi="宋体"/>
          <w:sz w:val="32"/>
          <w:szCs w:val="32"/>
        </w:rPr>
        <w:t>Tyre Nichols</w:t>
      </w:r>
      <w:r>
        <w:rPr>
          <w:rFonts w:ascii="宋体" w:hAnsi="宋体" w:hint="eastAsia"/>
          <w:sz w:val="32"/>
          <w:szCs w:val="32"/>
        </w:rPr>
        <w:t>）</w:t>
      </w:r>
      <w:r w:rsidRPr="00F24B99">
        <w:rPr>
          <w:rFonts w:ascii="宋体" w:hAnsi="宋体"/>
          <w:sz w:val="32"/>
          <w:szCs w:val="32"/>
        </w:rPr>
        <w:t>，田纳西州孟菲斯市</w:t>
      </w:r>
      <w:r w:rsidRPr="00F24B99">
        <w:rPr>
          <w:rFonts w:ascii="宋体" w:hAnsi="宋体" w:hint="eastAsia"/>
          <w:sz w:val="32"/>
          <w:szCs w:val="32"/>
        </w:rPr>
        <w:t>联邦快递（</w:t>
      </w:r>
      <w:r w:rsidRPr="00F24B99">
        <w:rPr>
          <w:rFonts w:ascii="宋体" w:hAnsi="宋体"/>
          <w:sz w:val="32"/>
          <w:szCs w:val="32"/>
        </w:rPr>
        <w:t>FedEx</w:t>
      </w:r>
      <w:r w:rsidRPr="00F24B99">
        <w:rPr>
          <w:rFonts w:ascii="宋体" w:hAnsi="宋体" w:hint="eastAsia"/>
          <w:sz w:val="32"/>
          <w:szCs w:val="32"/>
        </w:rPr>
        <w:t>）</w:t>
      </w:r>
      <w:r w:rsidRPr="00F24B99">
        <w:rPr>
          <w:rFonts w:ascii="宋体" w:hAnsi="宋体"/>
          <w:sz w:val="32"/>
          <w:szCs w:val="32"/>
        </w:rPr>
        <w:t>一名</w:t>
      </w:r>
      <w:r w:rsidRPr="00F24B99">
        <w:rPr>
          <w:rFonts w:ascii="宋体" w:hAnsi="宋体" w:hint="eastAsia"/>
          <w:sz w:val="32"/>
          <w:szCs w:val="32"/>
        </w:rPr>
        <w:t>29岁的黑人司机，遭到了孟菲斯警察残暴的殴打。1月7日，他在离家两分钟路程的地方被警察拦下毒打，三天后因重伤不治去世。</w:t>
      </w:r>
    </w:p>
    <w:p w14:paraId="32D71576" w14:textId="1EE647C5" w:rsidR="00F24B99" w:rsidRPr="00F24B99" w:rsidRDefault="00F24B99" w:rsidP="00F24B99">
      <w:pPr>
        <w:spacing w:before="60" w:after="60" w:line="480" w:lineRule="exact"/>
        <w:ind w:firstLine="640"/>
        <w:rPr>
          <w:rFonts w:ascii="宋体" w:hAnsi="宋体"/>
          <w:sz w:val="32"/>
          <w:szCs w:val="32"/>
        </w:rPr>
      </w:pPr>
      <w:r w:rsidRPr="00F24B99">
        <w:rPr>
          <w:rFonts w:ascii="宋体" w:hAnsi="宋体"/>
          <w:sz w:val="32"/>
          <w:szCs w:val="32"/>
        </w:rPr>
        <w:lastRenderedPageBreak/>
        <w:t>在孟菲斯警方</w:t>
      </w:r>
      <w:r>
        <w:rPr>
          <w:rFonts w:ascii="宋体" w:hAnsi="宋体" w:hint="eastAsia"/>
          <w:sz w:val="32"/>
          <w:szCs w:val="32"/>
        </w:rPr>
        <w:t>公布</w:t>
      </w:r>
      <w:r w:rsidRPr="00F24B99">
        <w:rPr>
          <w:rFonts w:ascii="宋体" w:hAnsi="宋体"/>
          <w:sz w:val="32"/>
          <w:szCs w:val="32"/>
        </w:rPr>
        <w:t>执法记录仪和街道监控录像的前一周，五名参与杀害尼科尔斯的警察被解雇，他们的姓名和肖像</w:t>
      </w:r>
      <w:r w:rsidRPr="00F24B99">
        <w:rPr>
          <w:rFonts w:ascii="宋体" w:hAnsi="宋体" w:hint="eastAsia"/>
          <w:sz w:val="32"/>
          <w:szCs w:val="32"/>
        </w:rPr>
        <w:t>也被公布</w:t>
      </w:r>
      <w:r w:rsidRPr="00F24B99">
        <w:rPr>
          <w:rFonts w:ascii="宋体" w:hAnsi="宋体"/>
          <w:sz w:val="32"/>
          <w:szCs w:val="32"/>
        </w:rPr>
        <w:t>。在</w:t>
      </w:r>
      <w:r>
        <w:rPr>
          <w:rFonts w:ascii="宋体" w:hAnsi="宋体" w:hint="eastAsia"/>
          <w:sz w:val="32"/>
          <w:szCs w:val="32"/>
        </w:rPr>
        <w:t>公布</w:t>
      </w:r>
      <w:r w:rsidRPr="00F24B99">
        <w:rPr>
          <w:rFonts w:ascii="宋体" w:hAnsi="宋体"/>
          <w:sz w:val="32"/>
          <w:szCs w:val="32"/>
        </w:rPr>
        <w:t>录像的前一天，所有的警察都被指控</w:t>
      </w:r>
      <w:r w:rsidR="008603B6">
        <w:rPr>
          <w:rFonts w:ascii="宋体" w:hAnsi="宋体" w:hint="eastAsia"/>
          <w:sz w:val="32"/>
          <w:szCs w:val="32"/>
        </w:rPr>
        <w:t>犯有</w:t>
      </w:r>
      <w:r w:rsidRPr="00F24B99">
        <w:rPr>
          <w:rFonts w:ascii="宋体" w:hAnsi="宋体"/>
          <w:sz w:val="32"/>
          <w:szCs w:val="32"/>
        </w:rPr>
        <w:t>对联邦快递工人泰尔·尼科尔斯</w:t>
      </w:r>
      <w:r w:rsidR="008603B6">
        <w:rPr>
          <w:rFonts w:ascii="宋体" w:hAnsi="宋体" w:hint="eastAsia"/>
          <w:sz w:val="32"/>
          <w:szCs w:val="32"/>
        </w:rPr>
        <w:t>的</w:t>
      </w:r>
      <w:r w:rsidRPr="00F24B99">
        <w:rPr>
          <w:rFonts w:ascii="宋体" w:hAnsi="宋体"/>
          <w:sz w:val="32"/>
          <w:szCs w:val="32"/>
        </w:rPr>
        <w:t>二级谋杀罪，以及恶意伤害罪</w:t>
      </w:r>
      <w:r w:rsidRPr="00F24B99">
        <w:rPr>
          <w:rFonts w:ascii="宋体" w:hAnsi="宋体" w:hint="eastAsia"/>
          <w:sz w:val="32"/>
          <w:szCs w:val="32"/>
        </w:rPr>
        <w:t>等其他罪名</w:t>
      </w:r>
      <w:r w:rsidRPr="00F24B99">
        <w:rPr>
          <w:rFonts w:ascii="宋体" w:hAnsi="宋体"/>
          <w:sz w:val="32"/>
          <w:szCs w:val="32"/>
        </w:rPr>
        <w:t>。</w:t>
      </w:r>
    </w:p>
    <w:p w14:paraId="005F2969" w14:textId="45CAD322" w:rsidR="00F24B99" w:rsidRPr="00F24B99" w:rsidRDefault="00F24B99" w:rsidP="00F24B99">
      <w:pPr>
        <w:spacing w:before="60" w:after="60" w:line="480" w:lineRule="exact"/>
        <w:ind w:firstLine="640"/>
        <w:rPr>
          <w:rFonts w:ascii="宋体" w:hAnsi="宋体"/>
          <w:sz w:val="32"/>
          <w:szCs w:val="32"/>
        </w:rPr>
      </w:pPr>
      <w:r w:rsidRPr="00F24B99">
        <w:rPr>
          <w:rFonts w:ascii="宋体" w:hAnsi="宋体"/>
          <w:sz w:val="32"/>
          <w:szCs w:val="32"/>
        </w:rPr>
        <w:t>相较于通常对警察谋杀案的标准回应，政府这次的回应一反常态。被解雇并指控的五名警察全是黑人，他们没有像谋杀黑人的白人警察那样被给予逃脱法网的机会。有无数的例子可以说明，警察部门或者说所谓的“警察工会”，以及法院为保护</w:t>
      </w:r>
      <w:r w:rsidRPr="00F24B99">
        <w:rPr>
          <w:rFonts w:ascii="宋体" w:hAnsi="宋体" w:hint="eastAsia"/>
          <w:sz w:val="32"/>
          <w:szCs w:val="32"/>
        </w:rPr>
        <w:t>犯下</w:t>
      </w:r>
      <w:r w:rsidRPr="00F24B99">
        <w:rPr>
          <w:rFonts w:ascii="宋体" w:hAnsi="宋体"/>
          <w:sz w:val="32"/>
          <w:szCs w:val="32"/>
        </w:rPr>
        <w:t>种族主义私刑谋杀</w:t>
      </w:r>
      <w:r>
        <w:rPr>
          <w:rFonts w:ascii="宋体" w:hAnsi="宋体" w:hint="eastAsia"/>
          <w:sz w:val="32"/>
          <w:szCs w:val="32"/>
        </w:rPr>
        <w:t>罪</w:t>
      </w:r>
      <w:r w:rsidRPr="00F24B99">
        <w:rPr>
          <w:rFonts w:ascii="宋体" w:hAnsi="宋体" w:hint="eastAsia"/>
          <w:sz w:val="32"/>
          <w:szCs w:val="32"/>
        </w:rPr>
        <w:t>的</w:t>
      </w:r>
      <w:r w:rsidRPr="00F24B99">
        <w:rPr>
          <w:rFonts w:ascii="宋体" w:hAnsi="宋体"/>
          <w:sz w:val="32"/>
          <w:szCs w:val="32"/>
        </w:rPr>
        <w:t>白人警察不遗余力。</w:t>
      </w:r>
    </w:p>
    <w:p w14:paraId="5DC456F1" w14:textId="77777777" w:rsidR="00F24B99" w:rsidRPr="00F24B99" w:rsidRDefault="00F24B99" w:rsidP="00F24B99">
      <w:pPr>
        <w:spacing w:before="60" w:after="60" w:line="480" w:lineRule="exact"/>
        <w:ind w:firstLine="640"/>
        <w:rPr>
          <w:rFonts w:ascii="宋体" w:hAnsi="宋体"/>
          <w:sz w:val="32"/>
          <w:szCs w:val="32"/>
        </w:rPr>
      </w:pPr>
      <w:r w:rsidRPr="00F24B99">
        <w:rPr>
          <w:rFonts w:ascii="宋体" w:hAnsi="宋体"/>
          <w:sz w:val="32"/>
          <w:szCs w:val="32"/>
        </w:rPr>
        <w:t>杀害泰尔·尼科尔斯的五名警察都是黑人的事实，并不会让这一罪行的残暴减弱分毫，也不会减少其种族主义问题的严重性。孟菲斯警察部门，像全美的任何一个警察部门一样，是一个白人至上主义暴力和资产阶级统治的机构。不论行凶者是黑人还是白人警察，结果依然是又一名黑人被屠杀，而白人至上主义仍然存在。</w:t>
      </w:r>
    </w:p>
    <w:p w14:paraId="5048456D" w14:textId="77777777" w:rsidR="00F24B99" w:rsidRPr="00F24B99" w:rsidRDefault="00F24B99" w:rsidP="00F24B99">
      <w:pPr>
        <w:spacing w:before="60" w:after="60" w:line="480" w:lineRule="exact"/>
        <w:ind w:firstLine="640"/>
        <w:rPr>
          <w:rFonts w:ascii="宋体" w:hAnsi="宋体"/>
          <w:sz w:val="32"/>
          <w:szCs w:val="32"/>
        </w:rPr>
      </w:pPr>
      <w:r w:rsidRPr="00F24B99">
        <w:rPr>
          <w:rFonts w:ascii="宋体" w:hAnsi="宋体"/>
          <w:sz w:val="32"/>
          <w:szCs w:val="32"/>
        </w:rPr>
        <w:t>我们绝不能将种族主义仅仅看作是个人偏见以及白人群体对黑人群体仇恨的一种表现，种族主义是一个结构性压迫的体系，远远超出任何个人层面。我们必须明白，种族主义和资本主义社会经济制度密不可分。仅仅要求对警方开展敏感性训练或是雇佣更多的黑人警察都不会终结这种暴力，泰尔·尼科尔斯的遇害就是明证。</w:t>
      </w:r>
    </w:p>
    <w:p w14:paraId="7F9C41B5" w14:textId="6CEA5955" w:rsidR="00F24B99" w:rsidRPr="00F24B99" w:rsidRDefault="00F24B99" w:rsidP="00F24B99">
      <w:pPr>
        <w:spacing w:before="60" w:after="60" w:line="480" w:lineRule="exact"/>
        <w:ind w:firstLine="640"/>
        <w:rPr>
          <w:rFonts w:ascii="宋体" w:hAnsi="宋体"/>
          <w:sz w:val="32"/>
          <w:szCs w:val="32"/>
        </w:rPr>
      </w:pPr>
      <w:r w:rsidRPr="00F24B99">
        <w:rPr>
          <w:rFonts w:ascii="宋体" w:hAnsi="宋体" w:hint="eastAsia"/>
          <w:sz w:val="32"/>
          <w:szCs w:val="32"/>
        </w:rPr>
        <w:lastRenderedPageBreak/>
        <w:t>对</w:t>
      </w:r>
      <w:r w:rsidRPr="00F24B99">
        <w:rPr>
          <w:rFonts w:ascii="宋体" w:hAnsi="宋体"/>
          <w:sz w:val="32"/>
          <w:szCs w:val="32"/>
        </w:rPr>
        <w:t>种族主义</w:t>
      </w:r>
      <w:r w:rsidRPr="00F24B99">
        <w:rPr>
          <w:rFonts w:ascii="宋体" w:hAnsi="宋体" w:hint="eastAsia"/>
          <w:sz w:val="32"/>
          <w:szCs w:val="32"/>
        </w:rPr>
        <w:t>的反抗</w:t>
      </w:r>
      <w:r>
        <w:rPr>
          <w:rFonts w:ascii="宋体" w:hAnsi="宋体" w:hint="eastAsia"/>
          <w:sz w:val="32"/>
          <w:szCs w:val="32"/>
        </w:rPr>
        <w:t>，</w:t>
      </w:r>
      <w:r w:rsidRPr="00F24B99">
        <w:rPr>
          <w:rFonts w:ascii="宋体" w:hAnsi="宋体"/>
          <w:sz w:val="32"/>
          <w:szCs w:val="32"/>
        </w:rPr>
        <w:t>必须与</w:t>
      </w:r>
      <w:r w:rsidRPr="00F24B99">
        <w:rPr>
          <w:rFonts w:ascii="宋体" w:hAnsi="宋体" w:hint="eastAsia"/>
          <w:sz w:val="32"/>
          <w:szCs w:val="32"/>
        </w:rPr>
        <w:t>对</w:t>
      </w:r>
      <w:r w:rsidRPr="00F24B99">
        <w:rPr>
          <w:rFonts w:ascii="宋体" w:hAnsi="宋体"/>
          <w:sz w:val="32"/>
          <w:szCs w:val="32"/>
        </w:rPr>
        <w:t>为其保驾护航的资本主义制度</w:t>
      </w:r>
      <w:r w:rsidRPr="00F24B99">
        <w:rPr>
          <w:rFonts w:ascii="宋体" w:hAnsi="宋体" w:hint="eastAsia"/>
          <w:sz w:val="32"/>
          <w:szCs w:val="32"/>
        </w:rPr>
        <w:t>的反抗</w:t>
      </w:r>
      <w:r w:rsidRPr="00F24B99">
        <w:rPr>
          <w:rFonts w:ascii="宋体" w:hAnsi="宋体"/>
          <w:sz w:val="32"/>
          <w:szCs w:val="32"/>
        </w:rPr>
        <w:t>携手共进。资本主义制度下的种族主义暴力渗</w:t>
      </w:r>
      <w:r w:rsidRPr="00F24B99">
        <w:rPr>
          <w:rFonts w:ascii="宋体" w:hAnsi="宋体" w:hint="eastAsia"/>
          <w:sz w:val="32"/>
          <w:szCs w:val="32"/>
        </w:rPr>
        <w:t>入</w:t>
      </w:r>
      <w:r w:rsidRPr="00F24B99">
        <w:rPr>
          <w:rFonts w:ascii="宋体" w:hAnsi="宋体"/>
          <w:sz w:val="32"/>
          <w:szCs w:val="32"/>
        </w:rPr>
        <w:t>了我们社会的方方面面，从我们当地社区的警察暴力，到以营利为目的的大规模监禁制度，再到实施大屠杀的军工复合体。工人世界党</w:t>
      </w:r>
      <w:r>
        <w:rPr>
          <w:rFonts w:ascii="宋体" w:hAnsi="宋体" w:hint="eastAsia"/>
          <w:sz w:val="32"/>
          <w:szCs w:val="32"/>
        </w:rPr>
        <w:t>（</w:t>
      </w:r>
      <w:r w:rsidRPr="00F24B99">
        <w:rPr>
          <w:rFonts w:ascii="宋体" w:hAnsi="宋体"/>
          <w:sz w:val="32"/>
          <w:szCs w:val="32"/>
        </w:rPr>
        <w:t>Workers World Party</w:t>
      </w:r>
      <w:r>
        <w:rPr>
          <w:rFonts w:ascii="宋体" w:hAnsi="宋体" w:hint="eastAsia"/>
          <w:sz w:val="32"/>
          <w:szCs w:val="32"/>
        </w:rPr>
        <w:t>）</w:t>
      </w:r>
      <w:r w:rsidRPr="00F24B99">
        <w:rPr>
          <w:rFonts w:ascii="宋体" w:hAnsi="宋体"/>
          <w:sz w:val="32"/>
          <w:szCs w:val="32"/>
        </w:rPr>
        <w:t>与所有为反对白人至上主义、恐怖执法以及国家暴力</w:t>
      </w:r>
      <w:r w:rsidRPr="00F24B99">
        <w:rPr>
          <w:rFonts w:ascii="宋体" w:hAnsi="宋体" w:hint="eastAsia"/>
          <w:sz w:val="32"/>
          <w:szCs w:val="32"/>
        </w:rPr>
        <w:t>而走</w:t>
      </w:r>
      <w:r w:rsidRPr="00F24B99">
        <w:rPr>
          <w:rFonts w:ascii="宋体" w:hAnsi="宋体"/>
          <w:sz w:val="32"/>
          <w:szCs w:val="32"/>
        </w:rPr>
        <w:t>上街</w:t>
      </w:r>
      <w:r w:rsidRPr="00F24B99">
        <w:rPr>
          <w:rFonts w:ascii="宋体" w:hAnsi="宋体" w:hint="eastAsia"/>
          <w:sz w:val="32"/>
          <w:szCs w:val="32"/>
        </w:rPr>
        <w:t>头开展</w:t>
      </w:r>
      <w:r w:rsidRPr="00F24B99">
        <w:rPr>
          <w:rFonts w:ascii="宋体" w:hAnsi="宋体"/>
          <w:sz w:val="32"/>
          <w:szCs w:val="32"/>
        </w:rPr>
        <w:t>斗争的人们站在一起。</w:t>
      </w:r>
    </w:p>
    <w:p w14:paraId="42DD9EAB" w14:textId="56FDD6C9" w:rsidR="00301F0D" w:rsidRPr="00451AB2" w:rsidRDefault="00F24B99" w:rsidP="00F24B99">
      <w:pPr>
        <w:spacing w:before="60" w:after="60" w:line="480" w:lineRule="exact"/>
        <w:ind w:firstLine="640"/>
        <w:rPr>
          <w:rFonts w:ascii="宋体" w:hAnsi="宋体"/>
          <w:color w:val="FF0000"/>
          <w:sz w:val="32"/>
          <w:szCs w:val="32"/>
        </w:rPr>
      </w:pPr>
      <w:r w:rsidRPr="00F24B99">
        <w:rPr>
          <w:rFonts w:ascii="宋体" w:hAnsi="宋体" w:hint="eastAsia"/>
          <w:sz w:val="32"/>
          <w:szCs w:val="32"/>
        </w:rPr>
        <w:t>为泰尔·尼科尔斯伸张正义！废除警察！粉碎白人至上主义！</w:t>
      </w:r>
      <w:r w:rsidRPr="00451AB2">
        <w:rPr>
          <w:rFonts w:ascii="宋体" w:hAnsi="宋体"/>
          <w:color w:val="FF0000"/>
          <w:sz w:val="32"/>
          <w:szCs w:val="32"/>
        </w:rPr>
        <w:t xml:space="preserve"> </w:t>
      </w:r>
    </w:p>
    <w:p w14:paraId="2DC8B20A" w14:textId="1AC32089" w:rsidR="00301F0D" w:rsidRPr="00451AB2" w:rsidRDefault="00301F0D">
      <w:pPr>
        <w:widowControl/>
        <w:spacing w:line="240" w:lineRule="auto"/>
        <w:ind w:firstLineChars="0" w:firstLine="0"/>
        <w:jc w:val="left"/>
        <w:rPr>
          <w:rFonts w:ascii="宋体" w:hAnsi="宋体"/>
          <w:color w:val="FF0000"/>
          <w:sz w:val="32"/>
          <w:szCs w:val="32"/>
        </w:rPr>
      </w:pPr>
      <w:r w:rsidRPr="00451AB2">
        <w:rPr>
          <w:rFonts w:ascii="宋体" w:hAnsi="宋体"/>
          <w:color w:val="FF0000"/>
          <w:sz w:val="32"/>
          <w:szCs w:val="32"/>
        </w:rPr>
        <w:br w:type="page"/>
      </w:r>
    </w:p>
    <w:p w14:paraId="37738F62" w14:textId="575F50CB" w:rsidR="00301F0D" w:rsidRPr="00E50187" w:rsidRDefault="00E50187" w:rsidP="00301F0D">
      <w:pPr>
        <w:pStyle w:val="1"/>
        <w:rPr>
          <w:rFonts w:ascii="黑体" w:eastAsia="黑体" w:hAnsi="黑体"/>
          <w:szCs w:val="36"/>
        </w:rPr>
      </w:pPr>
      <w:bookmarkStart w:id="8" w:name="_Toc127740572"/>
      <w:r w:rsidRPr="00E50187">
        <w:rPr>
          <w:rFonts w:ascii="黑体" w:eastAsia="黑体" w:hAnsi="黑体" w:hint="eastAsia"/>
          <w:szCs w:val="36"/>
        </w:rPr>
        <w:lastRenderedPageBreak/>
        <w:t>津巴布韦食品工人反抗压迫与欠薪</w:t>
      </w:r>
      <w:bookmarkEnd w:id="8"/>
    </w:p>
    <w:p w14:paraId="67506C8E" w14:textId="6615AE9F" w:rsidR="00301F0D" w:rsidRPr="00E50187" w:rsidRDefault="00E50187" w:rsidP="00301F0D">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68D8ED0A" wp14:editId="382FFB22">
            <wp:extent cx="5148000" cy="2891334"/>
            <wp:effectExtent l="0" t="0" r="0" b="0"/>
            <wp:docPr id="1" name="图片 1" descr="Food industry workers Zimba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industry workers Zimbabw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8000" cy="2891334"/>
                    </a:xfrm>
                    <a:prstGeom prst="rect">
                      <a:avLst/>
                    </a:prstGeom>
                    <a:noFill/>
                    <a:ln>
                      <a:noFill/>
                    </a:ln>
                  </pic:spPr>
                </pic:pic>
              </a:graphicData>
            </a:graphic>
          </wp:inline>
        </w:drawing>
      </w:r>
    </w:p>
    <w:p w14:paraId="13616825" w14:textId="456B5953" w:rsidR="00301F0D" w:rsidRPr="00E50187" w:rsidRDefault="00301F0D" w:rsidP="00301F0D">
      <w:pPr>
        <w:spacing w:before="240" w:after="120" w:line="360" w:lineRule="exact"/>
        <w:ind w:firstLine="560"/>
        <w:jc w:val="left"/>
        <w:rPr>
          <w:rFonts w:ascii="Times New Roman" w:eastAsia="仿宋" w:hAnsi="Times New Roman" w:cs="Times New Roman"/>
          <w:szCs w:val="28"/>
        </w:rPr>
      </w:pPr>
      <w:r w:rsidRPr="00E50187">
        <w:rPr>
          <w:rFonts w:ascii="Times New Roman" w:eastAsia="仿宋" w:hAnsi="Times New Roman" w:cs="Times New Roman"/>
          <w:szCs w:val="28"/>
        </w:rPr>
        <w:t>来源：</w:t>
      </w:r>
      <w:r w:rsidR="00E50187" w:rsidRPr="00E50187">
        <w:rPr>
          <w:rFonts w:ascii="Times New Roman" w:eastAsia="仿宋" w:hAnsi="Times New Roman" w:cs="Times New Roman" w:hint="eastAsia"/>
          <w:szCs w:val="28"/>
        </w:rPr>
        <w:t>印度</w:t>
      </w:r>
      <w:r w:rsidRPr="00E50187">
        <w:rPr>
          <w:rFonts w:ascii="Times New Roman" w:eastAsia="仿宋" w:hAnsi="Times New Roman" w:cs="Times New Roman" w:hint="eastAsia"/>
          <w:szCs w:val="28"/>
        </w:rPr>
        <w:t>“</w:t>
      </w:r>
      <w:r w:rsidR="00E50187" w:rsidRPr="00E50187">
        <w:rPr>
          <w:rFonts w:ascii="Times New Roman" w:eastAsia="仿宋" w:hAnsi="Times New Roman" w:cs="Times New Roman" w:hint="eastAsia"/>
          <w:szCs w:val="28"/>
        </w:rPr>
        <w:t>人民快讯</w:t>
      </w:r>
      <w:r w:rsidRPr="00E50187">
        <w:rPr>
          <w:rFonts w:ascii="Times New Roman" w:eastAsia="仿宋" w:hAnsi="Times New Roman" w:cs="Times New Roman" w:hint="eastAsia"/>
          <w:szCs w:val="28"/>
        </w:rPr>
        <w:t>”网站</w:t>
      </w:r>
    </w:p>
    <w:p w14:paraId="1AE4FDC7" w14:textId="58DE5A64" w:rsidR="00301F0D" w:rsidRPr="00E50187" w:rsidRDefault="00301F0D" w:rsidP="00301F0D">
      <w:pPr>
        <w:spacing w:before="120" w:after="120" w:line="360" w:lineRule="exact"/>
        <w:ind w:firstLine="560"/>
        <w:jc w:val="left"/>
        <w:rPr>
          <w:rFonts w:ascii="Times New Roman" w:eastAsia="仿宋" w:hAnsi="Times New Roman" w:cs="Times New Roman"/>
          <w:szCs w:val="28"/>
        </w:rPr>
      </w:pPr>
      <w:r w:rsidRPr="00E50187">
        <w:rPr>
          <w:rFonts w:ascii="Times New Roman" w:eastAsia="仿宋" w:hAnsi="Times New Roman" w:cs="Times New Roman"/>
          <w:szCs w:val="28"/>
        </w:rPr>
        <w:t>日期：</w:t>
      </w:r>
      <w:r w:rsidRPr="00E50187">
        <w:rPr>
          <w:rFonts w:ascii="Times New Roman" w:eastAsia="仿宋" w:hAnsi="Times New Roman" w:cs="Times New Roman"/>
          <w:szCs w:val="28"/>
        </w:rPr>
        <w:t>2022</w:t>
      </w:r>
      <w:r w:rsidRPr="00E50187">
        <w:rPr>
          <w:rFonts w:ascii="Times New Roman" w:eastAsia="仿宋" w:hAnsi="Times New Roman" w:cs="Times New Roman"/>
          <w:szCs w:val="28"/>
        </w:rPr>
        <w:t>年</w:t>
      </w:r>
      <w:r w:rsidR="00E50187" w:rsidRPr="00E50187">
        <w:rPr>
          <w:rFonts w:ascii="Times New Roman" w:eastAsia="仿宋" w:hAnsi="Times New Roman" w:cs="Times New Roman"/>
          <w:szCs w:val="28"/>
        </w:rPr>
        <w:t>11</w:t>
      </w:r>
      <w:r w:rsidRPr="00E50187">
        <w:rPr>
          <w:rFonts w:ascii="Times New Roman" w:eastAsia="仿宋" w:hAnsi="Times New Roman" w:cs="Times New Roman"/>
          <w:szCs w:val="28"/>
        </w:rPr>
        <w:t>月</w:t>
      </w:r>
      <w:r w:rsidR="00E50187" w:rsidRPr="00E50187">
        <w:rPr>
          <w:rFonts w:ascii="Times New Roman" w:eastAsia="仿宋" w:hAnsi="Times New Roman" w:cs="Times New Roman"/>
          <w:szCs w:val="28"/>
        </w:rPr>
        <w:t>20</w:t>
      </w:r>
      <w:r w:rsidRPr="00E50187">
        <w:rPr>
          <w:rFonts w:ascii="Times New Roman" w:eastAsia="仿宋" w:hAnsi="Times New Roman" w:cs="Times New Roman"/>
          <w:szCs w:val="28"/>
        </w:rPr>
        <w:t>日</w:t>
      </w:r>
    </w:p>
    <w:p w14:paraId="531CD834" w14:textId="7E78C2B8" w:rsidR="00301F0D" w:rsidRPr="00E50187" w:rsidRDefault="00301F0D" w:rsidP="00301F0D">
      <w:pPr>
        <w:spacing w:before="120" w:after="240" w:line="360" w:lineRule="exact"/>
        <w:ind w:firstLine="560"/>
        <w:jc w:val="left"/>
        <w:rPr>
          <w:rFonts w:ascii="Times New Roman" w:eastAsia="仿宋" w:hAnsi="Times New Roman" w:cs="Times New Roman"/>
          <w:szCs w:val="28"/>
        </w:rPr>
      </w:pPr>
      <w:r w:rsidRPr="00E50187">
        <w:rPr>
          <w:rFonts w:ascii="Times New Roman" w:eastAsia="仿宋" w:hAnsi="Times New Roman" w:cs="Times New Roman"/>
          <w:szCs w:val="28"/>
        </w:rPr>
        <w:t>链接</w:t>
      </w:r>
      <w:r w:rsidRPr="00E50187">
        <w:rPr>
          <w:rFonts w:ascii="Times New Roman" w:eastAsia="仿宋" w:hAnsi="Times New Roman" w:cs="Times New Roman" w:hint="eastAsia"/>
          <w:szCs w:val="28"/>
        </w:rPr>
        <w:t>：</w:t>
      </w:r>
      <w:r w:rsidR="00E50187" w:rsidRPr="00E50187">
        <w:rPr>
          <w:rStyle w:val="af"/>
          <w:rFonts w:ascii="Times New Roman" w:eastAsia="仿宋" w:hAnsi="Times New Roman" w:cs="Times New Roman"/>
          <w:color w:val="auto"/>
          <w:szCs w:val="28"/>
        </w:rPr>
        <w:t>https://peoplesdispatch.org/2022/11/20/workers-in-zimbabwes-food-industry-mobilize-against-repression-unpaid-wages/</w:t>
      </w:r>
    </w:p>
    <w:p w14:paraId="341150DF" w14:textId="49D5165F"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津巴布韦食品和相关行业的工人一直在采取行动反对雇主的压迫及其对工资和福利的单方面削减。在食品及相关工人联合工会（</w:t>
      </w:r>
      <w:r w:rsidRPr="00E50187">
        <w:rPr>
          <w:rFonts w:ascii="宋体" w:hAnsi="宋体"/>
          <w:sz w:val="32"/>
          <w:szCs w:val="32"/>
        </w:rPr>
        <w:t>United Food and Allied Workers Union of Zimbabwe (UFAWUZ)</w:t>
      </w:r>
      <w:r w:rsidRPr="00E50187">
        <w:rPr>
          <w:rFonts w:ascii="宋体" w:hAnsi="宋体" w:hint="eastAsia"/>
          <w:sz w:val="32"/>
          <w:szCs w:val="32"/>
        </w:rPr>
        <w:t>）</w:t>
      </w:r>
      <w:r w:rsidRPr="00E50187">
        <w:rPr>
          <w:rFonts w:ascii="宋体" w:hAnsi="宋体"/>
          <w:sz w:val="32"/>
          <w:szCs w:val="32"/>
        </w:rPr>
        <w:t>的支持下，布拉瓦约市</w:t>
      </w:r>
      <w:r w:rsidR="000A16D5">
        <w:rPr>
          <w:rFonts w:ascii="宋体" w:hAnsi="宋体" w:hint="eastAsia"/>
          <w:sz w:val="32"/>
          <w:szCs w:val="32"/>
        </w:rPr>
        <w:t>（</w:t>
      </w:r>
      <w:r w:rsidR="000A16D5" w:rsidRPr="000A16D5">
        <w:rPr>
          <w:rFonts w:ascii="宋体" w:hAnsi="宋体"/>
          <w:sz w:val="32"/>
          <w:szCs w:val="32"/>
        </w:rPr>
        <w:t>Bulawayo</w:t>
      </w:r>
      <w:r w:rsidR="000A16D5">
        <w:rPr>
          <w:rFonts w:ascii="宋体" w:hAnsi="宋体" w:hint="eastAsia"/>
          <w:sz w:val="32"/>
          <w:szCs w:val="32"/>
        </w:rPr>
        <w:t>）</w:t>
      </w:r>
      <w:r w:rsidR="000A16D5">
        <w:rPr>
          <w:rStyle w:val="af0"/>
          <w:rFonts w:ascii="宋体" w:hAnsi="宋体"/>
          <w:sz w:val="32"/>
          <w:szCs w:val="32"/>
        </w:rPr>
        <w:footnoteReference w:customMarkFollows="1" w:id="1"/>
        <w:t>[1]</w:t>
      </w:r>
      <w:r w:rsidRPr="00E50187">
        <w:rPr>
          <w:rFonts w:ascii="宋体" w:hAnsi="宋体"/>
          <w:sz w:val="32"/>
          <w:szCs w:val="32"/>
        </w:rPr>
        <w:t>英格韦布啤酒厂</w:t>
      </w:r>
      <w:r w:rsidRPr="00E50187">
        <w:rPr>
          <w:rFonts w:ascii="宋体" w:hAnsi="宋体" w:hint="eastAsia"/>
          <w:sz w:val="32"/>
          <w:szCs w:val="32"/>
        </w:rPr>
        <w:t>（</w:t>
      </w:r>
      <w:r w:rsidRPr="00E50187">
        <w:rPr>
          <w:rFonts w:ascii="宋体" w:hAnsi="宋体"/>
          <w:sz w:val="32"/>
          <w:szCs w:val="32"/>
        </w:rPr>
        <w:t>Ingwebu Breweries in the city of Bulawayo</w:t>
      </w:r>
      <w:r w:rsidRPr="00E50187">
        <w:rPr>
          <w:rFonts w:ascii="宋体" w:hAnsi="宋体" w:hint="eastAsia"/>
          <w:sz w:val="32"/>
          <w:szCs w:val="32"/>
        </w:rPr>
        <w:t>）</w:t>
      </w:r>
      <w:r w:rsidRPr="00E50187">
        <w:rPr>
          <w:rFonts w:ascii="宋体" w:hAnsi="宋体"/>
          <w:sz w:val="32"/>
          <w:szCs w:val="32"/>
        </w:rPr>
        <w:t>的工人谴责了公司拖欠工资和</w:t>
      </w:r>
      <w:r w:rsidRPr="00E50187">
        <w:rPr>
          <w:rFonts w:ascii="宋体" w:hAnsi="宋体" w:hint="eastAsia"/>
          <w:sz w:val="32"/>
          <w:szCs w:val="32"/>
        </w:rPr>
        <w:t>违</w:t>
      </w:r>
      <w:r w:rsidRPr="00E50187">
        <w:rPr>
          <w:rFonts w:ascii="宋体" w:hAnsi="宋体" w:hint="eastAsia"/>
          <w:sz w:val="32"/>
          <w:szCs w:val="32"/>
        </w:rPr>
        <w:lastRenderedPageBreak/>
        <w:t>规</w:t>
      </w:r>
      <w:r w:rsidRPr="00E50187">
        <w:rPr>
          <w:rFonts w:ascii="宋体" w:hAnsi="宋体"/>
          <w:sz w:val="32"/>
          <w:szCs w:val="32"/>
        </w:rPr>
        <w:t>解雇工人的行为。</w:t>
      </w:r>
    </w:p>
    <w:p w14:paraId="175841D2" w14:textId="19EA9BBB" w:rsidR="00E50187" w:rsidRPr="00E50187" w:rsidRDefault="00E50187" w:rsidP="00E50187">
      <w:pPr>
        <w:spacing w:before="60" w:after="60" w:line="480" w:lineRule="exact"/>
        <w:ind w:firstLine="640"/>
        <w:rPr>
          <w:rFonts w:ascii="宋体" w:hAnsi="宋体"/>
          <w:sz w:val="32"/>
          <w:szCs w:val="32"/>
        </w:rPr>
      </w:pPr>
      <w:bookmarkStart w:id="9" w:name="OLE_LINK1"/>
      <w:r w:rsidRPr="00E50187">
        <w:rPr>
          <w:rFonts w:ascii="宋体" w:hAnsi="宋体" w:hint="eastAsia"/>
          <w:sz w:val="32"/>
          <w:szCs w:val="32"/>
        </w:rPr>
        <w:t>食品及相关工人</w:t>
      </w:r>
      <w:bookmarkEnd w:id="9"/>
      <w:r w:rsidRPr="00E50187">
        <w:rPr>
          <w:rFonts w:ascii="宋体" w:hAnsi="宋体" w:hint="eastAsia"/>
          <w:sz w:val="32"/>
          <w:szCs w:val="32"/>
        </w:rPr>
        <w:t>联合工会</w:t>
      </w:r>
      <w:r w:rsidRPr="00E50187">
        <w:rPr>
          <w:rFonts w:ascii="宋体" w:hAnsi="宋体"/>
          <w:sz w:val="32"/>
          <w:szCs w:val="32"/>
        </w:rPr>
        <w:t>指责</w:t>
      </w:r>
      <w:r w:rsidRPr="00E50187">
        <w:rPr>
          <w:rFonts w:ascii="宋体" w:hAnsi="宋体" w:hint="eastAsia"/>
          <w:sz w:val="32"/>
          <w:szCs w:val="32"/>
        </w:rPr>
        <w:t>英格韦布啤酒厂</w:t>
      </w:r>
      <w:r w:rsidRPr="00E50187">
        <w:rPr>
          <w:rFonts w:ascii="宋体" w:hAnsi="宋体"/>
          <w:sz w:val="32"/>
          <w:szCs w:val="32"/>
        </w:rPr>
        <w:t>拒绝履行食品</w:t>
      </w:r>
      <w:r w:rsidRPr="00E50187">
        <w:rPr>
          <w:rFonts w:ascii="宋体" w:hAnsi="宋体" w:hint="eastAsia"/>
          <w:sz w:val="32"/>
          <w:szCs w:val="32"/>
        </w:rPr>
        <w:t>及</w:t>
      </w:r>
      <w:r w:rsidRPr="00E50187">
        <w:rPr>
          <w:rFonts w:ascii="宋体" w:hAnsi="宋体"/>
          <w:sz w:val="32"/>
          <w:szCs w:val="32"/>
        </w:rPr>
        <w:t>相关行业</w:t>
      </w:r>
      <w:r w:rsidRPr="00E50187">
        <w:rPr>
          <w:rFonts w:ascii="宋体" w:hAnsi="宋体" w:hint="eastAsia"/>
          <w:sz w:val="32"/>
          <w:szCs w:val="32"/>
        </w:rPr>
        <w:t>中</w:t>
      </w:r>
      <w:r w:rsidRPr="00E50187">
        <w:rPr>
          <w:rFonts w:ascii="宋体" w:hAnsi="宋体"/>
          <w:sz w:val="32"/>
          <w:szCs w:val="32"/>
        </w:rPr>
        <w:t>酿造和蒸馏</w:t>
      </w:r>
      <w:r w:rsidRPr="00E50187">
        <w:rPr>
          <w:rFonts w:ascii="宋体" w:hAnsi="宋体" w:hint="eastAsia"/>
          <w:sz w:val="32"/>
          <w:szCs w:val="32"/>
        </w:rPr>
        <w:t>岗位</w:t>
      </w:r>
      <w:r w:rsidRPr="00E50187">
        <w:rPr>
          <w:rFonts w:ascii="宋体" w:hAnsi="宋体"/>
          <w:sz w:val="32"/>
          <w:szCs w:val="32"/>
        </w:rPr>
        <w:t>的集体谈判协议中商定的</w:t>
      </w:r>
      <w:r w:rsidRPr="00E50187">
        <w:rPr>
          <w:rFonts w:ascii="宋体" w:hAnsi="宋体" w:hint="eastAsia"/>
          <w:sz w:val="32"/>
          <w:szCs w:val="32"/>
        </w:rPr>
        <w:t>涨薪</w:t>
      </w:r>
      <w:r w:rsidRPr="00E50187">
        <w:rPr>
          <w:rFonts w:ascii="宋体" w:hAnsi="宋体"/>
          <w:sz w:val="32"/>
          <w:szCs w:val="32"/>
        </w:rPr>
        <w:t>。工会在一份声明中说</w:t>
      </w:r>
      <w:r w:rsidRPr="00E50187">
        <w:rPr>
          <w:rFonts w:ascii="宋体" w:hAnsi="宋体" w:hint="eastAsia"/>
          <w:sz w:val="32"/>
          <w:szCs w:val="32"/>
        </w:rPr>
        <w:t>：“</w:t>
      </w:r>
      <w:r w:rsidRPr="00E50187">
        <w:rPr>
          <w:rFonts w:ascii="宋体" w:hAnsi="宋体"/>
          <w:sz w:val="32"/>
          <w:szCs w:val="32"/>
        </w:rPr>
        <w:t>雇主</w:t>
      </w:r>
      <w:r w:rsidRPr="00E50187">
        <w:rPr>
          <w:rFonts w:ascii="宋体" w:hAnsi="宋体" w:hint="eastAsia"/>
          <w:sz w:val="32"/>
          <w:szCs w:val="32"/>
        </w:rPr>
        <w:t>仅</w:t>
      </w:r>
      <w:r w:rsidRPr="00E50187">
        <w:rPr>
          <w:rFonts w:ascii="宋体" w:hAnsi="宋体"/>
          <w:sz w:val="32"/>
          <w:szCs w:val="32"/>
        </w:rPr>
        <w:t>向雇员支付奴隶般的工资，这与该行业的协议内容相悖</w:t>
      </w:r>
      <w:r w:rsidRPr="00E50187">
        <w:rPr>
          <w:rFonts w:ascii="宋体" w:hAnsi="宋体" w:hint="eastAsia"/>
          <w:sz w:val="32"/>
          <w:szCs w:val="32"/>
        </w:rPr>
        <w:t>。”</w:t>
      </w:r>
    </w:p>
    <w:p w14:paraId="2FE1E1B8"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该工会还谴责说，工人们已经几个月没有领到全额工资了。食品及相关工人联合工会</w:t>
      </w:r>
      <w:r w:rsidRPr="00E50187">
        <w:rPr>
          <w:rFonts w:ascii="宋体" w:hAnsi="宋体"/>
          <w:sz w:val="32"/>
          <w:szCs w:val="32"/>
        </w:rPr>
        <w:t>副秘书长</w:t>
      </w:r>
      <w:r w:rsidRPr="00E50187">
        <w:rPr>
          <w:rFonts w:ascii="宋体" w:hAnsi="宋体" w:hint="eastAsia"/>
          <w:sz w:val="32"/>
          <w:szCs w:val="32"/>
        </w:rPr>
        <w:t>伊舒梅尔·穆祖鲁（</w:t>
      </w:r>
      <w:r w:rsidRPr="00E50187">
        <w:rPr>
          <w:rFonts w:ascii="宋体" w:hAnsi="宋体"/>
          <w:sz w:val="32"/>
          <w:szCs w:val="32"/>
        </w:rPr>
        <w:t>Ishumael Muzuru</w:t>
      </w:r>
      <w:r w:rsidRPr="00E50187">
        <w:rPr>
          <w:rFonts w:ascii="宋体" w:hAnsi="宋体" w:hint="eastAsia"/>
          <w:sz w:val="32"/>
          <w:szCs w:val="32"/>
        </w:rPr>
        <w:t>）</w:t>
      </w:r>
      <w:r w:rsidRPr="00E50187">
        <w:rPr>
          <w:rFonts w:ascii="宋体" w:hAnsi="宋体"/>
          <w:sz w:val="32"/>
          <w:szCs w:val="32"/>
        </w:rPr>
        <w:t>告诉</w:t>
      </w:r>
      <w:r w:rsidRPr="00E50187">
        <w:rPr>
          <w:rFonts w:ascii="宋体" w:hAnsi="宋体" w:hint="eastAsia"/>
          <w:sz w:val="32"/>
          <w:szCs w:val="32"/>
        </w:rPr>
        <w:t>《人民快讯》（</w:t>
      </w:r>
      <w:r w:rsidRPr="00E50187">
        <w:rPr>
          <w:rFonts w:ascii="宋体" w:hAnsi="宋体"/>
          <w:sz w:val="32"/>
          <w:szCs w:val="32"/>
        </w:rPr>
        <w:t>Peoples Dispatch</w:t>
      </w:r>
      <w:r w:rsidRPr="00E50187">
        <w:rPr>
          <w:rFonts w:ascii="宋体" w:hAnsi="宋体" w:hint="eastAsia"/>
          <w:sz w:val="32"/>
          <w:szCs w:val="32"/>
        </w:rPr>
        <w:t>）：“</w:t>
      </w:r>
      <w:r w:rsidRPr="00E50187">
        <w:rPr>
          <w:rFonts w:ascii="宋体" w:hAnsi="宋体"/>
          <w:sz w:val="32"/>
          <w:szCs w:val="32"/>
        </w:rPr>
        <w:t>雇主没有做出任何努力来减轻拖欠工资的情况，也没有</w:t>
      </w:r>
      <w:r w:rsidRPr="00E50187">
        <w:rPr>
          <w:rFonts w:ascii="宋体" w:hAnsi="宋体" w:hint="eastAsia"/>
          <w:sz w:val="32"/>
          <w:szCs w:val="32"/>
        </w:rPr>
        <w:t>证据表明</w:t>
      </w:r>
      <w:r w:rsidRPr="00E50187">
        <w:rPr>
          <w:rFonts w:ascii="宋体" w:hAnsi="宋体"/>
          <w:sz w:val="32"/>
          <w:szCs w:val="32"/>
        </w:rPr>
        <w:t>他在支付工人工资方面</w:t>
      </w:r>
      <w:r w:rsidRPr="00E50187">
        <w:rPr>
          <w:rFonts w:ascii="宋体" w:hAnsi="宋体" w:hint="eastAsia"/>
          <w:sz w:val="32"/>
          <w:szCs w:val="32"/>
        </w:rPr>
        <w:t>面临困难</w:t>
      </w:r>
      <w:r w:rsidRPr="00E50187">
        <w:rPr>
          <w:rFonts w:ascii="宋体" w:hAnsi="宋体"/>
          <w:sz w:val="32"/>
          <w:szCs w:val="32"/>
        </w:rPr>
        <w:t>。</w:t>
      </w:r>
      <w:r w:rsidRPr="00E50187">
        <w:rPr>
          <w:rFonts w:ascii="宋体" w:hAnsi="宋体" w:hint="eastAsia"/>
          <w:sz w:val="32"/>
          <w:szCs w:val="32"/>
        </w:rPr>
        <w:t>”</w:t>
      </w:r>
    </w:p>
    <w:p w14:paraId="079D0DD0"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穆祖鲁还补充说：“英格韦布啤酒厂从1月开始就没给工人们发工资了，工人们只在9月拿到了一部分工资，1</w:t>
      </w:r>
      <w:r w:rsidRPr="00E50187">
        <w:rPr>
          <w:rFonts w:ascii="宋体" w:hAnsi="宋体"/>
          <w:sz w:val="32"/>
          <w:szCs w:val="32"/>
        </w:rPr>
        <w:t>0</w:t>
      </w:r>
      <w:r w:rsidRPr="00E50187">
        <w:rPr>
          <w:rFonts w:ascii="宋体" w:hAnsi="宋体" w:hint="eastAsia"/>
          <w:sz w:val="32"/>
          <w:szCs w:val="32"/>
        </w:rPr>
        <w:t>月则完全没有。”</w:t>
      </w:r>
    </w:p>
    <w:p w14:paraId="2F27A05B" w14:textId="44CBED05"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根据酿造和蒸馏雇主协会（</w:t>
      </w:r>
      <w:r w:rsidRPr="00E50187">
        <w:rPr>
          <w:rFonts w:ascii="宋体" w:hAnsi="宋体"/>
          <w:sz w:val="32"/>
          <w:szCs w:val="32"/>
        </w:rPr>
        <w:t>Brewing and Distilling Employers Association</w:t>
      </w:r>
      <w:r w:rsidRPr="00E50187">
        <w:rPr>
          <w:rFonts w:ascii="宋体" w:hAnsi="宋体" w:hint="eastAsia"/>
          <w:sz w:val="32"/>
          <w:szCs w:val="32"/>
        </w:rPr>
        <w:t>）与酿造和蒸馏工人工会（</w:t>
      </w:r>
      <w:r w:rsidRPr="00E50187">
        <w:rPr>
          <w:rFonts w:ascii="宋体" w:hAnsi="宋体"/>
          <w:sz w:val="32"/>
          <w:szCs w:val="32"/>
        </w:rPr>
        <w:t>Brewing and Distilling Workers Union</w:t>
      </w:r>
      <w:r w:rsidRPr="00E50187">
        <w:rPr>
          <w:rFonts w:ascii="宋体" w:hAnsi="宋体" w:hint="eastAsia"/>
          <w:sz w:val="32"/>
          <w:szCs w:val="32"/>
        </w:rPr>
        <w:t>）之间签署的集体谈判协议，</w:t>
      </w:r>
      <w:r w:rsidRPr="00E50187">
        <w:rPr>
          <w:rFonts w:ascii="宋体" w:hAnsi="宋体"/>
          <w:sz w:val="32"/>
          <w:szCs w:val="32"/>
        </w:rPr>
        <w:t>2022年10月至12月的最低工资应从14万</w:t>
      </w:r>
      <w:r w:rsidRPr="00E50187">
        <w:rPr>
          <w:rFonts w:ascii="宋体" w:hAnsi="宋体" w:hint="eastAsia"/>
          <w:sz w:val="32"/>
          <w:szCs w:val="32"/>
        </w:rPr>
        <w:t>津巴布韦元（Z</w:t>
      </w:r>
      <w:r w:rsidRPr="00E50187">
        <w:rPr>
          <w:rFonts w:ascii="宋体" w:hAnsi="宋体"/>
          <w:sz w:val="32"/>
          <w:szCs w:val="32"/>
        </w:rPr>
        <w:t>WL</w:t>
      </w:r>
      <w:r w:rsidRPr="00E50187">
        <w:rPr>
          <w:rFonts w:ascii="宋体" w:hAnsi="宋体" w:hint="eastAsia"/>
          <w:sz w:val="32"/>
          <w:szCs w:val="32"/>
        </w:rPr>
        <w:t>）</w:t>
      </w:r>
      <w:r w:rsidRPr="00E50187">
        <w:rPr>
          <w:rFonts w:ascii="宋体" w:hAnsi="宋体"/>
          <w:sz w:val="32"/>
          <w:szCs w:val="32"/>
        </w:rPr>
        <w:t>提高到18万</w:t>
      </w:r>
      <w:r w:rsidRPr="00E50187">
        <w:rPr>
          <w:rFonts w:ascii="宋体" w:hAnsi="宋体" w:hint="eastAsia"/>
          <w:sz w:val="32"/>
          <w:szCs w:val="32"/>
        </w:rPr>
        <w:t>津巴布韦元</w:t>
      </w:r>
      <w:r w:rsidRPr="00E50187">
        <w:rPr>
          <w:rFonts w:ascii="宋体" w:hAnsi="宋体"/>
          <w:sz w:val="32"/>
          <w:szCs w:val="32"/>
        </w:rPr>
        <w:t>。然而，据</w:t>
      </w:r>
      <w:r w:rsidRPr="00E50187">
        <w:rPr>
          <w:rFonts w:ascii="宋体" w:hAnsi="宋体" w:hint="eastAsia"/>
          <w:sz w:val="32"/>
          <w:szCs w:val="32"/>
        </w:rPr>
        <w:t>穆祖鲁</w:t>
      </w:r>
      <w:r w:rsidRPr="00E50187">
        <w:rPr>
          <w:rFonts w:ascii="宋体" w:hAnsi="宋体"/>
          <w:sz w:val="32"/>
          <w:szCs w:val="32"/>
        </w:rPr>
        <w:t>说，工人们得到的工资是</w:t>
      </w:r>
      <w:r w:rsidRPr="00E50187">
        <w:rPr>
          <w:rFonts w:ascii="宋体" w:hAnsi="宋体" w:hint="eastAsia"/>
          <w:sz w:val="32"/>
          <w:szCs w:val="32"/>
        </w:rPr>
        <w:t>“少的可怜</w:t>
      </w:r>
      <w:r w:rsidRPr="00E50187">
        <w:rPr>
          <w:rFonts w:ascii="宋体" w:hAnsi="宋体"/>
          <w:sz w:val="32"/>
          <w:szCs w:val="32"/>
        </w:rPr>
        <w:t>的10</w:t>
      </w:r>
      <w:r w:rsidRPr="00E50187">
        <w:rPr>
          <w:rFonts w:ascii="宋体" w:hAnsi="宋体" w:hint="eastAsia"/>
          <w:sz w:val="32"/>
          <w:szCs w:val="32"/>
        </w:rPr>
        <w:t>万津巴布韦元（约</w:t>
      </w:r>
      <w:r w:rsidR="000A16D5">
        <w:rPr>
          <w:rFonts w:ascii="宋体" w:hAnsi="宋体" w:hint="eastAsia"/>
          <w:sz w:val="32"/>
          <w:szCs w:val="32"/>
        </w:rPr>
        <w:t>合</w:t>
      </w:r>
      <w:r w:rsidRPr="00E50187">
        <w:rPr>
          <w:rFonts w:ascii="宋体" w:hAnsi="宋体"/>
          <w:sz w:val="32"/>
          <w:szCs w:val="32"/>
        </w:rPr>
        <w:t>276</w:t>
      </w:r>
      <w:r w:rsidRPr="00E50187">
        <w:rPr>
          <w:rFonts w:ascii="宋体" w:hAnsi="宋体" w:hint="eastAsia"/>
          <w:sz w:val="32"/>
          <w:szCs w:val="32"/>
        </w:rPr>
        <w:t>美元）”</w:t>
      </w:r>
      <w:r w:rsidRPr="00E50187">
        <w:rPr>
          <w:rFonts w:ascii="宋体" w:hAnsi="宋体"/>
          <w:sz w:val="32"/>
          <w:szCs w:val="32"/>
        </w:rPr>
        <w:t>。</w:t>
      </w:r>
    </w:p>
    <w:p w14:paraId="1E3F9AF4"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w:t>
      </w:r>
      <w:r w:rsidRPr="00E50187">
        <w:rPr>
          <w:rFonts w:ascii="宋体" w:hAnsi="宋体"/>
          <w:sz w:val="32"/>
          <w:szCs w:val="32"/>
        </w:rPr>
        <w:t>裁员实际上是法律规定的公司处于困境时的选择之一。法律还规定，如果一个公司处于困境，它可以申请在一定时期内</w:t>
      </w:r>
      <w:r w:rsidRPr="00E50187">
        <w:rPr>
          <w:rFonts w:ascii="宋体" w:hAnsi="宋体" w:hint="eastAsia"/>
          <w:sz w:val="32"/>
          <w:szCs w:val="32"/>
        </w:rPr>
        <w:t>免于支付与</w:t>
      </w:r>
      <w:r w:rsidRPr="00E50187">
        <w:rPr>
          <w:rFonts w:ascii="宋体" w:hAnsi="宋体"/>
          <w:sz w:val="32"/>
          <w:szCs w:val="32"/>
        </w:rPr>
        <w:t>行业水平</w:t>
      </w:r>
      <w:r w:rsidRPr="00E50187">
        <w:rPr>
          <w:rFonts w:ascii="宋体" w:hAnsi="宋体" w:hint="eastAsia"/>
          <w:sz w:val="32"/>
          <w:szCs w:val="32"/>
        </w:rPr>
        <w:t>相符的</w:t>
      </w:r>
      <w:r w:rsidRPr="00E50187">
        <w:rPr>
          <w:rFonts w:ascii="宋体" w:hAnsi="宋体"/>
          <w:sz w:val="32"/>
          <w:szCs w:val="32"/>
        </w:rPr>
        <w:t>工资。然后要进行</w:t>
      </w:r>
      <w:r w:rsidRPr="00E50187">
        <w:rPr>
          <w:rFonts w:ascii="宋体" w:hAnsi="宋体" w:hint="eastAsia"/>
          <w:sz w:val="32"/>
          <w:szCs w:val="32"/>
        </w:rPr>
        <w:lastRenderedPageBreak/>
        <w:t>核查</w:t>
      </w:r>
      <w:r w:rsidRPr="00E50187">
        <w:rPr>
          <w:rFonts w:ascii="宋体" w:hAnsi="宋体"/>
          <w:sz w:val="32"/>
          <w:szCs w:val="32"/>
        </w:rPr>
        <w:t>，以确认其无力支付，并给予豁免。但这家公司没有这样做</w:t>
      </w:r>
      <w:r w:rsidRPr="00E50187">
        <w:rPr>
          <w:rFonts w:ascii="宋体" w:hAnsi="宋体" w:hint="eastAsia"/>
          <w:sz w:val="32"/>
          <w:szCs w:val="32"/>
        </w:rPr>
        <w:t>。”穆祖鲁</w:t>
      </w:r>
      <w:r w:rsidRPr="00E50187">
        <w:rPr>
          <w:rFonts w:ascii="宋体" w:hAnsi="宋体"/>
          <w:sz w:val="32"/>
          <w:szCs w:val="32"/>
        </w:rPr>
        <w:t>说。</w:t>
      </w:r>
    </w:p>
    <w:p w14:paraId="09283898" w14:textId="6C0BD89A"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食品及相关工人联合工会</w:t>
      </w:r>
      <w:r w:rsidRPr="00E50187">
        <w:rPr>
          <w:rFonts w:ascii="宋体" w:hAnsi="宋体"/>
          <w:sz w:val="32"/>
          <w:szCs w:val="32"/>
        </w:rPr>
        <w:t>还指责</w:t>
      </w:r>
      <w:r w:rsidRPr="00E50187">
        <w:rPr>
          <w:rFonts w:ascii="宋体" w:hAnsi="宋体" w:hint="eastAsia"/>
          <w:sz w:val="32"/>
          <w:szCs w:val="32"/>
        </w:rPr>
        <w:t>英格韦布啤酒厂停缴了</w:t>
      </w:r>
      <w:r w:rsidRPr="00E50187">
        <w:rPr>
          <w:rFonts w:ascii="宋体" w:hAnsi="宋体"/>
          <w:sz w:val="32"/>
          <w:szCs w:val="32"/>
        </w:rPr>
        <w:t>它从工人工资中扣除的</w:t>
      </w:r>
      <w:r w:rsidRPr="00E50187">
        <w:rPr>
          <w:rFonts w:ascii="宋体" w:hAnsi="宋体" w:hint="eastAsia"/>
          <w:sz w:val="32"/>
          <w:szCs w:val="32"/>
        </w:rPr>
        <w:t>，用于</w:t>
      </w:r>
      <w:r w:rsidRPr="00E50187">
        <w:rPr>
          <w:rFonts w:ascii="宋体" w:hAnsi="宋体"/>
          <w:sz w:val="32"/>
          <w:szCs w:val="32"/>
        </w:rPr>
        <w:t>医疗援助和丧葬政策的钱。尽管这些</w:t>
      </w:r>
      <w:r w:rsidRPr="00E50187">
        <w:rPr>
          <w:rFonts w:ascii="宋体" w:hAnsi="宋体" w:hint="eastAsia"/>
          <w:sz w:val="32"/>
          <w:szCs w:val="32"/>
        </w:rPr>
        <w:t>保单</w:t>
      </w:r>
      <w:r w:rsidRPr="00E50187">
        <w:rPr>
          <w:rFonts w:ascii="宋体" w:hAnsi="宋体"/>
          <w:sz w:val="32"/>
          <w:szCs w:val="32"/>
        </w:rPr>
        <w:t>已经</w:t>
      </w:r>
      <w:r w:rsidRPr="00E50187">
        <w:rPr>
          <w:rFonts w:ascii="宋体" w:hAnsi="宋体" w:hint="eastAsia"/>
          <w:sz w:val="32"/>
          <w:szCs w:val="32"/>
        </w:rPr>
        <w:t>“</w:t>
      </w:r>
      <w:r w:rsidRPr="00E50187">
        <w:rPr>
          <w:rFonts w:ascii="宋体" w:hAnsi="宋体"/>
          <w:sz w:val="32"/>
          <w:szCs w:val="32"/>
        </w:rPr>
        <w:t>过时</w:t>
      </w:r>
      <w:r w:rsidRPr="00E50187">
        <w:rPr>
          <w:rFonts w:ascii="宋体" w:hAnsi="宋体" w:hint="eastAsia"/>
          <w:sz w:val="32"/>
          <w:szCs w:val="32"/>
        </w:rPr>
        <w:t>”</w:t>
      </w:r>
      <w:r w:rsidRPr="00E50187">
        <w:rPr>
          <w:rFonts w:ascii="宋体" w:hAnsi="宋体"/>
          <w:sz w:val="32"/>
          <w:szCs w:val="32"/>
        </w:rPr>
        <w:t>，但</w:t>
      </w:r>
      <w:r w:rsidR="000A16D5">
        <w:rPr>
          <w:rFonts w:ascii="宋体" w:hAnsi="宋体" w:hint="eastAsia"/>
          <w:sz w:val="32"/>
          <w:szCs w:val="32"/>
        </w:rPr>
        <w:t>这些钱</w:t>
      </w:r>
      <w:r w:rsidRPr="00E50187">
        <w:rPr>
          <w:rFonts w:ascii="宋体" w:hAnsi="宋体" w:hint="eastAsia"/>
          <w:sz w:val="32"/>
          <w:szCs w:val="32"/>
        </w:rPr>
        <w:t>仍然被从</w:t>
      </w:r>
      <w:r w:rsidR="000A16D5">
        <w:rPr>
          <w:rFonts w:ascii="宋体" w:hAnsi="宋体" w:hint="eastAsia"/>
          <w:sz w:val="32"/>
          <w:szCs w:val="32"/>
        </w:rPr>
        <w:t>工人的</w:t>
      </w:r>
      <w:r w:rsidRPr="00E50187">
        <w:rPr>
          <w:rFonts w:ascii="宋体" w:hAnsi="宋体"/>
          <w:sz w:val="32"/>
          <w:szCs w:val="32"/>
        </w:rPr>
        <w:t>工资中扣除。工人们不仅没有得到</w:t>
      </w:r>
      <w:r w:rsidRPr="00E50187">
        <w:rPr>
          <w:rFonts w:ascii="宋体" w:hAnsi="宋体" w:hint="eastAsia"/>
          <w:sz w:val="32"/>
          <w:szCs w:val="32"/>
        </w:rPr>
        <w:t>足额</w:t>
      </w:r>
      <w:r w:rsidRPr="00E50187">
        <w:rPr>
          <w:rFonts w:ascii="宋体" w:hAnsi="宋体"/>
          <w:sz w:val="32"/>
          <w:szCs w:val="32"/>
        </w:rPr>
        <w:t>工资，而且还失去了获得医疗援助</w:t>
      </w:r>
      <w:r w:rsidRPr="00E50187">
        <w:rPr>
          <w:rFonts w:ascii="宋体" w:hAnsi="宋体" w:hint="eastAsia"/>
          <w:sz w:val="32"/>
          <w:szCs w:val="32"/>
        </w:rPr>
        <w:t>等保障</w:t>
      </w:r>
      <w:r w:rsidRPr="00E50187">
        <w:rPr>
          <w:rFonts w:ascii="宋体" w:hAnsi="宋体"/>
          <w:sz w:val="32"/>
          <w:szCs w:val="32"/>
        </w:rPr>
        <w:t>的机会。</w:t>
      </w:r>
    </w:p>
    <w:p w14:paraId="670FCA4D" w14:textId="1D818E53"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《人民快讯》</w:t>
      </w:r>
      <w:r w:rsidRPr="00E50187">
        <w:rPr>
          <w:rFonts w:ascii="宋体" w:hAnsi="宋体"/>
          <w:sz w:val="32"/>
          <w:szCs w:val="32"/>
        </w:rPr>
        <w:t>分享了一家保险公司2022年9月的一封信的副本</w:t>
      </w:r>
      <w:r w:rsidRPr="00E50187">
        <w:rPr>
          <w:rFonts w:ascii="宋体" w:hAnsi="宋体" w:hint="eastAsia"/>
          <w:sz w:val="32"/>
          <w:szCs w:val="32"/>
        </w:rPr>
        <w:t>。信的内容是：</w:t>
      </w:r>
      <w:r w:rsidRPr="00E50187">
        <w:rPr>
          <w:rFonts w:ascii="宋体" w:hAnsi="宋体"/>
          <w:sz w:val="32"/>
          <w:szCs w:val="32"/>
        </w:rPr>
        <w:t>通知一名工人，殡葬</w:t>
      </w:r>
      <w:r w:rsidRPr="00E50187">
        <w:rPr>
          <w:rFonts w:ascii="宋体" w:hAnsi="宋体" w:hint="eastAsia"/>
          <w:sz w:val="32"/>
          <w:szCs w:val="32"/>
        </w:rPr>
        <w:t>保单</w:t>
      </w:r>
      <w:r w:rsidRPr="00E50187">
        <w:rPr>
          <w:rFonts w:ascii="宋体" w:hAnsi="宋体"/>
          <w:sz w:val="32"/>
          <w:szCs w:val="32"/>
        </w:rPr>
        <w:t>已经失效，养老金已经支付，但由于2021年11月没有支付保险费，福利</w:t>
      </w:r>
      <w:r w:rsidRPr="00E50187">
        <w:rPr>
          <w:rFonts w:ascii="宋体" w:hAnsi="宋体" w:hint="eastAsia"/>
          <w:sz w:val="32"/>
          <w:szCs w:val="32"/>
        </w:rPr>
        <w:t>有所</w:t>
      </w:r>
      <w:r w:rsidRPr="00E50187">
        <w:rPr>
          <w:rFonts w:ascii="宋体" w:hAnsi="宋体"/>
          <w:sz w:val="32"/>
          <w:szCs w:val="32"/>
        </w:rPr>
        <w:t>减少。</w:t>
      </w:r>
      <w:r w:rsidRPr="00E50187">
        <w:rPr>
          <w:rFonts w:ascii="宋体" w:hAnsi="宋体" w:hint="eastAsia"/>
          <w:sz w:val="32"/>
          <w:szCs w:val="32"/>
        </w:rPr>
        <w:t>食品及相关工人联合工会</w:t>
      </w:r>
      <w:r w:rsidRPr="00E50187">
        <w:rPr>
          <w:rFonts w:ascii="宋体" w:hAnsi="宋体"/>
          <w:sz w:val="32"/>
          <w:szCs w:val="32"/>
        </w:rPr>
        <w:t>说，尽管如此，</w:t>
      </w:r>
      <w:r w:rsidRPr="00E50187">
        <w:rPr>
          <w:rFonts w:ascii="宋体" w:hAnsi="宋体" w:hint="eastAsia"/>
          <w:sz w:val="32"/>
          <w:szCs w:val="32"/>
        </w:rPr>
        <w:t>费用</w:t>
      </w:r>
      <w:r w:rsidRPr="00E50187">
        <w:rPr>
          <w:rFonts w:ascii="宋体" w:hAnsi="宋体"/>
          <w:sz w:val="32"/>
          <w:szCs w:val="32"/>
        </w:rPr>
        <w:t>仍然从工资中扣除</w:t>
      </w:r>
      <w:r w:rsidRPr="00E50187">
        <w:rPr>
          <w:rFonts w:ascii="宋体" w:hAnsi="宋体" w:hint="eastAsia"/>
          <w:sz w:val="32"/>
          <w:szCs w:val="32"/>
        </w:rPr>
        <w:t>了</w:t>
      </w:r>
      <w:r w:rsidRPr="00E50187">
        <w:rPr>
          <w:rFonts w:ascii="宋体" w:hAnsi="宋体"/>
          <w:sz w:val="32"/>
          <w:szCs w:val="32"/>
        </w:rPr>
        <w:t>。</w:t>
      </w:r>
    </w:p>
    <w:p w14:paraId="63D0D6D2" w14:textId="46B6C654"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在进一步的压迫行动中，英格韦布啤酒厂</w:t>
      </w:r>
      <w:r w:rsidRPr="00E50187">
        <w:rPr>
          <w:rFonts w:ascii="宋体" w:hAnsi="宋体"/>
          <w:sz w:val="32"/>
          <w:szCs w:val="32"/>
        </w:rPr>
        <w:t>解雇了工人委员会的所有成员，因为他们</w:t>
      </w:r>
      <w:r w:rsidRPr="00E50187">
        <w:rPr>
          <w:rFonts w:ascii="宋体" w:hAnsi="宋体" w:hint="eastAsia"/>
          <w:sz w:val="32"/>
          <w:szCs w:val="32"/>
        </w:rPr>
        <w:t>“坚定地站在自己的选民一边”</w:t>
      </w:r>
      <w:r w:rsidRPr="00E50187">
        <w:rPr>
          <w:rFonts w:ascii="宋体" w:hAnsi="宋体"/>
          <w:sz w:val="32"/>
          <w:szCs w:val="32"/>
        </w:rPr>
        <w:t>并要求支付拖欠的工资。</w:t>
      </w:r>
      <w:r w:rsidR="000A16D5" w:rsidRPr="00E50187">
        <w:rPr>
          <w:rFonts w:ascii="宋体" w:hAnsi="宋体" w:hint="eastAsia"/>
          <w:sz w:val="32"/>
          <w:szCs w:val="32"/>
        </w:rPr>
        <w:t>他们</w:t>
      </w:r>
      <w:r w:rsidR="000A16D5" w:rsidRPr="00E50187">
        <w:rPr>
          <w:rFonts w:ascii="宋体" w:hAnsi="宋体"/>
          <w:sz w:val="32"/>
          <w:szCs w:val="32"/>
        </w:rPr>
        <w:t>是由工人在7月</w:t>
      </w:r>
      <w:r w:rsidR="000A16D5" w:rsidRPr="00E50187">
        <w:rPr>
          <w:rFonts w:ascii="宋体" w:hAnsi="宋体" w:hint="eastAsia"/>
          <w:sz w:val="32"/>
          <w:szCs w:val="32"/>
        </w:rPr>
        <w:t>至8月</w:t>
      </w:r>
      <w:r w:rsidR="000A16D5" w:rsidRPr="00E50187">
        <w:rPr>
          <w:rFonts w:ascii="宋体" w:hAnsi="宋体"/>
          <w:sz w:val="32"/>
          <w:szCs w:val="32"/>
        </w:rPr>
        <w:t>间选出来在公司</w:t>
      </w:r>
      <w:r w:rsidR="000A16D5" w:rsidRPr="00E50187">
        <w:rPr>
          <w:rFonts w:ascii="宋体" w:hAnsi="宋体" w:hint="eastAsia"/>
          <w:sz w:val="32"/>
          <w:szCs w:val="32"/>
        </w:rPr>
        <w:t>层面</w:t>
      </w:r>
      <w:r w:rsidR="000A16D5" w:rsidRPr="00E50187">
        <w:rPr>
          <w:rFonts w:ascii="宋体" w:hAnsi="宋体"/>
          <w:sz w:val="32"/>
          <w:szCs w:val="32"/>
        </w:rPr>
        <w:t>代表他们的</w:t>
      </w:r>
      <w:r w:rsidR="000A16D5">
        <w:rPr>
          <w:rFonts w:ascii="宋体" w:hAnsi="宋体" w:hint="eastAsia"/>
          <w:sz w:val="32"/>
          <w:szCs w:val="32"/>
        </w:rPr>
        <w:t>。</w:t>
      </w:r>
    </w:p>
    <w:p w14:paraId="5DCE10E0"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对此，该工会宣布，除非立即采取纠正措施以确保雇员的权利得到保护，否则它将“</w:t>
      </w:r>
      <w:r w:rsidRPr="00E50187">
        <w:rPr>
          <w:rFonts w:ascii="宋体" w:hAnsi="宋体"/>
          <w:sz w:val="32"/>
          <w:szCs w:val="32"/>
        </w:rPr>
        <w:t>利用一切可能的手段与雇主斗争，以保护工人及其家人</w:t>
      </w:r>
      <w:r w:rsidRPr="00E50187">
        <w:rPr>
          <w:rFonts w:ascii="宋体" w:hAnsi="宋体" w:hint="eastAsia"/>
          <w:sz w:val="32"/>
          <w:szCs w:val="32"/>
        </w:rPr>
        <w:t>”</w:t>
      </w:r>
      <w:r w:rsidRPr="00E50187">
        <w:rPr>
          <w:rFonts w:ascii="宋体" w:hAnsi="宋体"/>
          <w:sz w:val="32"/>
          <w:szCs w:val="32"/>
        </w:rPr>
        <w:t>。</w:t>
      </w:r>
    </w:p>
    <w:p w14:paraId="456A525E"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据穆祖鲁</w:t>
      </w:r>
      <w:r w:rsidRPr="00E50187">
        <w:rPr>
          <w:rFonts w:ascii="宋体" w:hAnsi="宋体"/>
          <w:sz w:val="32"/>
          <w:szCs w:val="32"/>
        </w:rPr>
        <w:t>称，在该公司</w:t>
      </w:r>
      <w:r w:rsidRPr="00E50187">
        <w:rPr>
          <w:rFonts w:ascii="宋体" w:hAnsi="宋体" w:hint="eastAsia"/>
          <w:sz w:val="32"/>
          <w:szCs w:val="32"/>
        </w:rPr>
        <w:t>雇佣</w:t>
      </w:r>
      <w:r w:rsidRPr="00E50187">
        <w:rPr>
          <w:rFonts w:ascii="宋体" w:hAnsi="宋体"/>
          <w:sz w:val="32"/>
          <w:szCs w:val="32"/>
        </w:rPr>
        <w:t>的750名工人中，有500人是</w:t>
      </w:r>
      <w:r w:rsidRPr="00E50187">
        <w:rPr>
          <w:rFonts w:ascii="宋体" w:hAnsi="宋体" w:hint="eastAsia"/>
          <w:sz w:val="32"/>
          <w:szCs w:val="32"/>
        </w:rPr>
        <w:t>食品及相关工人联合工会</w:t>
      </w:r>
      <w:r w:rsidRPr="00E50187">
        <w:rPr>
          <w:rFonts w:ascii="宋体" w:hAnsi="宋体"/>
          <w:sz w:val="32"/>
          <w:szCs w:val="32"/>
        </w:rPr>
        <w:t>的成员。工会要求</w:t>
      </w:r>
      <w:r w:rsidRPr="00E50187">
        <w:rPr>
          <w:rFonts w:ascii="宋体" w:hAnsi="宋体" w:hint="eastAsia"/>
          <w:sz w:val="32"/>
          <w:szCs w:val="32"/>
        </w:rPr>
        <w:t>英格韦布</w:t>
      </w:r>
      <w:r w:rsidRPr="00E50187">
        <w:rPr>
          <w:rFonts w:ascii="宋体" w:hAnsi="宋体"/>
          <w:sz w:val="32"/>
          <w:szCs w:val="32"/>
        </w:rPr>
        <w:t>公司停止对工人的伤害，立即支付所有拖欠的工资，并向所有被</w:t>
      </w:r>
      <w:r w:rsidRPr="00E50187">
        <w:rPr>
          <w:rFonts w:ascii="宋体" w:hAnsi="宋体" w:hint="eastAsia"/>
          <w:sz w:val="32"/>
          <w:szCs w:val="32"/>
        </w:rPr>
        <w:t>违规</w:t>
      </w:r>
      <w:r w:rsidRPr="00E50187">
        <w:rPr>
          <w:rFonts w:ascii="宋体" w:hAnsi="宋体"/>
          <w:sz w:val="32"/>
          <w:szCs w:val="32"/>
        </w:rPr>
        <w:t>解雇的员工支付解雇津贴。</w:t>
      </w:r>
    </w:p>
    <w:p w14:paraId="1AE6B6B1" w14:textId="58AE2B56"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lastRenderedPageBreak/>
        <w:t>食品及相关工人联合工会</w:t>
      </w:r>
      <w:r w:rsidRPr="00E50187">
        <w:rPr>
          <w:rFonts w:ascii="宋体" w:hAnsi="宋体"/>
          <w:sz w:val="32"/>
          <w:szCs w:val="32"/>
        </w:rPr>
        <w:t>得到了它所属的津巴布韦工会大会</w:t>
      </w:r>
      <w:r w:rsidRPr="00E50187">
        <w:rPr>
          <w:rFonts w:ascii="宋体" w:hAnsi="宋体" w:hint="eastAsia"/>
          <w:sz w:val="32"/>
          <w:szCs w:val="32"/>
        </w:rPr>
        <w:t>（</w:t>
      </w:r>
      <w:r w:rsidRPr="00E50187">
        <w:rPr>
          <w:rFonts w:ascii="宋体" w:hAnsi="宋体"/>
          <w:sz w:val="32"/>
          <w:szCs w:val="32"/>
        </w:rPr>
        <w:t>Trades Union Congress of Zimbabwe</w:t>
      </w:r>
      <w:r w:rsidRPr="00E50187">
        <w:rPr>
          <w:rFonts w:ascii="宋体" w:hAnsi="宋体" w:hint="eastAsia"/>
          <w:sz w:val="32"/>
          <w:szCs w:val="32"/>
        </w:rPr>
        <w:t xml:space="preserve"> </w:t>
      </w:r>
      <w:r w:rsidRPr="00E50187">
        <w:rPr>
          <w:rFonts w:ascii="宋体" w:hAnsi="宋体"/>
          <w:sz w:val="32"/>
          <w:szCs w:val="32"/>
        </w:rPr>
        <w:t>(</w:t>
      </w:r>
      <w:r w:rsidRPr="00E50187">
        <w:rPr>
          <w:rFonts w:ascii="宋体" w:hAnsi="宋体" w:hint="eastAsia"/>
          <w:sz w:val="32"/>
          <w:szCs w:val="32"/>
        </w:rPr>
        <w:t>T</w:t>
      </w:r>
      <w:r w:rsidRPr="00E50187">
        <w:rPr>
          <w:rFonts w:ascii="宋体" w:hAnsi="宋体"/>
          <w:sz w:val="32"/>
          <w:szCs w:val="32"/>
        </w:rPr>
        <w:t>UCZ)</w:t>
      </w:r>
      <w:r w:rsidRPr="00E50187">
        <w:rPr>
          <w:rFonts w:ascii="宋体" w:hAnsi="宋体" w:hint="eastAsia"/>
          <w:sz w:val="32"/>
          <w:szCs w:val="32"/>
        </w:rPr>
        <w:t>）</w:t>
      </w:r>
      <w:r w:rsidRPr="00E50187">
        <w:rPr>
          <w:rFonts w:ascii="宋体" w:hAnsi="宋体"/>
          <w:sz w:val="32"/>
          <w:szCs w:val="32"/>
        </w:rPr>
        <w:t>的支持。津巴布韦工会大会</w:t>
      </w:r>
      <w:r w:rsidRPr="00E50187">
        <w:rPr>
          <w:rFonts w:ascii="宋体" w:hAnsi="宋体" w:hint="eastAsia"/>
          <w:sz w:val="32"/>
          <w:szCs w:val="32"/>
        </w:rPr>
        <w:t>在</w:t>
      </w:r>
      <w:r w:rsidRPr="00E50187">
        <w:rPr>
          <w:rFonts w:ascii="宋体" w:hAnsi="宋体"/>
          <w:sz w:val="32"/>
          <w:szCs w:val="32"/>
        </w:rPr>
        <w:t>11月8日给</w:t>
      </w:r>
      <w:r w:rsidRPr="00E50187">
        <w:rPr>
          <w:rFonts w:ascii="宋体" w:hAnsi="宋体" w:hint="eastAsia"/>
          <w:sz w:val="32"/>
          <w:szCs w:val="32"/>
        </w:rPr>
        <w:t>英格韦布啤酒厂</w:t>
      </w:r>
      <w:r w:rsidRPr="00E50187">
        <w:rPr>
          <w:rFonts w:ascii="宋体" w:hAnsi="宋体"/>
          <w:sz w:val="32"/>
          <w:szCs w:val="32"/>
        </w:rPr>
        <w:t>人力资源经理</w:t>
      </w:r>
      <w:r w:rsidRPr="00E50187">
        <w:rPr>
          <w:rFonts w:ascii="宋体" w:hAnsi="宋体" w:hint="eastAsia"/>
          <w:sz w:val="32"/>
          <w:szCs w:val="32"/>
        </w:rPr>
        <w:t>杜米萨尼·莫约（</w:t>
      </w:r>
      <w:r w:rsidRPr="00E50187">
        <w:rPr>
          <w:rFonts w:ascii="宋体" w:hAnsi="宋体"/>
          <w:sz w:val="32"/>
          <w:szCs w:val="32"/>
        </w:rPr>
        <w:t>Dumisani Moyo</w:t>
      </w:r>
      <w:r w:rsidRPr="00E50187">
        <w:rPr>
          <w:rFonts w:ascii="宋体" w:hAnsi="宋体" w:hint="eastAsia"/>
          <w:sz w:val="32"/>
          <w:szCs w:val="32"/>
        </w:rPr>
        <w:t>）</w:t>
      </w:r>
      <w:r w:rsidRPr="00E50187">
        <w:rPr>
          <w:rFonts w:ascii="宋体" w:hAnsi="宋体"/>
          <w:sz w:val="32"/>
          <w:szCs w:val="32"/>
        </w:rPr>
        <w:t>的信中重申了立即采取纠正措施的要求，否则</w:t>
      </w:r>
      <w:r w:rsidRPr="00E50187">
        <w:rPr>
          <w:rFonts w:ascii="宋体" w:hAnsi="宋体" w:hint="eastAsia"/>
          <w:sz w:val="32"/>
          <w:szCs w:val="32"/>
        </w:rPr>
        <w:t>“</w:t>
      </w:r>
      <w:r w:rsidRPr="00E50187">
        <w:rPr>
          <w:rFonts w:ascii="宋体" w:hAnsi="宋体"/>
          <w:sz w:val="32"/>
          <w:szCs w:val="32"/>
        </w:rPr>
        <w:t>我们</w:t>
      </w:r>
      <w:r w:rsidRPr="00E50187">
        <w:rPr>
          <w:rFonts w:ascii="宋体" w:hAnsi="宋体" w:hint="eastAsia"/>
          <w:sz w:val="32"/>
          <w:szCs w:val="32"/>
        </w:rPr>
        <w:t>（</w:t>
      </w:r>
      <w:r w:rsidRPr="00E50187">
        <w:rPr>
          <w:rFonts w:ascii="宋体" w:hAnsi="宋体"/>
          <w:sz w:val="32"/>
          <w:szCs w:val="32"/>
        </w:rPr>
        <w:t>津巴布韦工会大会</w:t>
      </w:r>
      <w:r w:rsidRPr="00E50187">
        <w:rPr>
          <w:rFonts w:ascii="宋体" w:hAnsi="宋体" w:hint="eastAsia"/>
          <w:sz w:val="32"/>
          <w:szCs w:val="32"/>
        </w:rPr>
        <w:t>）</w:t>
      </w:r>
      <w:r w:rsidRPr="00E50187">
        <w:rPr>
          <w:rFonts w:ascii="宋体" w:hAnsi="宋体"/>
          <w:sz w:val="32"/>
          <w:szCs w:val="32"/>
        </w:rPr>
        <w:t>将被迫作为劳工中心对你</w:t>
      </w:r>
      <w:r w:rsidRPr="00E50187">
        <w:rPr>
          <w:rFonts w:ascii="宋体" w:hAnsi="宋体" w:hint="eastAsia"/>
          <w:sz w:val="32"/>
          <w:szCs w:val="32"/>
        </w:rPr>
        <w:t>方</w:t>
      </w:r>
      <w:r w:rsidRPr="00E50187">
        <w:rPr>
          <w:rFonts w:ascii="宋体" w:hAnsi="宋体"/>
          <w:sz w:val="32"/>
          <w:szCs w:val="32"/>
        </w:rPr>
        <w:t>采取进一步行动，不再另行通知</w:t>
      </w:r>
      <w:r w:rsidRPr="00E50187">
        <w:rPr>
          <w:rFonts w:ascii="宋体" w:hAnsi="宋体" w:hint="eastAsia"/>
          <w:sz w:val="32"/>
          <w:szCs w:val="32"/>
        </w:rPr>
        <w:t>”</w:t>
      </w:r>
      <w:r w:rsidRPr="00E50187">
        <w:rPr>
          <w:rFonts w:ascii="宋体" w:hAnsi="宋体"/>
          <w:sz w:val="32"/>
          <w:szCs w:val="32"/>
        </w:rPr>
        <w:t>。</w:t>
      </w:r>
    </w:p>
    <w:p w14:paraId="1FFB7646" w14:textId="2BA7A270"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食品及相关工人联合工会</w:t>
      </w:r>
      <w:r w:rsidRPr="00E50187">
        <w:rPr>
          <w:rFonts w:ascii="宋体" w:hAnsi="宋体"/>
          <w:sz w:val="32"/>
          <w:szCs w:val="32"/>
        </w:rPr>
        <w:t>也已经通知警</w:t>
      </w:r>
      <w:r w:rsidRPr="00E50187">
        <w:rPr>
          <w:rFonts w:ascii="宋体" w:hAnsi="宋体" w:hint="eastAsia"/>
          <w:sz w:val="32"/>
          <w:szCs w:val="32"/>
        </w:rPr>
        <w:t>方</w:t>
      </w:r>
      <w:r w:rsidRPr="00E50187">
        <w:rPr>
          <w:rFonts w:ascii="宋体" w:hAnsi="宋体"/>
          <w:sz w:val="32"/>
          <w:szCs w:val="32"/>
        </w:rPr>
        <w:t>他们打算进行示威和纠察，现</w:t>
      </w:r>
      <w:r w:rsidR="000A16D5">
        <w:rPr>
          <w:rFonts w:ascii="宋体" w:hAnsi="宋体" w:hint="eastAsia"/>
          <w:sz w:val="32"/>
          <w:szCs w:val="32"/>
        </w:rPr>
        <w:t>在</w:t>
      </w:r>
      <w:r w:rsidRPr="00E50187">
        <w:rPr>
          <w:rFonts w:ascii="宋体" w:hAnsi="宋体"/>
          <w:sz w:val="32"/>
          <w:szCs w:val="32"/>
        </w:rPr>
        <w:t>正等待</w:t>
      </w:r>
      <w:r w:rsidRPr="00E50187">
        <w:rPr>
          <w:rFonts w:ascii="宋体" w:hAnsi="宋体" w:hint="eastAsia"/>
          <w:sz w:val="32"/>
          <w:szCs w:val="32"/>
        </w:rPr>
        <w:t>警方</w:t>
      </w:r>
      <w:r w:rsidRPr="00E50187">
        <w:rPr>
          <w:rFonts w:ascii="宋体" w:hAnsi="宋体"/>
          <w:sz w:val="32"/>
          <w:szCs w:val="32"/>
        </w:rPr>
        <w:t>根据津巴布韦法律</w:t>
      </w:r>
      <w:r w:rsidRPr="00E50187">
        <w:rPr>
          <w:rFonts w:ascii="宋体" w:hAnsi="宋体" w:hint="eastAsia"/>
          <w:sz w:val="32"/>
          <w:szCs w:val="32"/>
        </w:rPr>
        <w:t>予以</w:t>
      </w:r>
      <w:r w:rsidRPr="00E50187">
        <w:rPr>
          <w:rFonts w:ascii="宋体" w:hAnsi="宋体"/>
          <w:sz w:val="32"/>
          <w:szCs w:val="32"/>
        </w:rPr>
        <w:t>批准。</w:t>
      </w:r>
    </w:p>
    <w:p w14:paraId="0CF52A55" w14:textId="1E4B4839"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穆祖鲁</w:t>
      </w:r>
      <w:r w:rsidRPr="00E50187">
        <w:rPr>
          <w:rFonts w:ascii="宋体" w:hAnsi="宋体"/>
          <w:sz w:val="32"/>
          <w:szCs w:val="32"/>
        </w:rPr>
        <w:t>说，与此同时，</w:t>
      </w:r>
      <w:r w:rsidRPr="00E50187">
        <w:rPr>
          <w:rFonts w:ascii="宋体" w:hAnsi="宋体" w:hint="eastAsia"/>
          <w:sz w:val="32"/>
          <w:szCs w:val="32"/>
        </w:rPr>
        <w:t>英格韦布</w:t>
      </w:r>
      <w:r w:rsidR="000A16D5">
        <w:rPr>
          <w:rFonts w:ascii="宋体" w:hAnsi="宋体" w:hint="eastAsia"/>
          <w:sz w:val="32"/>
          <w:szCs w:val="32"/>
        </w:rPr>
        <w:t>公司</w:t>
      </w:r>
      <w:r w:rsidRPr="00E50187">
        <w:rPr>
          <w:rFonts w:ascii="宋体" w:hAnsi="宋体"/>
          <w:sz w:val="32"/>
          <w:szCs w:val="32"/>
        </w:rPr>
        <w:t>一直试图强迫工人组建一个新的工人委员会，但</w:t>
      </w:r>
      <w:r w:rsidR="000A16D5">
        <w:rPr>
          <w:rFonts w:ascii="宋体" w:hAnsi="宋体" w:hint="eastAsia"/>
          <w:sz w:val="32"/>
          <w:szCs w:val="32"/>
        </w:rPr>
        <w:t>遭到了</w:t>
      </w:r>
      <w:r w:rsidRPr="00E50187">
        <w:rPr>
          <w:rFonts w:ascii="宋体" w:hAnsi="宋体"/>
          <w:sz w:val="32"/>
          <w:szCs w:val="32"/>
        </w:rPr>
        <w:t>工人</w:t>
      </w:r>
      <w:r w:rsidR="000A16D5">
        <w:rPr>
          <w:rFonts w:ascii="宋体" w:hAnsi="宋体" w:hint="eastAsia"/>
          <w:sz w:val="32"/>
          <w:szCs w:val="32"/>
        </w:rPr>
        <w:t>的</w:t>
      </w:r>
      <w:r w:rsidRPr="00E50187">
        <w:rPr>
          <w:rFonts w:ascii="宋体" w:hAnsi="宋体"/>
          <w:sz w:val="32"/>
          <w:szCs w:val="32"/>
        </w:rPr>
        <w:t>拒绝。相反，工人们要求恢复被解雇的工人委员会成员的</w:t>
      </w:r>
      <w:r w:rsidRPr="00E50187">
        <w:rPr>
          <w:rFonts w:ascii="宋体" w:hAnsi="宋体" w:hint="eastAsia"/>
          <w:sz w:val="32"/>
          <w:szCs w:val="32"/>
        </w:rPr>
        <w:t>岗位</w:t>
      </w:r>
      <w:r w:rsidRPr="00E50187">
        <w:rPr>
          <w:rFonts w:ascii="宋体" w:hAnsi="宋体"/>
          <w:sz w:val="32"/>
          <w:szCs w:val="32"/>
        </w:rPr>
        <w:t>。</w:t>
      </w:r>
    </w:p>
    <w:p w14:paraId="3465BC9F" w14:textId="77777777" w:rsidR="00E50187" w:rsidRPr="000A16D5" w:rsidRDefault="00E50187" w:rsidP="00E50187">
      <w:pPr>
        <w:spacing w:before="60" w:after="60" w:line="480" w:lineRule="exact"/>
        <w:ind w:firstLine="640"/>
        <w:rPr>
          <w:rFonts w:ascii="黑体" w:eastAsia="黑体" w:hAnsi="黑体"/>
          <w:sz w:val="32"/>
          <w:szCs w:val="32"/>
        </w:rPr>
      </w:pPr>
      <w:r w:rsidRPr="000A16D5">
        <w:rPr>
          <w:rFonts w:ascii="黑体" w:eastAsia="黑体" w:hAnsi="黑体" w:hint="eastAsia"/>
          <w:sz w:val="32"/>
          <w:szCs w:val="32"/>
        </w:rPr>
        <w:t>制糖业罢工迫在眉睫</w:t>
      </w:r>
    </w:p>
    <w:p w14:paraId="3E01ED03" w14:textId="2034D60C"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随着斗争在布拉瓦约市展开，食品及相关工人联合工会</w:t>
      </w:r>
      <w:r w:rsidRPr="00E50187">
        <w:rPr>
          <w:rFonts w:ascii="宋体" w:hAnsi="宋体"/>
          <w:sz w:val="32"/>
          <w:szCs w:val="32"/>
        </w:rPr>
        <w:t>正在为</w:t>
      </w:r>
      <w:r w:rsidRPr="00E50187">
        <w:rPr>
          <w:rFonts w:ascii="宋体" w:hAnsi="宋体" w:hint="eastAsia"/>
          <w:sz w:val="32"/>
          <w:szCs w:val="32"/>
        </w:rPr>
        <w:t>制糖</w:t>
      </w:r>
      <w:r w:rsidRPr="00E50187">
        <w:rPr>
          <w:rFonts w:ascii="宋体" w:hAnsi="宋体"/>
          <w:sz w:val="32"/>
          <w:szCs w:val="32"/>
        </w:rPr>
        <w:t>行业的大规模罢工做准备。该行业的工人，特别是受雇于南非</w:t>
      </w:r>
      <w:r w:rsidRPr="00E50187">
        <w:rPr>
          <w:rFonts w:ascii="宋体" w:hAnsi="宋体" w:hint="eastAsia"/>
          <w:sz w:val="32"/>
          <w:szCs w:val="32"/>
        </w:rPr>
        <w:t>农-商业公司汤加特·休利特</w:t>
      </w:r>
      <w:r w:rsidR="003E0423">
        <w:rPr>
          <w:rFonts w:ascii="宋体" w:hAnsi="宋体" w:hint="eastAsia"/>
          <w:sz w:val="32"/>
          <w:szCs w:val="32"/>
        </w:rPr>
        <w:t>公司</w:t>
      </w:r>
      <w:r w:rsidRPr="00E50187">
        <w:rPr>
          <w:rFonts w:ascii="宋体" w:hAnsi="宋体" w:hint="eastAsia"/>
          <w:sz w:val="32"/>
          <w:szCs w:val="32"/>
        </w:rPr>
        <w:t>（</w:t>
      </w:r>
      <w:r w:rsidRPr="00E50187">
        <w:rPr>
          <w:rFonts w:ascii="宋体" w:hAnsi="宋体"/>
          <w:sz w:val="32"/>
          <w:szCs w:val="32"/>
        </w:rPr>
        <w:t>South African agri-business company Tongaat Hulett</w:t>
      </w:r>
      <w:r w:rsidRPr="00E50187">
        <w:rPr>
          <w:rFonts w:ascii="宋体" w:hAnsi="宋体" w:hint="eastAsia"/>
          <w:sz w:val="32"/>
          <w:szCs w:val="32"/>
        </w:rPr>
        <w:t>）</w:t>
      </w:r>
      <w:r w:rsidRPr="00E50187">
        <w:rPr>
          <w:rFonts w:ascii="宋体" w:hAnsi="宋体"/>
          <w:sz w:val="32"/>
          <w:szCs w:val="32"/>
        </w:rPr>
        <w:t>的工人，一直要求</w:t>
      </w:r>
      <w:r w:rsidRPr="00E50187">
        <w:rPr>
          <w:rFonts w:ascii="宋体" w:hAnsi="宋体" w:hint="eastAsia"/>
          <w:sz w:val="32"/>
          <w:szCs w:val="32"/>
        </w:rPr>
        <w:t>提高</w:t>
      </w:r>
      <w:r w:rsidRPr="00E50187">
        <w:rPr>
          <w:rFonts w:ascii="宋体" w:hAnsi="宋体"/>
          <w:sz w:val="32"/>
          <w:szCs w:val="32"/>
        </w:rPr>
        <w:t>工资以应对不断恶化的经济状况。</w:t>
      </w:r>
    </w:p>
    <w:p w14:paraId="6AEE7057" w14:textId="33BC549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汤加特·休利特</w:t>
      </w:r>
      <w:r w:rsidR="003E0423">
        <w:rPr>
          <w:rFonts w:ascii="宋体" w:hAnsi="宋体" w:hint="eastAsia"/>
          <w:sz w:val="32"/>
          <w:szCs w:val="32"/>
        </w:rPr>
        <w:t>公司</w:t>
      </w:r>
      <w:r w:rsidRPr="00E50187">
        <w:rPr>
          <w:rFonts w:ascii="宋体" w:hAnsi="宋体" w:hint="eastAsia"/>
          <w:sz w:val="32"/>
          <w:szCs w:val="32"/>
        </w:rPr>
        <w:t>是津巴布韦最大的糖业生产商。它拥有三角</w:t>
      </w:r>
      <w:r w:rsidRPr="00E50187">
        <w:rPr>
          <w:rFonts w:ascii="宋体" w:hAnsi="宋体"/>
          <w:sz w:val="32"/>
          <w:szCs w:val="32"/>
        </w:rPr>
        <w:t>有限公司</w:t>
      </w:r>
      <w:r w:rsidRPr="00E50187">
        <w:rPr>
          <w:rFonts w:ascii="宋体" w:hAnsi="宋体" w:hint="eastAsia"/>
          <w:sz w:val="32"/>
          <w:szCs w:val="32"/>
        </w:rPr>
        <w:t>（</w:t>
      </w:r>
      <w:r w:rsidRPr="00E50187">
        <w:rPr>
          <w:rFonts w:ascii="宋体" w:hAnsi="宋体"/>
          <w:sz w:val="32"/>
          <w:szCs w:val="32"/>
        </w:rPr>
        <w:t>Triangle Limited</w:t>
      </w:r>
      <w:r w:rsidRPr="00E50187">
        <w:rPr>
          <w:rFonts w:ascii="宋体" w:hAnsi="宋体" w:hint="eastAsia"/>
          <w:sz w:val="32"/>
          <w:szCs w:val="32"/>
        </w:rPr>
        <w:t>）全部的股份</w:t>
      </w:r>
      <w:r w:rsidRPr="00E50187">
        <w:rPr>
          <w:rFonts w:ascii="宋体" w:hAnsi="宋体"/>
          <w:sz w:val="32"/>
          <w:szCs w:val="32"/>
        </w:rPr>
        <w:t>，并拥有</w:t>
      </w:r>
      <w:r w:rsidRPr="00E50187">
        <w:rPr>
          <w:rFonts w:ascii="宋体" w:hAnsi="宋体" w:hint="eastAsia"/>
          <w:sz w:val="32"/>
          <w:szCs w:val="32"/>
        </w:rPr>
        <w:t>河马谷庄园</w:t>
      </w:r>
      <w:r w:rsidRPr="00E50187">
        <w:rPr>
          <w:rFonts w:ascii="宋体" w:hAnsi="宋体"/>
          <w:sz w:val="32"/>
          <w:szCs w:val="32"/>
        </w:rPr>
        <w:t>有限公司</w:t>
      </w:r>
      <w:r w:rsidRPr="00E50187">
        <w:rPr>
          <w:rFonts w:ascii="宋体" w:hAnsi="宋体" w:hint="eastAsia"/>
          <w:sz w:val="32"/>
          <w:szCs w:val="32"/>
        </w:rPr>
        <w:t>（</w:t>
      </w:r>
      <w:r w:rsidRPr="00E50187">
        <w:rPr>
          <w:rFonts w:ascii="宋体" w:hAnsi="宋体"/>
          <w:sz w:val="32"/>
          <w:szCs w:val="32"/>
        </w:rPr>
        <w:t xml:space="preserve">Hippo Valley Estates </w:t>
      </w:r>
      <w:r w:rsidRPr="00E50187">
        <w:rPr>
          <w:rFonts w:ascii="宋体" w:hAnsi="宋体"/>
          <w:sz w:val="32"/>
          <w:szCs w:val="32"/>
        </w:rPr>
        <w:lastRenderedPageBreak/>
        <w:t>Limited</w:t>
      </w:r>
      <w:r w:rsidRPr="00E50187">
        <w:rPr>
          <w:rFonts w:ascii="宋体" w:hAnsi="宋体" w:hint="eastAsia"/>
          <w:sz w:val="32"/>
          <w:szCs w:val="32"/>
        </w:rPr>
        <w:t>）</w:t>
      </w:r>
      <w:r w:rsidRPr="00E50187">
        <w:rPr>
          <w:rFonts w:ascii="宋体" w:hAnsi="宋体"/>
          <w:sz w:val="32"/>
          <w:szCs w:val="32"/>
        </w:rPr>
        <w:t>50.3%的股份</w:t>
      </w:r>
      <w:r w:rsidRPr="00E50187">
        <w:rPr>
          <w:rFonts w:ascii="宋体" w:hAnsi="宋体" w:hint="eastAsia"/>
          <w:sz w:val="32"/>
          <w:szCs w:val="32"/>
        </w:rPr>
        <w:t>——</w:t>
      </w:r>
      <w:r w:rsidRPr="00E50187">
        <w:rPr>
          <w:rFonts w:ascii="宋体" w:hAnsi="宋体"/>
          <w:sz w:val="32"/>
          <w:szCs w:val="32"/>
        </w:rPr>
        <w:t>该公司经营着</w:t>
      </w:r>
      <w:r w:rsidRPr="00E50187">
        <w:rPr>
          <w:rFonts w:ascii="宋体" w:hAnsi="宋体" w:hint="eastAsia"/>
          <w:sz w:val="32"/>
          <w:szCs w:val="32"/>
        </w:rPr>
        <w:t>津巴布韦</w:t>
      </w:r>
      <w:r w:rsidRPr="00E50187">
        <w:rPr>
          <w:rFonts w:ascii="宋体" w:hAnsi="宋体"/>
          <w:sz w:val="32"/>
          <w:szCs w:val="32"/>
        </w:rPr>
        <w:t>唯一的糖厂。</w:t>
      </w:r>
    </w:p>
    <w:p w14:paraId="5858BB28" w14:textId="6BC4FC6D"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“制糖业工人的工资是津巴布韦食品行业中最低的。” 食品及相关工人联合工会</w:t>
      </w:r>
      <w:r w:rsidRPr="00E50187">
        <w:rPr>
          <w:rFonts w:ascii="宋体" w:hAnsi="宋体"/>
          <w:sz w:val="32"/>
          <w:szCs w:val="32"/>
        </w:rPr>
        <w:t>在一份声明中谴责道</w:t>
      </w:r>
      <w:r w:rsidRPr="00E50187">
        <w:rPr>
          <w:rFonts w:ascii="宋体" w:hAnsi="宋体" w:hint="eastAsia"/>
          <w:sz w:val="32"/>
          <w:szCs w:val="32"/>
        </w:rPr>
        <w:t>：</w:t>
      </w:r>
      <w:r w:rsidRPr="00E50187">
        <w:rPr>
          <w:rFonts w:ascii="宋体" w:hAnsi="宋体"/>
          <w:sz w:val="32"/>
          <w:szCs w:val="32"/>
        </w:rPr>
        <w:t>“</w:t>
      </w:r>
      <w:r w:rsidRPr="00E50187">
        <w:rPr>
          <w:rFonts w:ascii="宋体" w:hAnsi="宋体" w:hint="eastAsia"/>
          <w:sz w:val="32"/>
          <w:szCs w:val="32"/>
        </w:rPr>
        <w:t>南非</w:t>
      </w:r>
      <w:r w:rsidRPr="00E50187">
        <w:rPr>
          <w:rFonts w:ascii="宋体" w:hAnsi="宋体"/>
          <w:sz w:val="32"/>
          <w:szCs w:val="32"/>
        </w:rPr>
        <w:t>雇主每年都公布利润，</w:t>
      </w:r>
      <w:r w:rsidR="000A16D5">
        <w:rPr>
          <w:rFonts w:ascii="宋体" w:hAnsi="宋体" w:hint="eastAsia"/>
          <w:sz w:val="32"/>
          <w:szCs w:val="32"/>
        </w:rPr>
        <w:t>还</w:t>
      </w:r>
      <w:r w:rsidRPr="00E50187">
        <w:rPr>
          <w:rFonts w:ascii="宋体" w:hAnsi="宋体"/>
          <w:sz w:val="32"/>
          <w:szCs w:val="32"/>
        </w:rPr>
        <w:t>出售</w:t>
      </w:r>
      <w:r w:rsidRPr="00E50187">
        <w:rPr>
          <w:rFonts w:ascii="宋体" w:hAnsi="宋体" w:hint="eastAsia"/>
          <w:sz w:val="32"/>
          <w:szCs w:val="32"/>
        </w:rPr>
        <w:t>糖</w:t>
      </w:r>
      <w:r w:rsidR="000A16D5">
        <w:rPr>
          <w:rFonts w:ascii="宋体" w:hAnsi="宋体" w:hint="eastAsia"/>
          <w:sz w:val="32"/>
          <w:szCs w:val="32"/>
        </w:rPr>
        <w:t>来</w:t>
      </w:r>
      <w:r w:rsidRPr="00E50187">
        <w:rPr>
          <w:rFonts w:ascii="宋体" w:hAnsi="宋体" w:hint="eastAsia"/>
          <w:sz w:val="32"/>
          <w:szCs w:val="32"/>
        </w:rPr>
        <w:t>换取美元</w:t>
      </w:r>
      <w:r w:rsidRPr="00E50187">
        <w:rPr>
          <w:rFonts w:ascii="宋体" w:hAnsi="宋体"/>
          <w:sz w:val="32"/>
          <w:szCs w:val="32"/>
        </w:rPr>
        <w:t>，但</w:t>
      </w:r>
      <w:r w:rsidRPr="00E50187">
        <w:rPr>
          <w:rFonts w:ascii="宋体" w:hAnsi="宋体" w:hint="eastAsia"/>
          <w:sz w:val="32"/>
          <w:szCs w:val="32"/>
        </w:rPr>
        <w:t>它</w:t>
      </w:r>
      <w:r w:rsidRPr="00E50187">
        <w:rPr>
          <w:rFonts w:ascii="宋体" w:hAnsi="宋体"/>
          <w:sz w:val="32"/>
          <w:szCs w:val="32"/>
        </w:rPr>
        <w:t>不想把美元</w:t>
      </w:r>
      <w:r w:rsidRPr="00E50187">
        <w:rPr>
          <w:rFonts w:ascii="宋体" w:hAnsi="宋体" w:hint="eastAsia"/>
          <w:sz w:val="32"/>
          <w:szCs w:val="32"/>
        </w:rPr>
        <w:t>转付</w:t>
      </w:r>
      <w:r w:rsidRPr="00E50187">
        <w:rPr>
          <w:rFonts w:ascii="宋体" w:hAnsi="宋体"/>
          <w:sz w:val="32"/>
          <w:szCs w:val="32"/>
        </w:rPr>
        <w:t>给工人。”</w:t>
      </w:r>
    </w:p>
    <w:p w14:paraId="5F10C99E" w14:textId="741ACDDE" w:rsidR="00E50187" w:rsidRPr="00E50187" w:rsidRDefault="00E50187" w:rsidP="00E50187">
      <w:pPr>
        <w:spacing w:before="60" w:after="60" w:line="480" w:lineRule="exact"/>
        <w:ind w:firstLine="640"/>
        <w:rPr>
          <w:rFonts w:ascii="宋体" w:hAnsi="宋体"/>
          <w:sz w:val="32"/>
          <w:szCs w:val="32"/>
        </w:rPr>
      </w:pPr>
      <w:r w:rsidRPr="00E50187">
        <w:rPr>
          <w:rFonts w:ascii="宋体" w:hAnsi="宋体"/>
          <w:sz w:val="32"/>
          <w:szCs w:val="32"/>
        </w:rPr>
        <w:t>2009年，津巴布韦在无法控制的通货膨胀中废除了本国货币，选择美元作为货币。2019年，津巴布韦推出了</w:t>
      </w:r>
      <w:r w:rsidRPr="00E50187">
        <w:rPr>
          <w:rFonts w:ascii="宋体" w:hAnsi="宋体" w:hint="eastAsia"/>
          <w:sz w:val="32"/>
          <w:szCs w:val="32"/>
        </w:rPr>
        <w:t>“</w:t>
      </w:r>
      <w:r w:rsidRPr="00E50187">
        <w:rPr>
          <w:rFonts w:ascii="宋体" w:hAnsi="宋体"/>
          <w:sz w:val="32"/>
          <w:szCs w:val="32"/>
        </w:rPr>
        <w:t>新的</w:t>
      </w:r>
      <w:r w:rsidRPr="00E50187">
        <w:rPr>
          <w:rFonts w:ascii="宋体" w:hAnsi="宋体" w:hint="eastAsia"/>
          <w:sz w:val="32"/>
          <w:szCs w:val="32"/>
        </w:rPr>
        <w:t>”</w:t>
      </w:r>
      <w:r w:rsidRPr="00E50187">
        <w:rPr>
          <w:rFonts w:ascii="宋体" w:hAnsi="宋体"/>
          <w:sz w:val="32"/>
          <w:szCs w:val="32"/>
        </w:rPr>
        <w:t>津巴布韦元，这是一种被称为实时总结算</w:t>
      </w:r>
      <w:r w:rsidRPr="00E50187">
        <w:rPr>
          <w:rFonts w:ascii="宋体" w:hAnsi="宋体" w:hint="eastAsia"/>
          <w:sz w:val="32"/>
          <w:szCs w:val="32"/>
        </w:rPr>
        <w:t>元（</w:t>
      </w:r>
      <w:r w:rsidRPr="00E50187">
        <w:rPr>
          <w:rFonts w:ascii="宋体" w:hAnsi="宋体"/>
          <w:sz w:val="32"/>
          <w:szCs w:val="32"/>
        </w:rPr>
        <w:t>Real Time Gross Settlement (RTGS) dollar</w:t>
      </w:r>
      <w:r w:rsidRPr="00E50187">
        <w:rPr>
          <w:rFonts w:ascii="宋体" w:hAnsi="宋体" w:hint="eastAsia"/>
          <w:sz w:val="32"/>
          <w:szCs w:val="32"/>
        </w:rPr>
        <w:t>）</w:t>
      </w:r>
      <w:r w:rsidRPr="00E50187">
        <w:rPr>
          <w:rFonts w:ascii="宋体" w:hAnsi="宋体"/>
          <w:sz w:val="32"/>
          <w:szCs w:val="32"/>
        </w:rPr>
        <w:t>的替代货币，并宣布其他外币为非法货币。然而，</w:t>
      </w:r>
      <w:r w:rsidRPr="00E50187">
        <w:rPr>
          <w:rFonts w:ascii="宋体" w:hAnsi="宋体" w:hint="eastAsia"/>
          <w:sz w:val="32"/>
          <w:szCs w:val="32"/>
        </w:rPr>
        <w:t>津巴布韦在</w:t>
      </w:r>
      <w:r w:rsidRPr="00E50187">
        <w:rPr>
          <w:rFonts w:ascii="宋体" w:hAnsi="宋体"/>
          <w:sz w:val="32"/>
          <w:szCs w:val="32"/>
        </w:rPr>
        <w:t>2020年</w:t>
      </w:r>
      <w:r w:rsidRPr="00E50187">
        <w:rPr>
          <w:rFonts w:ascii="宋体" w:hAnsi="宋体" w:hint="eastAsia"/>
          <w:sz w:val="32"/>
          <w:szCs w:val="32"/>
        </w:rPr>
        <w:t>又</w:t>
      </w:r>
      <w:r w:rsidRPr="00E50187">
        <w:rPr>
          <w:rFonts w:ascii="宋体" w:hAnsi="宋体"/>
          <w:sz w:val="32"/>
          <w:szCs w:val="32"/>
        </w:rPr>
        <w:t>恢复了多</w:t>
      </w:r>
      <w:r w:rsidRPr="00E50187">
        <w:rPr>
          <w:rFonts w:ascii="宋体" w:hAnsi="宋体" w:hint="eastAsia"/>
          <w:sz w:val="32"/>
          <w:szCs w:val="32"/>
        </w:rPr>
        <w:t>种货</w:t>
      </w:r>
      <w:r w:rsidRPr="00E50187">
        <w:rPr>
          <w:rFonts w:ascii="宋体" w:hAnsi="宋体"/>
          <w:sz w:val="32"/>
          <w:szCs w:val="32"/>
        </w:rPr>
        <w:t>币</w:t>
      </w:r>
      <w:r w:rsidR="000A16D5">
        <w:rPr>
          <w:rFonts w:ascii="宋体" w:hAnsi="宋体" w:hint="eastAsia"/>
          <w:sz w:val="32"/>
          <w:szCs w:val="32"/>
        </w:rPr>
        <w:t>并行</w:t>
      </w:r>
      <w:r w:rsidRPr="00E50187">
        <w:rPr>
          <w:rFonts w:ascii="宋体" w:hAnsi="宋体" w:hint="eastAsia"/>
          <w:sz w:val="32"/>
          <w:szCs w:val="32"/>
        </w:rPr>
        <w:t>的</w:t>
      </w:r>
      <w:r w:rsidRPr="00E50187">
        <w:rPr>
          <w:rFonts w:ascii="宋体" w:hAnsi="宋体"/>
          <w:sz w:val="32"/>
          <w:szCs w:val="32"/>
        </w:rPr>
        <w:t>制</w:t>
      </w:r>
      <w:r w:rsidRPr="00E50187">
        <w:rPr>
          <w:rFonts w:ascii="宋体" w:hAnsi="宋体" w:hint="eastAsia"/>
          <w:sz w:val="32"/>
          <w:szCs w:val="32"/>
        </w:rPr>
        <w:t>度</w:t>
      </w:r>
      <w:r w:rsidRPr="00E50187">
        <w:rPr>
          <w:rFonts w:ascii="宋体" w:hAnsi="宋体"/>
          <w:sz w:val="32"/>
          <w:szCs w:val="32"/>
        </w:rPr>
        <w:t>。</w:t>
      </w:r>
    </w:p>
    <w:p w14:paraId="2213954E"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自2</w:t>
      </w:r>
      <w:r w:rsidRPr="00E50187">
        <w:rPr>
          <w:rFonts w:ascii="宋体" w:hAnsi="宋体"/>
          <w:sz w:val="32"/>
          <w:szCs w:val="32"/>
        </w:rPr>
        <w:t>022</w:t>
      </w:r>
      <w:r w:rsidRPr="00E50187">
        <w:rPr>
          <w:rFonts w:ascii="宋体" w:hAnsi="宋体" w:hint="eastAsia"/>
          <w:sz w:val="32"/>
          <w:szCs w:val="32"/>
        </w:rPr>
        <w:t>年</w:t>
      </w:r>
      <w:r w:rsidRPr="00E50187">
        <w:rPr>
          <w:rFonts w:ascii="宋体" w:hAnsi="宋体"/>
          <w:sz w:val="32"/>
          <w:szCs w:val="32"/>
        </w:rPr>
        <w:t>1月以来，津巴布韦元兑美元汇率已经下跌了76.7%。津巴布韦国家统计局</w:t>
      </w:r>
      <w:r w:rsidRPr="00E50187">
        <w:rPr>
          <w:rFonts w:ascii="宋体" w:hAnsi="宋体" w:hint="eastAsia"/>
          <w:sz w:val="32"/>
          <w:szCs w:val="32"/>
        </w:rPr>
        <w:t>（</w:t>
      </w:r>
      <w:r w:rsidRPr="00E50187">
        <w:rPr>
          <w:rFonts w:ascii="宋体" w:hAnsi="宋体"/>
          <w:sz w:val="32"/>
          <w:szCs w:val="32"/>
        </w:rPr>
        <w:t>Zimbabwe National Statistics Agency (Zimstat)</w:t>
      </w:r>
      <w:r w:rsidRPr="00E50187">
        <w:rPr>
          <w:rFonts w:ascii="宋体" w:hAnsi="宋体" w:hint="eastAsia"/>
          <w:sz w:val="32"/>
          <w:szCs w:val="32"/>
        </w:rPr>
        <w:t>）</w:t>
      </w:r>
      <w:r w:rsidRPr="00E50187">
        <w:rPr>
          <w:rFonts w:ascii="宋体" w:hAnsi="宋体"/>
          <w:sz w:val="32"/>
          <w:szCs w:val="32"/>
        </w:rPr>
        <w:t>报告称，年</w:t>
      </w:r>
      <w:r w:rsidRPr="00E50187">
        <w:rPr>
          <w:rFonts w:ascii="宋体" w:hAnsi="宋体" w:hint="eastAsia"/>
          <w:sz w:val="32"/>
          <w:szCs w:val="32"/>
        </w:rPr>
        <w:t>度</w:t>
      </w:r>
      <w:r w:rsidRPr="00E50187">
        <w:rPr>
          <w:rFonts w:ascii="宋体" w:hAnsi="宋体"/>
          <w:sz w:val="32"/>
          <w:szCs w:val="32"/>
        </w:rPr>
        <w:t>通货膨胀率在9月达到280%，</w:t>
      </w:r>
      <w:r w:rsidRPr="00E50187">
        <w:rPr>
          <w:rFonts w:ascii="宋体" w:hAnsi="宋体" w:hint="eastAsia"/>
          <w:sz w:val="32"/>
          <w:szCs w:val="32"/>
        </w:rPr>
        <w:t>在</w:t>
      </w:r>
      <w:r w:rsidRPr="00E50187">
        <w:rPr>
          <w:rFonts w:ascii="宋体" w:hAnsi="宋体"/>
          <w:sz w:val="32"/>
          <w:szCs w:val="32"/>
        </w:rPr>
        <w:t>10月达到268%。据报道，当时津巴布韦元在平行市场</w:t>
      </w:r>
      <w:r w:rsidRPr="00E50187">
        <w:rPr>
          <w:rFonts w:ascii="宋体" w:hAnsi="宋体" w:hint="eastAsia"/>
          <w:sz w:val="32"/>
          <w:szCs w:val="32"/>
        </w:rPr>
        <w:t>与美元</w:t>
      </w:r>
      <w:r w:rsidRPr="00E50187">
        <w:rPr>
          <w:rFonts w:ascii="宋体" w:hAnsi="宋体"/>
          <w:sz w:val="32"/>
          <w:szCs w:val="32"/>
        </w:rPr>
        <w:t>的</w:t>
      </w:r>
      <w:r w:rsidRPr="00E50187">
        <w:rPr>
          <w:rFonts w:ascii="宋体" w:hAnsi="宋体" w:hint="eastAsia"/>
          <w:sz w:val="32"/>
          <w:szCs w:val="32"/>
        </w:rPr>
        <w:t>兑换比</w:t>
      </w:r>
      <w:r w:rsidRPr="00E50187">
        <w:rPr>
          <w:rFonts w:ascii="宋体" w:hAnsi="宋体"/>
          <w:sz w:val="32"/>
          <w:szCs w:val="32"/>
        </w:rPr>
        <w:t>为800</w:t>
      </w:r>
      <w:r w:rsidRPr="00E50187">
        <w:rPr>
          <w:rFonts w:ascii="宋体" w:hAnsi="宋体" w:hint="eastAsia"/>
          <w:sz w:val="32"/>
          <w:szCs w:val="32"/>
        </w:rPr>
        <w:t>：</w:t>
      </w:r>
      <w:r w:rsidRPr="00E50187">
        <w:rPr>
          <w:rFonts w:ascii="宋体" w:hAnsi="宋体"/>
          <w:sz w:val="32"/>
          <w:szCs w:val="32"/>
        </w:rPr>
        <w:t>1。</w:t>
      </w:r>
    </w:p>
    <w:p w14:paraId="6453A22F"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截至</w:t>
      </w:r>
      <w:r w:rsidRPr="00E50187">
        <w:rPr>
          <w:rFonts w:ascii="宋体" w:hAnsi="宋体"/>
          <w:sz w:val="32"/>
          <w:szCs w:val="32"/>
        </w:rPr>
        <w:t>11月16日，银行间</w:t>
      </w:r>
      <w:r w:rsidRPr="00E50187">
        <w:rPr>
          <w:rFonts w:ascii="宋体" w:hAnsi="宋体" w:hint="eastAsia"/>
          <w:sz w:val="32"/>
          <w:szCs w:val="32"/>
        </w:rPr>
        <w:t>平均汇</w:t>
      </w:r>
      <w:r w:rsidRPr="00E50187">
        <w:rPr>
          <w:rFonts w:ascii="宋体" w:hAnsi="宋体"/>
          <w:sz w:val="32"/>
          <w:szCs w:val="32"/>
        </w:rPr>
        <w:t>率为639.1津巴布韦元兑1美元。</w:t>
      </w:r>
    </w:p>
    <w:p w14:paraId="7781BE89" w14:textId="636A1CF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此外，据世界银行称，津巴布韦是世界上受高粮价通胀影响最严重的国家之一。它还受到全球油价上涨的影响，尽管政府努力稳定油价，但目前油价仍高出</w:t>
      </w:r>
      <w:r w:rsidRPr="00E50187">
        <w:rPr>
          <w:rFonts w:ascii="宋体" w:hAnsi="宋体"/>
          <w:sz w:val="32"/>
          <w:szCs w:val="32"/>
        </w:rPr>
        <w:t>18%左右</w:t>
      </w:r>
      <w:r w:rsidRPr="00E50187">
        <w:rPr>
          <w:rFonts w:ascii="宋体" w:hAnsi="宋体" w:hint="eastAsia"/>
          <w:sz w:val="32"/>
          <w:szCs w:val="32"/>
        </w:rPr>
        <w:t>。</w:t>
      </w:r>
      <w:r w:rsidRPr="00E50187">
        <w:rPr>
          <w:rFonts w:ascii="宋体" w:hAnsi="宋体"/>
          <w:sz w:val="32"/>
          <w:szCs w:val="32"/>
        </w:rPr>
        <w:t>植物油价格</w:t>
      </w:r>
      <w:r w:rsidRPr="00E50187">
        <w:rPr>
          <w:rFonts w:ascii="宋体" w:hAnsi="宋体" w:hint="eastAsia"/>
          <w:sz w:val="32"/>
          <w:szCs w:val="32"/>
        </w:rPr>
        <w:t>也</w:t>
      </w:r>
      <w:r w:rsidRPr="00E50187">
        <w:rPr>
          <w:rFonts w:ascii="宋体" w:hAnsi="宋体"/>
          <w:sz w:val="32"/>
          <w:szCs w:val="32"/>
        </w:rPr>
        <w:t>在7月份上涨了56%。</w:t>
      </w:r>
    </w:p>
    <w:p w14:paraId="47778953"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lastRenderedPageBreak/>
        <w:t>有报道称，在过去的几个月里，一些零售商开始完全以美元对牛奶和红糖等产品进行标价。穆祖鲁</w:t>
      </w:r>
      <w:r w:rsidRPr="00E50187">
        <w:rPr>
          <w:rFonts w:ascii="宋体" w:hAnsi="宋体"/>
          <w:sz w:val="32"/>
          <w:szCs w:val="32"/>
        </w:rPr>
        <w:t>说</w:t>
      </w:r>
      <w:r w:rsidRPr="00E50187">
        <w:rPr>
          <w:rFonts w:ascii="宋体" w:hAnsi="宋体" w:hint="eastAsia"/>
          <w:sz w:val="32"/>
          <w:szCs w:val="32"/>
        </w:rPr>
        <w:t>：</w:t>
      </w:r>
      <w:r w:rsidRPr="00E50187">
        <w:rPr>
          <w:rFonts w:ascii="宋体" w:hAnsi="宋体"/>
          <w:sz w:val="32"/>
          <w:szCs w:val="32"/>
        </w:rPr>
        <w:t>“如果价格是以美元标</w:t>
      </w:r>
      <w:r w:rsidRPr="00E50187">
        <w:rPr>
          <w:rFonts w:ascii="宋体" w:hAnsi="宋体" w:hint="eastAsia"/>
          <w:sz w:val="32"/>
          <w:szCs w:val="32"/>
        </w:rPr>
        <w:t>出</w:t>
      </w:r>
      <w:r w:rsidRPr="00E50187">
        <w:rPr>
          <w:rFonts w:ascii="宋体" w:hAnsi="宋体"/>
          <w:sz w:val="32"/>
          <w:szCs w:val="32"/>
        </w:rPr>
        <w:t>的，那么用你销售产品</w:t>
      </w:r>
      <w:r w:rsidRPr="00E50187">
        <w:rPr>
          <w:rFonts w:ascii="宋体" w:hAnsi="宋体" w:hint="eastAsia"/>
          <w:sz w:val="32"/>
          <w:szCs w:val="32"/>
        </w:rPr>
        <w:t>所得</w:t>
      </w:r>
      <w:r w:rsidRPr="00E50187">
        <w:rPr>
          <w:rFonts w:ascii="宋体" w:hAnsi="宋体"/>
          <w:sz w:val="32"/>
          <w:szCs w:val="32"/>
        </w:rPr>
        <w:t>的货币支付给你的工人才是</w:t>
      </w:r>
      <w:r w:rsidRPr="00E50187">
        <w:rPr>
          <w:rFonts w:ascii="宋体" w:hAnsi="宋体" w:hint="eastAsia"/>
          <w:sz w:val="32"/>
          <w:szCs w:val="32"/>
        </w:rPr>
        <w:t>合理</w:t>
      </w:r>
      <w:r w:rsidRPr="00E50187">
        <w:rPr>
          <w:rFonts w:ascii="宋体" w:hAnsi="宋体"/>
          <w:sz w:val="32"/>
          <w:szCs w:val="32"/>
        </w:rPr>
        <w:t>的。”</w:t>
      </w:r>
    </w:p>
    <w:p w14:paraId="4FDC2339"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据食品及相关工人联合工会</w:t>
      </w:r>
      <w:r w:rsidRPr="00E50187">
        <w:rPr>
          <w:rFonts w:ascii="宋体" w:hAnsi="宋体"/>
          <w:sz w:val="32"/>
          <w:szCs w:val="32"/>
        </w:rPr>
        <w:t>称，汤加特</w:t>
      </w:r>
      <w:r w:rsidRPr="00E50187">
        <w:rPr>
          <w:rFonts w:ascii="宋体" w:hAnsi="宋体" w:hint="eastAsia"/>
          <w:sz w:val="32"/>
          <w:szCs w:val="32"/>
        </w:rPr>
        <w:t>·</w:t>
      </w:r>
      <w:r w:rsidRPr="00E50187">
        <w:rPr>
          <w:rFonts w:ascii="宋体" w:hAnsi="宋体"/>
          <w:sz w:val="32"/>
          <w:szCs w:val="32"/>
        </w:rPr>
        <w:t>休利特公司一直坚持不用美元支付全部工资，但已提议用美元</w:t>
      </w:r>
      <w:r w:rsidRPr="00E50187">
        <w:rPr>
          <w:rFonts w:ascii="宋体" w:hAnsi="宋体" w:hint="eastAsia"/>
          <w:sz w:val="32"/>
          <w:szCs w:val="32"/>
        </w:rPr>
        <w:t>来支付部分生活调整费用</w:t>
      </w:r>
      <w:r w:rsidRPr="00E50187">
        <w:rPr>
          <w:rFonts w:ascii="宋体" w:hAnsi="宋体"/>
          <w:sz w:val="32"/>
          <w:szCs w:val="32"/>
        </w:rPr>
        <w:t>。</w:t>
      </w:r>
    </w:p>
    <w:p w14:paraId="4B401507"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食品及相关工人联合工会</w:t>
      </w:r>
      <w:r w:rsidRPr="00E50187">
        <w:rPr>
          <w:rFonts w:ascii="宋体" w:hAnsi="宋体"/>
          <w:sz w:val="32"/>
          <w:szCs w:val="32"/>
        </w:rPr>
        <w:t>下属的工会，包括制糖工人工会</w:t>
      </w:r>
      <w:r w:rsidRPr="00E50187">
        <w:rPr>
          <w:rFonts w:ascii="宋体" w:hAnsi="宋体" w:hint="eastAsia"/>
          <w:sz w:val="32"/>
          <w:szCs w:val="32"/>
        </w:rPr>
        <w:t>（</w:t>
      </w:r>
      <w:r w:rsidRPr="00E50187">
        <w:rPr>
          <w:rFonts w:ascii="宋体" w:hAnsi="宋体"/>
          <w:sz w:val="32"/>
          <w:szCs w:val="32"/>
        </w:rPr>
        <w:t>Sugar Production and Milling Workers Union</w:t>
      </w:r>
      <w:r w:rsidRPr="00E50187">
        <w:rPr>
          <w:rFonts w:ascii="宋体" w:hAnsi="宋体" w:hint="eastAsia"/>
          <w:sz w:val="32"/>
          <w:szCs w:val="32"/>
        </w:rPr>
        <w:t>）</w:t>
      </w:r>
      <w:r w:rsidRPr="00E50187">
        <w:rPr>
          <w:rFonts w:ascii="宋体" w:hAnsi="宋体"/>
          <w:sz w:val="32"/>
          <w:szCs w:val="32"/>
        </w:rPr>
        <w:t>、津巴布韦</w:t>
      </w:r>
      <w:r w:rsidRPr="00E50187">
        <w:rPr>
          <w:rFonts w:ascii="宋体" w:hAnsi="宋体" w:hint="eastAsia"/>
          <w:sz w:val="32"/>
          <w:szCs w:val="32"/>
        </w:rPr>
        <w:t>榨</w:t>
      </w:r>
      <w:r w:rsidRPr="00E50187">
        <w:rPr>
          <w:rFonts w:ascii="宋体" w:hAnsi="宋体"/>
          <w:sz w:val="32"/>
          <w:szCs w:val="32"/>
        </w:rPr>
        <w:t>糖</w:t>
      </w:r>
      <w:r w:rsidRPr="00E50187">
        <w:rPr>
          <w:rFonts w:ascii="宋体" w:hAnsi="宋体" w:hint="eastAsia"/>
          <w:sz w:val="32"/>
          <w:szCs w:val="32"/>
        </w:rPr>
        <w:t>行业</w:t>
      </w:r>
      <w:r w:rsidRPr="00E50187">
        <w:rPr>
          <w:rFonts w:ascii="宋体" w:hAnsi="宋体"/>
          <w:sz w:val="32"/>
          <w:szCs w:val="32"/>
        </w:rPr>
        <w:t>工人工会</w:t>
      </w:r>
      <w:r w:rsidRPr="00E50187">
        <w:rPr>
          <w:rFonts w:ascii="宋体" w:hAnsi="宋体" w:hint="eastAsia"/>
          <w:sz w:val="32"/>
          <w:szCs w:val="32"/>
        </w:rPr>
        <w:t>（</w:t>
      </w:r>
      <w:r w:rsidRPr="00E50187">
        <w:rPr>
          <w:rFonts w:ascii="宋体" w:hAnsi="宋体"/>
          <w:sz w:val="32"/>
          <w:szCs w:val="32"/>
        </w:rPr>
        <w:t>Zimbabwe Sugar Milling Industry Workers Union</w:t>
      </w:r>
      <w:r w:rsidRPr="00E50187">
        <w:rPr>
          <w:rFonts w:ascii="宋体" w:hAnsi="宋体" w:hint="eastAsia"/>
          <w:sz w:val="32"/>
          <w:szCs w:val="32"/>
        </w:rPr>
        <w:t>）</w:t>
      </w:r>
      <w:r w:rsidRPr="00E50187">
        <w:rPr>
          <w:rFonts w:ascii="宋体" w:hAnsi="宋体"/>
          <w:sz w:val="32"/>
          <w:szCs w:val="32"/>
        </w:rPr>
        <w:t>和津巴布韦</w:t>
      </w:r>
      <w:r w:rsidRPr="00E50187">
        <w:rPr>
          <w:rFonts w:ascii="宋体" w:hAnsi="宋体" w:hint="eastAsia"/>
          <w:sz w:val="32"/>
          <w:szCs w:val="32"/>
        </w:rPr>
        <w:t>制</w:t>
      </w:r>
      <w:r w:rsidRPr="00E50187">
        <w:rPr>
          <w:rFonts w:ascii="宋体" w:hAnsi="宋体"/>
          <w:sz w:val="32"/>
          <w:szCs w:val="32"/>
        </w:rPr>
        <w:t>糖</w:t>
      </w:r>
      <w:r w:rsidRPr="00E50187">
        <w:rPr>
          <w:rFonts w:ascii="宋体" w:hAnsi="宋体" w:hint="eastAsia"/>
          <w:sz w:val="32"/>
          <w:szCs w:val="32"/>
        </w:rPr>
        <w:t>及相关</w:t>
      </w:r>
      <w:r w:rsidRPr="00E50187">
        <w:rPr>
          <w:rFonts w:ascii="宋体" w:hAnsi="宋体"/>
          <w:sz w:val="32"/>
          <w:szCs w:val="32"/>
        </w:rPr>
        <w:t>工人工会，</w:t>
      </w:r>
      <w:r w:rsidRPr="00E50187">
        <w:rPr>
          <w:rFonts w:ascii="宋体" w:hAnsi="宋体" w:hint="eastAsia"/>
          <w:sz w:val="32"/>
          <w:szCs w:val="32"/>
        </w:rPr>
        <w:t>均已将它们开展共同罢工行动的意向</w:t>
      </w:r>
      <w:r w:rsidRPr="00E50187">
        <w:rPr>
          <w:rFonts w:ascii="宋体" w:hAnsi="宋体"/>
          <w:sz w:val="32"/>
          <w:szCs w:val="32"/>
        </w:rPr>
        <w:t>通知了他们的雇主以及国家就业委员会和劳工部。</w:t>
      </w:r>
    </w:p>
    <w:p w14:paraId="747386C8" w14:textId="68EA6454"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然而，汤加特·休利特</w:t>
      </w:r>
      <w:r w:rsidR="003E0423">
        <w:rPr>
          <w:rFonts w:ascii="宋体" w:hAnsi="宋体" w:hint="eastAsia"/>
          <w:sz w:val="32"/>
          <w:szCs w:val="32"/>
        </w:rPr>
        <w:t>公司</w:t>
      </w:r>
      <w:r w:rsidRPr="00E50187">
        <w:rPr>
          <w:rFonts w:ascii="宋体" w:hAnsi="宋体" w:hint="eastAsia"/>
          <w:sz w:val="32"/>
          <w:szCs w:val="32"/>
        </w:rPr>
        <w:t>的下属</w:t>
      </w:r>
      <w:r w:rsidRPr="00E50187">
        <w:rPr>
          <w:rFonts w:ascii="宋体" w:hAnsi="宋体"/>
          <w:sz w:val="32"/>
          <w:szCs w:val="32"/>
        </w:rPr>
        <w:t>公司在11月10日的听证会上向劳</w:t>
      </w:r>
      <w:r w:rsidRPr="00E50187">
        <w:rPr>
          <w:rFonts w:ascii="宋体" w:hAnsi="宋体" w:hint="eastAsia"/>
          <w:sz w:val="32"/>
          <w:szCs w:val="32"/>
        </w:rPr>
        <w:t>工</w:t>
      </w:r>
      <w:r w:rsidRPr="00E50187">
        <w:rPr>
          <w:rFonts w:ascii="宋体" w:hAnsi="宋体"/>
          <w:sz w:val="32"/>
          <w:szCs w:val="32"/>
        </w:rPr>
        <w:t>部长提交了一份理由证明</w:t>
      </w:r>
      <w:r w:rsidRPr="00E50187">
        <w:rPr>
          <w:rFonts w:ascii="宋体" w:hAnsi="宋体" w:hint="eastAsia"/>
          <w:sz w:val="32"/>
          <w:szCs w:val="32"/>
        </w:rPr>
        <w:t>程序</w:t>
      </w:r>
      <w:r w:rsidRPr="00E50187">
        <w:rPr>
          <w:rFonts w:ascii="宋体" w:hAnsi="宋体"/>
          <w:sz w:val="32"/>
          <w:szCs w:val="32"/>
        </w:rPr>
        <w:t>，要求工会提供他们</w:t>
      </w:r>
      <w:r w:rsidRPr="00E50187">
        <w:rPr>
          <w:rFonts w:ascii="宋体" w:hAnsi="宋体" w:hint="eastAsia"/>
          <w:sz w:val="32"/>
          <w:szCs w:val="32"/>
        </w:rPr>
        <w:t>诉诸罢工</w:t>
      </w:r>
      <w:r w:rsidRPr="00E50187">
        <w:rPr>
          <w:rFonts w:ascii="宋体" w:hAnsi="宋体"/>
          <w:sz w:val="32"/>
          <w:szCs w:val="32"/>
        </w:rPr>
        <w:t>而不是谈判的理由，</w:t>
      </w:r>
      <w:r w:rsidRPr="00E50187">
        <w:rPr>
          <w:rFonts w:ascii="宋体" w:hAnsi="宋体" w:hint="eastAsia"/>
          <w:sz w:val="32"/>
          <w:szCs w:val="32"/>
        </w:rPr>
        <w:t>使得上述</w:t>
      </w:r>
      <w:r w:rsidRPr="00E50187">
        <w:rPr>
          <w:rFonts w:ascii="宋体" w:hAnsi="宋体"/>
          <w:sz w:val="32"/>
          <w:szCs w:val="32"/>
        </w:rPr>
        <w:t>进程遭到了阻碍。</w:t>
      </w:r>
    </w:p>
    <w:p w14:paraId="0F068D50"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各工会在</w:t>
      </w:r>
      <w:r w:rsidRPr="00E50187">
        <w:rPr>
          <w:rFonts w:ascii="宋体" w:hAnsi="宋体"/>
          <w:sz w:val="32"/>
          <w:szCs w:val="32"/>
        </w:rPr>
        <w:t>11月11日对该</w:t>
      </w:r>
      <w:r w:rsidRPr="00E50187">
        <w:rPr>
          <w:rFonts w:ascii="宋体" w:hAnsi="宋体" w:hint="eastAsia"/>
          <w:sz w:val="32"/>
          <w:szCs w:val="32"/>
        </w:rPr>
        <w:t>程序</w:t>
      </w:r>
      <w:r w:rsidRPr="00E50187">
        <w:rPr>
          <w:rFonts w:ascii="宋体" w:hAnsi="宋体"/>
          <w:sz w:val="32"/>
          <w:szCs w:val="32"/>
        </w:rPr>
        <w:t>做出了详细的回应，强调他们有14天的时间来完成与</w:t>
      </w:r>
      <w:r w:rsidRPr="00E50187">
        <w:rPr>
          <w:rFonts w:ascii="宋体" w:hAnsi="宋体" w:hint="eastAsia"/>
          <w:sz w:val="32"/>
          <w:szCs w:val="32"/>
        </w:rPr>
        <w:t>计划的</w:t>
      </w:r>
      <w:r w:rsidRPr="00E50187">
        <w:rPr>
          <w:rFonts w:ascii="宋体" w:hAnsi="宋体"/>
          <w:sz w:val="32"/>
          <w:szCs w:val="32"/>
        </w:rPr>
        <w:t>集体行动有关的各种手续，包括目前正在国家就业委员会进行的调解程序。</w:t>
      </w:r>
    </w:p>
    <w:p w14:paraId="0967E3D9" w14:textId="720FA70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t>劳工部还没有就此事发布决定。穆祖鲁</w:t>
      </w:r>
      <w:r w:rsidRPr="00E50187">
        <w:rPr>
          <w:rFonts w:ascii="宋体" w:hAnsi="宋体"/>
          <w:sz w:val="32"/>
          <w:szCs w:val="32"/>
        </w:rPr>
        <w:t>说，如果罢工行动真的进行下去，仅</w:t>
      </w:r>
      <w:r w:rsidRPr="00E50187">
        <w:rPr>
          <w:rFonts w:ascii="宋体" w:hAnsi="宋体" w:hint="eastAsia"/>
          <w:sz w:val="32"/>
          <w:szCs w:val="32"/>
        </w:rPr>
        <w:t>汤加特·休利特</w:t>
      </w:r>
      <w:r w:rsidRPr="00E50187">
        <w:rPr>
          <w:rFonts w:ascii="宋体" w:hAnsi="宋体"/>
          <w:sz w:val="32"/>
          <w:szCs w:val="32"/>
        </w:rPr>
        <w:t>公司就将有2</w:t>
      </w:r>
      <w:r w:rsidR="003E0423">
        <w:rPr>
          <w:rFonts w:ascii="宋体" w:hAnsi="宋体"/>
          <w:sz w:val="32"/>
          <w:szCs w:val="32"/>
        </w:rPr>
        <w:t>.</w:t>
      </w:r>
      <w:r w:rsidRPr="00E50187">
        <w:rPr>
          <w:rFonts w:ascii="宋体" w:hAnsi="宋体"/>
          <w:sz w:val="32"/>
          <w:szCs w:val="32"/>
        </w:rPr>
        <w:t>2</w:t>
      </w:r>
      <w:r w:rsidR="003E0423">
        <w:rPr>
          <w:rFonts w:ascii="宋体" w:hAnsi="宋体" w:hint="eastAsia"/>
          <w:sz w:val="32"/>
          <w:szCs w:val="32"/>
        </w:rPr>
        <w:t>万</w:t>
      </w:r>
      <w:r w:rsidRPr="00E50187">
        <w:rPr>
          <w:rFonts w:ascii="宋体" w:hAnsi="宋体"/>
          <w:sz w:val="32"/>
          <w:szCs w:val="32"/>
        </w:rPr>
        <w:t>名工人参与。</w:t>
      </w:r>
    </w:p>
    <w:p w14:paraId="719CAEA1" w14:textId="77777777" w:rsidR="00E50187" w:rsidRPr="00E50187" w:rsidRDefault="00E50187" w:rsidP="00E50187">
      <w:pPr>
        <w:spacing w:before="60" w:after="60" w:line="480" w:lineRule="exact"/>
        <w:ind w:firstLine="640"/>
        <w:rPr>
          <w:rFonts w:ascii="宋体" w:hAnsi="宋体"/>
          <w:sz w:val="32"/>
          <w:szCs w:val="32"/>
        </w:rPr>
      </w:pPr>
      <w:r w:rsidRPr="00E50187">
        <w:rPr>
          <w:rFonts w:ascii="宋体" w:hAnsi="宋体" w:hint="eastAsia"/>
          <w:sz w:val="32"/>
          <w:szCs w:val="32"/>
        </w:rPr>
        <w:lastRenderedPageBreak/>
        <w:t>虽然工会一直在动员工人解决与工资相关的问题，但工人们也面临着与工作时间有关的问题——在没有加班的情况下，轮班时间最长可达</w:t>
      </w:r>
      <w:r w:rsidRPr="00E50187">
        <w:rPr>
          <w:rFonts w:ascii="宋体" w:hAnsi="宋体"/>
          <w:sz w:val="32"/>
          <w:szCs w:val="32"/>
        </w:rPr>
        <w:t>12小时，而且缺乏足够的安全装备。</w:t>
      </w:r>
    </w:p>
    <w:p w14:paraId="3B07DD9B" w14:textId="476FCC7F" w:rsidR="00301F0D" w:rsidRPr="00451AB2" w:rsidRDefault="00301F0D" w:rsidP="00644229">
      <w:pPr>
        <w:spacing w:before="60" w:after="60" w:line="480" w:lineRule="exact"/>
        <w:ind w:firstLine="640"/>
        <w:rPr>
          <w:rFonts w:ascii="宋体" w:hAnsi="宋体"/>
          <w:color w:val="FF0000"/>
          <w:sz w:val="32"/>
          <w:szCs w:val="32"/>
        </w:rPr>
      </w:pPr>
      <w:r w:rsidRPr="00451AB2">
        <w:rPr>
          <w:rFonts w:ascii="宋体" w:hAnsi="宋体"/>
          <w:color w:val="FF0000"/>
          <w:sz w:val="32"/>
          <w:szCs w:val="32"/>
        </w:rPr>
        <w:br w:type="page"/>
      </w:r>
    </w:p>
    <w:p w14:paraId="444A4E05" w14:textId="66A27527" w:rsidR="00301F0D" w:rsidRPr="00E17F72" w:rsidRDefault="00E17F72" w:rsidP="00301F0D">
      <w:pPr>
        <w:pStyle w:val="1"/>
        <w:rPr>
          <w:rFonts w:ascii="黑体" w:eastAsia="黑体" w:hAnsi="黑体"/>
          <w:szCs w:val="36"/>
        </w:rPr>
      </w:pPr>
      <w:bookmarkStart w:id="10" w:name="_Toc127740573"/>
      <w:r w:rsidRPr="00E17F72">
        <w:rPr>
          <w:rFonts w:ascii="黑体" w:eastAsia="黑体" w:hAnsi="黑体" w:hint="eastAsia"/>
          <w:szCs w:val="36"/>
        </w:rPr>
        <w:lastRenderedPageBreak/>
        <w:t>委内瑞拉共产党声援秘鲁人民</w:t>
      </w:r>
      <w:bookmarkEnd w:id="10"/>
    </w:p>
    <w:p w14:paraId="1F77B4AE" w14:textId="7D968399" w:rsidR="00301F0D" w:rsidRPr="00E17F72" w:rsidRDefault="00301F0D" w:rsidP="00301F0D">
      <w:pPr>
        <w:spacing w:before="240" w:after="120" w:line="360" w:lineRule="exact"/>
        <w:ind w:firstLine="560"/>
        <w:jc w:val="left"/>
        <w:rPr>
          <w:rFonts w:ascii="Times New Roman" w:eastAsia="仿宋" w:hAnsi="Times New Roman" w:cs="Times New Roman"/>
          <w:szCs w:val="28"/>
        </w:rPr>
      </w:pPr>
      <w:r w:rsidRPr="00E17F72">
        <w:rPr>
          <w:rFonts w:ascii="Times New Roman" w:eastAsia="仿宋" w:hAnsi="Times New Roman" w:cs="Times New Roman"/>
          <w:szCs w:val="28"/>
        </w:rPr>
        <w:t>来源：</w:t>
      </w:r>
      <w:r w:rsidR="00E17F72" w:rsidRPr="00E17F72">
        <w:rPr>
          <w:rFonts w:ascii="Times New Roman" w:eastAsia="仿宋" w:hAnsi="Times New Roman" w:cs="Times New Roman" w:hint="eastAsia"/>
          <w:szCs w:val="28"/>
        </w:rPr>
        <w:t>共产党和工人党国际会议“团结网”（</w:t>
      </w:r>
      <w:r w:rsidR="00E17F72" w:rsidRPr="00E17F72">
        <w:rPr>
          <w:rFonts w:ascii="Times New Roman" w:eastAsia="仿宋" w:hAnsi="Times New Roman" w:cs="Times New Roman" w:hint="eastAsia"/>
          <w:szCs w:val="28"/>
        </w:rPr>
        <w:t>Solid</w:t>
      </w:r>
      <w:r w:rsidR="00E17F72" w:rsidRPr="00E17F72">
        <w:rPr>
          <w:rFonts w:ascii="Times New Roman" w:eastAsia="仿宋" w:hAnsi="Times New Roman" w:cs="Times New Roman"/>
          <w:szCs w:val="28"/>
        </w:rPr>
        <w:t>Net</w:t>
      </w:r>
      <w:r w:rsidR="00E17F72" w:rsidRPr="00E17F72">
        <w:rPr>
          <w:rFonts w:ascii="Times New Roman" w:eastAsia="仿宋" w:hAnsi="Times New Roman" w:cs="Times New Roman" w:hint="eastAsia"/>
          <w:szCs w:val="28"/>
        </w:rPr>
        <w:t>）</w:t>
      </w:r>
    </w:p>
    <w:p w14:paraId="4E5B3C5F" w14:textId="3775ADFA" w:rsidR="00301F0D" w:rsidRPr="00E17F72" w:rsidRDefault="00301F0D" w:rsidP="00301F0D">
      <w:pPr>
        <w:spacing w:before="120" w:after="120" w:line="360" w:lineRule="exact"/>
        <w:ind w:firstLine="560"/>
        <w:jc w:val="left"/>
        <w:rPr>
          <w:rFonts w:ascii="Times New Roman" w:eastAsia="仿宋" w:hAnsi="Times New Roman" w:cs="Times New Roman"/>
          <w:szCs w:val="28"/>
        </w:rPr>
      </w:pPr>
      <w:r w:rsidRPr="00E17F72">
        <w:rPr>
          <w:rFonts w:ascii="Times New Roman" w:eastAsia="仿宋" w:hAnsi="Times New Roman" w:cs="Times New Roman"/>
          <w:szCs w:val="28"/>
        </w:rPr>
        <w:t>日期：</w:t>
      </w:r>
      <w:r w:rsidRPr="00E17F72">
        <w:rPr>
          <w:rFonts w:ascii="Times New Roman" w:eastAsia="仿宋" w:hAnsi="Times New Roman" w:cs="Times New Roman"/>
          <w:szCs w:val="28"/>
        </w:rPr>
        <w:t>202</w:t>
      </w:r>
      <w:r w:rsidR="00E17F72" w:rsidRPr="00E17F72">
        <w:rPr>
          <w:rFonts w:ascii="Times New Roman" w:eastAsia="仿宋" w:hAnsi="Times New Roman" w:cs="Times New Roman"/>
          <w:szCs w:val="28"/>
        </w:rPr>
        <w:t>3</w:t>
      </w:r>
      <w:r w:rsidRPr="00E17F72">
        <w:rPr>
          <w:rFonts w:ascii="Times New Roman" w:eastAsia="仿宋" w:hAnsi="Times New Roman" w:cs="Times New Roman"/>
          <w:szCs w:val="28"/>
        </w:rPr>
        <w:t>年</w:t>
      </w:r>
      <w:r w:rsidRPr="00E17F72">
        <w:rPr>
          <w:rFonts w:ascii="Times New Roman" w:eastAsia="仿宋" w:hAnsi="Times New Roman" w:cs="Times New Roman"/>
          <w:szCs w:val="28"/>
        </w:rPr>
        <w:t>1</w:t>
      </w:r>
      <w:r w:rsidRPr="00E17F72">
        <w:rPr>
          <w:rFonts w:ascii="Times New Roman" w:eastAsia="仿宋" w:hAnsi="Times New Roman" w:cs="Times New Roman"/>
          <w:szCs w:val="28"/>
        </w:rPr>
        <w:t>月</w:t>
      </w:r>
      <w:r w:rsidR="00991F72" w:rsidRPr="00E17F72">
        <w:rPr>
          <w:rFonts w:ascii="Times New Roman" w:eastAsia="仿宋" w:hAnsi="Times New Roman" w:cs="Times New Roman"/>
          <w:szCs w:val="28"/>
        </w:rPr>
        <w:t>1</w:t>
      </w:r>
      <w:r w:rsidR="00E17F72" w:rsidRPr="00E17F72">
        <w:rPr>
          <w:rFonts w:ascii="Times New Roman" w:eastAsia="仿宋" w:hAnsi="Times New Roman" w:cs="Times New Roman"/>
          <w:szCs w:val="28"/>
        </w:rPr>
        <w:t>8</w:t>
      </w:r>
      <w:r w:rsidRPr="00E17F72">
        <w:rPr>
          <w:rFonts w:ascii="Times New Roman" w:eastAsia="仿宋" w:hAnsi="Times New Roman" w:cs="Times New Roman"/>
          <w:szCs w:val="28"/>
        </w:rPr>
        <w:t>日</w:t>
      </w:r>
    </w:p>
    <w:p w14:paraId="0632E21D" w14:textId="5468DE14" w:rsidR="00991F72" w:rsidRPr="00E17F72" w:rsidRDefault="00301F0D" w:rsidP="00991F72">
      <w:pPr>
        <w:spacing w:before="120" w:after="240" w:line="360" w:lineRule="exact"/>
        <w:ind w:firstLine="560"/>
        <w:jc w:val="left"/>
        <w:rPr>
          <w:rStyle w:val="af"/>
          <w:rFonts w:ascii="Times New Roman" w:eastAsia="仿宋" w:hAnsi="Times New Roman" w:cs="Times New Roman"/>
          <w:color w:val="auto"/>
          <w:szCs w:val="28"/>
        </w:rPr>
      </w:pPr>
      <w:r w:rsidRPr="00E17F72">
        <w:rPr>
          <w:rFonts w:ascii="Times New Roman" w:eastAsia="仿宋" w:hAnsi="Times New Roman" w:cs="Times New Roman"/>
          <w:szCs w:val="28"/>
        </w:rPr>
        <w:t>链接</w:t>
      </w:r>
      <w:r w:rsidRPr="00E17F72">
        <w:rPr>
          <w:rFonts w:ascii="Times New Roman" w:eastAsia="仿宋" w:hAnsi="Times New Roman" w:cs="Times New Roman" w:hint="eastAsia"/>
          <w:szCs w:val="28"/>
        </w:rPr>
        <w:t>：</w:t>
      </w:r>
      <w:hyperlink r:id="rId27" w:history="1">
        <w:r w:rsidR="00E17F72" w:rsidRPr="00E17F72">
          <w:rPr>
            <w:rStyle w:val="af"/>
            <w:rFonts w:ascii="Times New Roman" w:eastAsia="仿宋" w:hAnsi="Times New Roman" w:cs="Times New Roman"/>
            <w:color w:val="auto"/>
            <w:szCs w:val="28"/>
          </w:rPr>
          <w:t>http://www.solidnet.org/article/CP-of-Venezuela-Solidarity-with-the-Peruvian-people/</w:t>
        </w:r>
      </w:hyperlink>
    </w:p>
    <w:p w14:paraId="38D59488" w14:textId="35C93C89" w:rsidR="00E17F72" w:rsidRPr="00E17F72" w:rsidRDefault="00E17F72" w:rsidP="00E17F72">
      <w:pPr>
        <w:spacing w:before="60" w:after="60" w:line="480" w:lineRule="exact"/>
        <w:ind w:firstLine="640"/>
        <w:rPr>
          <w:rFonts w:ascii="宋体" w:hAnsi="宋体"/>
          <w:sz w:val="32"/>
          <w:szCs w:val="32"/>
        </w:rPr>
      </w:pPr>
      <w:r w:rsidRPr="00E17F72">
        <w:rPr>
          <w:rFonts w:ascii="宋体" w:hAnsi="宋体"/>
          <w:sz w:val="32"/>
          <w:szCs w:val="32"/>
        </w:rPr>
        <w:t>委内瑞拉共产党（Communist Party of Venezuela (PCV)）中央委员会政治局对</w:t>
      </w:r>
      <w:r>
        <w:rPr>
          <w:rFonts w:ascii="宋体" w:hAnsi="宋体" w:hint="eastAsia"/>
          <w:sz w:val="32"/>
          <w:szCs w:val="32"/>
        </w:rPr>
        <w:t>正在</w:t>
      </w:r>
      <w:r w:rsidRPr="00E17F72">
        <w:rPr>
          <w:rFonts w:ascii="宋体" w:hAnsi="宋体"/>
          <w:sz w:val="32"/>
          <w:szCs w:val="32"/>
        </w:rPr>
        <w:t>大规模动员起来</w:t>
      </w:r>
      <w:r>
        <w:rPr>
          <w:rFonts w:ascii="宋体" w:hAnsi="宋体" w:hint="eastAsia"/>
          <w:sz w:val="32"/>
          <w:szCs w:val="32"/>
        </w:rPr>
        <w:t>、</w:t>
      </w:r>
      <w:r w:rsidRPr="00E17F72">
        <w:rPr>
          <w:rFonts w:ascii="宋体" w:hAnsi="宋体"/>
          <w:sz w:val="32"/>
          <w:szCs w:val="32"/>
        </w:rPr>
        <w:t>反对国家政变后建立的文官</w:t>
      </w:r>
      <w:r w:rsidRPr="00E17F72">
        <w:rPr>
          <w:rFonts w:ascii="宋体" w:hAnsi="宋体" w:hint="eastAsia"/>
          <w:sz w:val="32"/>
          <w:szCs w:val="32"/>
        </w:rPr>
        <w:t>-军人独裁政权</w:t>
      </w:r>
      <w:r>
        <w:rPr>
          <w:rFonts w:ascii="宋体" w:hAnsi="宋体" w:hint="eastAsia"/>
          <w:sz w:val="32"/>
          <w:szCs w:val="32"/>
        </w:rPr>
        <w:t>的</w:t>
      </w:r>
      <w:r w:rsidRPr="00E17F72">
        <w:rPr>
          <w:rFonts w:ascii="宋体" w:hAnsi="宋体"/>
          <w:sz w:val="32"/>
          <w:szCs w:val="32"/>
        </w:rPr>
        <w:t>秘鲁工人阶级和大众阶层</w:t>
      </w:r>
      <w:r w:rsidRPr="00E17F72">
        <w:rPr>
          <w:rFonts w:ascii="宋体" w:hAnsi="宋体" w:hint="eastAsia"/>
          <w:sz w:val="32"/>
          <w:szCs w:val="32"/>
        </w:rPr>
        <w:t>表示声援。</w:t>
      </w:r>
    </w:p>
    <w:p w14:paraId="74AFFBB9" w14:textId="04242D9D" w:rsidR="00E17F72" w:rsidRPr="00E17F72" w:rsidRDefault="00E17F72" w:rsidP="00E17F72">
      <w:pPr>
        <w:spacing w:before="60" w:after="60" w:line="480" w:lineRule="exact"/>
        <w:ind w:firstLine="640"/>
        <w:rPr>
          <w:rFonts w:ascii="宋体" w:hAnsi="宋体"/>
          <w:sz w:val="32"/>
          <w:szCs w:val="32"/>
        </w:rPr>
      </w:pPr>
      <w:r w:rsidRPr="00E17F72">
        <w:rPr>
          <w:rFonts w:ascii="宋体" w:hAnsi="宋体"/>
          <w:sz w:val="32"/>
          <w:szCs w:val="32"/>
        </w:rPr>
        <w:t>迪娜·博卢阿特以及支持政变政府的资本家和军队势力的手上，已经沾满了秘鲁人民的鲜血。自政变袭击以来，已有</w:t>
      </w:r>
      <w:r w:rsidRPr="00E17F72">
        <w:rPr>
          <w:rFonts w:ascii="宋体" w:hAnsi="宋体" w:hint="eastAsia"/>
          <w:sz w:val="32"/>
          <w:szCs w:val="32"/>
        </w:rPr>
        <w:t>49人被国家镇压机器杀害。随着该政权宣布实行紧急状态以及国家的军事化，这一情况正在加剧。资产阶级已经决定用血与火来巩固政变政权，在胡利亚卡（</w:t>
      </w:r>
      <w:r w:rsidRPr="00E17F72">
        <w:rPr>
          <w:rFonts w:ascii="宋体" w:hAnsi="宋体"/>
          <w:sz w:val="32"/>
          <w:szCs w:val="32"/>
        </w:rPr>
        <w:t>Juliaca</w:t>
      </w:r>
      <w:r w:rsidRPr="00E17F72">
        <w:rPr>
          <w:rFonts w:ascii="宋体" w:hAnsi="宋体" w:hint="eastAsia"/>
          <w:sz w:val="32"/>
          <w:szCs w:val="32"/>
        </w:rPr>
        <w:t>）市发生的可怕的屠杀证实了这一点，那里有17名示威者被谋杀，大多是年轻人。</w:t>
      </w:r>
    </w:p>
    <w:p w14:paraId="1E58CBA4" w14:textId="77777777" w:rsidR="00E17F72" w:rsidRPr="00E17F72" w:rsidRDefault="00E17F72" w:rsidP="00E17F72">
      <w:pPr>
        <w:spacing w:before="60" w:after="60" w:line="480" w:lineRule="exact"/>
        <w:ind w:firstLine="640"/>
        <w:rPr>
          <w:rFonts w:ascii="宋体" w:hAnsi="宋体"/>
          <w:sz w:val="32"/>
          <w:szCs w:val="32"/>
        </w:rPr>
      </w:pPr>
      <w:r w:rsidRPr="00E17F72">
        <w:rPr>
          <w:rFonts w:ascii="宋体" w:hAnsi="宋体"/>
          <w:sz w:val="32"/>
          <w:szCs w:val="32"/>
        </w:rPr>
        <w:t>委内瑞拉共产党强烈谴责政变政权对秘鲁人民犯下的罪行，并要求伸张正义。同样地，我们谴责国际组织和所谓的国际社会面对政变政府有计划地侵犯秘鲁人民的人权和民主自由时，</w:t>
      </w:r>
      <w:r w:rsidRPr="00E17F72">
        <w:rPr>
          <w:rFonts w:ascii="宋体" w:hAnsi="宋体" w:hint="eastAsia"/>
          <w:sz w:val="32"/>
          <w:szCs w:val="32"/>
        </w:rPr>
        <w:t>沆瀣一气</w:t>
      </w:r>
      <w:r w:rsidRPr="00E17F72">
        <w:rPr>
          <w:rFonts w:ascii="宋体" w:hAnsi="宋体"/>
          <w:sz w:val="32"/>
          <w:szCs w:val="32"/>
        </w:rPr>
        <w:t>的沉默。</w:t>
      </w:r>
    </w:p>
    <w:p w14:paraId="4F89078D" w14:textId="7F5F74E5" w:rsidR="00E17F72" w:rsidRPr="00E17F72" w:rsidRDefault="00E17F72" w:rsidP="00E17F72">
      <w:pPr>
        <w:spacing w:before="60" w:after="60" w:line="480" w:lineRule="exact"/>
        <w:ind w:firstLine="640"/>
        <w:rPr>
          <w:rFonts w:ascii="宋体" w:hAnsi="宋体"/>
          <w:sz w:val="32"/>
          <w:szCs w:val="32"/>
        </w:rPr>
      </w:pPr>
      <w:r w:rsidRPr="00E17F72">
        <w:rPr>
          <w:rFonts w:ascii="宋体" w:hAnsi="宋体"/>
          <w:sz w:val="32"/>
          <w:szCs w:val="32"/>
        </w:rPr>
        <w:t>委内瑞拉共产党向秘鲁共产党</w:t>
      </w:r>
      <w:r w:rsidRPr="00E17F72">
        <w:rPr>
          <w:rFonts w:ascii="宋体" w:hAnsi="宋体" w:hint="eastAsia"/>
          <w:sz w:val="32"/>
          <w:szCs w:val="32"/>
        </w:rPr>
        <w:t>（</w:t>
      </w:r>
      <w:r w:rsidRPr="00E17F72">
        <w:rPr>
          <w:rFonts w:ascii="宋体" w:hAnsi="宋体"/>
          <w:sz w:val="32"/>
          <w:szCs w:val="32"/>
        </w:rPr>
        <w:t>Peruvian Communist Party</w:t>
      </w:r>
      <w:r w:rsidRPr="00E17F72">
        <w:rPr>
          <w:rFonts w:ascii="宋体" w:hAnsi="宋体" w:hint="eastAsia"/>
          <w:sz w:val="32"/>
          <w:szCs w:val="32"/>
        </w:rPr>
        <w:t>）</w:t>
      </w:r>
      <w:r w:rsidRPr="00E17F72">
        <w:rPr>
          <w:rFonts w:ascii="宋体" w:hAnsi="宋体"/>
          <w:sz w:val="32"/>
          <w:szCs w:val="32"/>
        </w:rPr>
        <w:t>、秘鲁共产党（红色祖国）</w:t>
      </w:r>
      <w:r w:rsidRPr="00E17F72">
        <w:rPr>
          <w:rFonts w:ascii="宋体" w:hAnsi="宋体" w:hint="eastAsia"/>
          <w:sz w:val="32"/>
          <w:szCs w:val="32"/>
        </w:rPr>
        <w:t>（</w:t>
      </w:r>
      <w:r w:rsidRPr="00E17F72">
        <w:rPr>
          <w:rFonts w:ascii="宋体" w:hAnsi="宋体"/>
          <w:sz w:val="32"/>
          <w:szCs w:val="32"/>
        </w:rPr>
        <w:t>Patria Roja Communist Party of Peru</w:t>
      </w:r>
      <w:r w:rsidRPr="00E17F72">
        <w:rPr>
          <w:rFonts w:ascii="宋体" w:hAnsi="宋体" w:hint="eastAsia"/>
          <w:sz w:val="32"/>
          <w:szCs w:val="32"/>
        </w:rPr>
        <w:t>）</w:t>
      </w:r>
      <w:r w:rsidRPr="00E17F72">
        <w:rPr>
          <w:rFonts w:ascii="宋体" w:hAnsi="宋体"/>
          <w:sz w:val="32"/>
          <w:szCs w:val="32"/>
        </w:rPr>
        <w:t>以及秘鲁工人总联合会</w:t>
      </w:r>
      <w:r w:rsidRPr="00E17F72">
        <w:rPr>
          <w:rFonts w:ascii="宋体" w:hAnsi="宋体" w:hint="eastAsia"/>
          <w:sz w:val="32"/>
          <w:szCs w:val="32"/>
        </w:rPr>
        <w:lastRenderedPageBreak/>
        <w:t>（</w:t>
      </w:r>
      <w:r w:rsidRPr="00E17F72">
        <w:rPr>
          <w:rFonts w:ascii="宋体" w:hAnsi="宋体"/>
          <w:sz w:val="32"/>
          <w:szCs w:val="32"/>
        </w:rPr>
        <w:t>General Confederation of Workers of Peru</w:t>
      </w:r>
      <w:r w:rsidRPr="00E17F72">
        <w:rPr>
          <w:rFonts w:ascii="宋体" w:hAnsi="宋体" w:hint="eastAsia"/>
          <w:sz w:val="32"/>
          <w:szCs w:val="32"/>
        </w:rPr>
        <w:t>）</w:t>
      </w:r>
      <w:r w:rsidRPr="00E17F72">
        <w:rPr>
          <w:rFonts w:ascii="宋体" w:hAnsi="宋体"/>
          <w:sz w:val="32"/>
          <w:szCs w:val="32"/>
        </w:rPr>
        <w:t>表示声援，向</w:t>
      </w:r>
      <w:r w:rsidRPr="00E17F72">
        <w:rPr>
          <w:rFonts w:ascii="宋体" w:hAnsi="宋体" w:hint="eastAsia"/>
          <w:sz w:val="32"/>
          <w:szCs w:val="32"/>
        </w:rPr>
        <w:t>全国人民的集会</w:t>
      </w:r>
      <w:r w:rsidRPr="00E17F72">
        <w:rPr>
          <w:rFonts w:ascii="宋体" w:hAnsi="宋体"/>
          <w:sz w:val="32"/>
          <w:szCs w:val="32"/>
        </w:rPr>
        <w:t>，向原住民、农民和</w:t>
      </w:r>
      <w:r w:rsidRPr="00E17F72">
        <w:rPr>
          <w:rFonts w:ascii="宋体" w:hAnsi="宋体" w:hint="eastAsia"/>
          <w:sz w:val="32"/>
          <w:szCs w:val="32"/>
        </w:rPr>
        <w:t>大众的组织表示声援。他们</w:t>
      </w:r>
      <w:r w:rsidRPr="00E17F72">
        <w:rPr>
          <w:rFonts w:ascii="宋体" w:hAnsi="宋体"/>
          <w:sz w:val="32"/>
          <w:szCs w:val="32"/>
        </w:rPr>
        <w:t>正在为重建民主自由，为实际上的政府辞职，为</w:t>
      </w:r>
      <w:r w:rsidRPr="00E17F72">
        <w:rPr>
          <w:rFonts w:ascii="宋体" w:hAnsi="宋体" w:hint="eastAsia"/>
          <w:sz w:val="32"/>
          <w:szCs w:val="32"/>
        </w:rPr>
        <w:t>2023年新的大选以及为制宪会议</w:t>
      </w:r>
      <w:r>
        <w:rPr>
          <w:rFonts w:ascii="宋体" w:hAnsi="宋体" w:hint="eastAsia"/>
          <w:sz w:val="32"/>
          <w:szCs w:val="32"/>
        </w:rPr>
        <w:t>的</w:t>
      </w:r>
      <w:r w:rsidRPr="00E17F72">
        <w:rPr>
          <w:rFonts w:ascii="宋体" w:hAnsi="宋体" w:hint="eastAsia"/>
          <w:sz w:val="32"/>
          <w:szCs w:val="32"/>
        </w:rPr>
        <w:t>召开举办全民协商而斗争和开展大规模动员</w:t>
      </w:r>
      <w:r w:rsidRPr="00E17F72">
        <w:rPr>
          <w:rFonts w:ascii="宋体" w:hAnsi="宋体"/>
          <w:sz w:val="32"/>
          <w:szCs w:val="32"/>
        </w:rPr>
        <w:t>。</w:t>
      </w:r>
    </w:p>
    <w:p w14:paraId="56F3962C" w14:textId="77777777" w:rsidR="00E17F72" w:rsidRPr="00E17F72" w:rsidRDefault="00E17F72" w:rsidP="00E17F72">
      <w:pPr>
        <w:spacing w:before="60" w:after="60" w:line="480" w:lineRule="exact"/>
        <w:ind w:firstLine="640"/>
        <w:rPr>
          <w:rFonts w:ascii="宋体" w:hAnsi="宋体"/>
          <w:sz w:val="32"/>
          <w:szCs w:val="32"/>
        </w:rPr>
      </w:pPr>
      <w:r w:rsidRPr="00E17F72">
        <w:rPr>
          <w:rFonts w:ascii="宋体" w:hAnsi="宋体"/>
          <w:sz w:val="32"/>
          <w:szCs w:val="32"/>
        </w:rPr>
        <w:t>我们呼吁委内瑞拉的工人阶级和劳动人民向正在直面一个罪恶的文官</w:t>
      </w:r>
      <w:r w:rsidRPr="00E17F72">
        <w:rPr>
          <w:rFonts w:ascii="宋体" w:hAnsi="宋体" w:hint="eastAsia"/>
          <w:sz w:val="32"/>
          <w:szCs w:val="32"/>
        </w:rPr>
        <w:t>-军人-雇主独裁政权的秘鲁人民，积极地发出声援。</w:t>
      </w:r>
    </w:p>
    <w:p w14:paraId="59D4E9AE" w14:textId="77777777" w:rsidR="00E17F72" w:rsidRPr="00E17F72" w:rsidRDefault="00E17F72" w:rsidP="00E17F72">
      <w:pPr>
        <w:spacing w:before="60" w:after="60" w:line="480" w:lineRule="exact"/>
        <w:ind w:firstLine="640"/>
        <w:rPr>
          <w:rFonts w:ascii="宋体" w:hAnsi="宋体"/>
          <w:sz w:val="32"/>
          <w:szCs w:val="32"/>
        </w:rPr>
      </w:pPr>
      <w:r w:rsidRPr="00E17F72">
        <w:rPr>
          <w:rFonts w:ascii="宋体" w:hAnsi="宋体"/>
          <w:sz w:val="32"/>
          <w:szCs w:val="32"/>
        </w:rPr>
        <w:t>打倒迪娜·博卢阿特</w:t>
      </w:r>
      <w:r w:rsidRPr="00E17F72">
        <w:rPr>
          <w:rFonts w:ascii="宋体" w:hAnsi="宋体" w:hint="eastAsia"/>
          <w:sz w:val="32"/>
          <w:szCs w:val="32"/>
        </w:rPr>
        <w:t>的</w:t>
      </w:r>
      <w:r w:rsidRPr="00E17F72">
        <w:rPr>
          <w:rFonts w:ascii="宋体" w:hAnsi="宋体"/>
          <w:sz w:val="32"/>
          <w:szCs w:val="32"/>
        </w:rPr>
        <w:t>政变政权！</w:t>
      </w:r>
    </w:p>
    <w:p w14:paraId="58158DEE" w14:textId="7E6E1A9B" w:rsidR="00E17F72" w:rsidRPr="00E17F72" w:rsidRDefault="00E17F72" w:rsidP="00E17F72">
      <w:pPr>
        <w:spacing w:before="60" w:after="60" w:line="480" w:lineRule="exact"/>
        <w:ind w:firstLine="640"/>
        <w:rPr>
          <w:rFonts w:ascii="宋体" w:hAnsi="宋体"/>
          <w:sz w:val="32"/>
          <w:szCs w:val="32"/>
        </w:rPr>
      </w:pPr>
      <w:r w:rsidRPr="00E17F72">
        <w:rPr>
          <w:rFonts w:ascii="宋体" w:hAnsi="宋体" w:hint="eastAsia"/>
          <w:sz w:val="32"/>
          <w:szCs w:val="32"/>
        </w:rPr>
        <w:t>1月19日全国大罢工万岁！</w:t>
      </w:r>
    </w:p>
    <w:p w14:paraId="60FFBB32" w14:textId="77777777" w:rsidR="00E17F72" w:rsidRPr="00E17F72" w:rsidRDefault="00E17F72" w:rsidP="00E17F72">
      <w:pPr>
        <w:spacing w:before="60" w:after="60" w:line="480" w:lineRule="exact"/>
        <w:ind w:firstLine="640"/>
        <w:rPr>
          <w:rFonts w:ascii="宋体" w:hAnsi="宋体"/>
          <w:sz w:val="32"/>
          <w:szCs w:val="32"/>
        </w:rPr>
      </w:pPr>
    </w:p>
    <w:p w14:paraId="7BC63863" w14:textId="77777777" w:rsidR="00E17F72" w:rsidRPr="00E17F72" w:rsidRDefault="00E17F72" w:rsidP="00E17F72">
      <w:pPr>
        <w:spacing w:before="60" w:after="60" w:line="480" w:lineRule="exact"/>
        <w:ind w:firstLine="640"/>
        <w:jc w:val="right"/>
        <w:rPr>
          <w:rFonts w:ascii="宋体" w:hAnsi="宋体"/>
          <w:sz w:val="32"/>
          <w:szCs w:val="32"/>
        </w:rPr>
      </w:pPr>
      <w:r w:rsidRPr="00E17F72">
        <w:rPr>
          <w:rFonts w:ascii="宋体" w:hAnsi="宋体"/>
          <w:sz w:val="32"/>
          <w:szCs w:val="32"/>
        </w:rPr>
        <w:t>委内瑞拉共产党中央委员会政治局</w:t>
      </w:r>
    </w:p>
    <w:p w14:paraId="732A1217" w14:textId="20ACDD21" w:rsidR="00E17F72" w:rsidRPr="00E17F72" w:rsidRDefault="00E17F72" w:rsidP="00E17F72">
      <w:pPr>
        <w:wordWrap w:val="0"/>
        <w:spacing w:before="60" w:after="60" w:line="480" w:lineRule="exact"/>
        <w:ind w:firstLine="640"/>
        <w:jc w:val="right"/>
        <w:rPr>
          <w:rFonts w:ascii="宋体" w:hAnsi="宋体"/>
          <w:sz w:val="32"/>
          <w:szCs w:val="32"/>
        </w:rPr>
      </w:pPr>
      <w:r w:rsidRPr="00E17F72">
        <w:rPr>
          <w:rFonts w:ascii="宋体" w:hAnsi="宋体" w:hint="eastAsia"/>
          <w:sz w:val="32"/>
          <w:szCs w:val="32"/>
        </w:rPr>
        <w:t>加拉加斯</w:t>
      </w:r>
      <w:r>
        <w:rPr>
          <w:rFonts w:ascii="宋体" w:hAnsi="宋体" w:hint="eastAsia"/>
          <w:sz w:val="32"/>
          <w:szCs w:val="32"/>
        </w:rPr>
        <w:t>，</w:t>
      </w:r>
      <w:r w:rsidRPr="00E17F72">
        <w:rPr>
          <w:rFonts w:ascii="宋体" w:hAnsi="宋体" w:hint="eastAsia"/>
          <w:sz w:val="32"/>
          <w:szCs w:val="32"/>
        </w:rPr>
        <w:t>2</w:t>
      </w:r>
      <w:r w:rsidRPr="00E17F72">
        <w:rPr>
          <w:rFonts w:ascii="宋体" w:hAnsi="宋体"/>
          <w:sz w:val="32"/>
          <w:szCs w:val="32"/>
        </w:rPr>
        <w:t>023</w:t>
      </w:r>
      <w:r w:rsidRPr="00E17F72">
        <w:rPr>
          <w:rFonts w:ascii="宋体" w:hAnsi="宋体" w:hint="eastAsia"/>
          <w:sz w:val="32"/>
          <w:szCs w:val="32"/>
        </w:rPr>
        <w:t>年1月1</w:t>
      </w:r>
      <w:r w:rsidRPr="00E17F72">
        <w:rPr>
          <w:rFonts w:ascii="宋体" w:hAnsi="宋体"/>
          <w:sz w:val="32"/>
          <w:szCs w:val="32"/>
        </w:rPr>
        <w:t>8</w:t>
      </w:r>
      <w:r w:rsidRPr="00E17F72">
        <w:rPr>
          <w:rFonts w:ascii="宋体" w:hAnsi="宋体" w:hint="eastAsia"/>
          <w:sz w:val="32"/>
          <w:szCs w:val="32"/>
        </w:rPr>
        <w:t>日</w:t>
      </w:r>
      <w:r>
        <w:rPr>
          <w:rFonts w:ascii="宋体" w:hAnsi="宋体" w:hint="eastAsia"/>
          <w:sz w:val="32"/>
          <w:szCs w:val="32"/>
        </w:rPr>
        <w:t xml:space="preserve"> </w:t>
      </w:r>
      <w:r>
        <w:rPr>
          <w:rFonts w:ascii="宋体" w:hAnsi="宋体"/>
          <w:sz w:val="32"/>
          <w:szCs w:val="32"/>
        </w:rPr>
        <w:t xml:space="preserve"> </w:t>
      </w:r>
    </w:p>
    <w:p w14:paraId="47D775E0" w14:textId="77777777" w:rsidR="00301F0D" w:rsidRPr="00E17F72" w:rsidRDefault="00301F0D" w:rsidP="00301F0D">
      <w:pPr>
        <w:widowControl/>
        <w:spacing w:line="240" w:lineRule="auto"/>
        <w:ind w:firstLineChars="0" w:firstLine="0"/>
        <w:jc w:val="left"/>
        <w:rPr>
          <w:rFonts w:ascii="宋体" w:hAnsi="宋体"/>
          <w:sz w:val="32"/>
          <w:szCs w:val="32"/>
        </w:rPr>
      </w:pPr>
      <w:r w:rsidRPr="00E17F72">
        <w:rPr>
          <w:rFonts w:ascii="宋体" w:hAnsi="宋体"/>
          <w:sz w:val="32"/>
          <w:szCs w:val="32"/>
        </w:rPr>
        <w:br w:type="page"/>
      </w:r>
    </w:p>
    <w:p w14:paraId="62416162" w14:textId="19809B73" w:rsidR="00301F0D" w:rsidRPr="0008751F" w:rsidRDefault="0008751F" w:rsidP="00301F0D">
      <w:pPr>
        <w:pStyle w:val="1"/>
        <w:rPr>
          <w:rFonts w:ascii="黑体" w:eastAsia="黑体" w:hAnsi="黑体"/>
          <w:szCs w:val="36"/>
        </w:rPr>
      </w:pPr>
      <w:bookmarkStart w:id="11" w:name="_Toc127740574"/>
      <w:r w:rsidRPr="0008751F">
        <w:rPr>
          <w:rFonts w:ascii="黑体" w:eastAsia="黑体" w:hAnsi="黑体" w:hint="eastAsia"/>
          <w:szCs w:val="36"/>
        </w:rPr>
        <w:lastRenderedPageBreak/>
        <w:t>比利时共产党</w:t>
      </w:r>
      <w:r w:rsidRPr="0008751F">
        <w:rPr>
          <w:rFonts w:ascii="黑体" w:eastAsia="黑体" w:hAnsi="黑体"/>
          <w:szCs w:val="36"/>
        </w:rPr>
        <w:br/>
      </w:r>
      <w:r w:rsidRPr="0008751F">
        <w:rPr>
          <w:rFonts w:ascii="黑体" w:eastAsia="黑体" w:hAnsi="黑体" w:hint="eastAsia"/>
          <w:szCs w:val="36"/>
        </w:rPr>
        <w:t>在第22次共产党和工人党国际会议上的发言</w:t>
      </w:r>
      <w:bookmarkEnd w:id="11"/>
    </w:p>
    <w:p w14:paraId="0141E012" w14:textId="694D11F6" w:rsidR="00301F0D" w:rsidRPr="0008751F" w:rsidRDefault="0008751F" w:rsidP="00301F0D">
      <w:pPr>
        <w:spacing w:beforeLines="25" w:before="78" w:afterLines="25" w:after="78" w:line="240" w:lineRule="auto"/>
        <w:ind w:firstLineChars="0" w:firstLine="0"/>
        <w:jc w:val="center"/>
        <w:rPr>
          <w:rFonts w:ascii="Times New Roman" w:eastAsia="仿宋" w:hAnsi="Times New Roman" w:cs="Times New Roman"/>
          <w:noProof/>
          <w:szCs w:val="28"/>
        </w:rPr>
      </w:pPr>
      <w:r w:rsidRPr="0008751F">
        <w:rPr>
          <w:noProof/>
        </w:rPr>
        <w:drawing>
          <wp:inline distT="0" distB="0" distL="0" distR="0" wp14:anchorId="41DE1676" wp14:editId="4C3C1426">
            <wp:extent cx="5148000" cy="13403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8000" cy="1340323"/>
                    </a:xfrm>
                    <a:prstGeom prst="rect">
                      <a:avLst/>
                    </a:prstGeom>
                    <a:noFill/>
                    <a:ln>
                      <a:noFill/>
                    </a:ln>
                  </pic:spPr>
                </pic:pic>
              </a:graphicData>
            </a:graphic>
          </wp:inline>
        </w:drawing>
      </w:r>
    </w:p>
    <w:p w14:paraId="0CC3DBBD" w14:textId="77777777" w:rsidR="0008751F" w:rsidRPr="0008751F" w:rsidRDefault="0008751F" w:rsidP="0008751F">
      <w:pPr>
        <w:spacing w:before="240" w:after="120" w:line="360" w:lineRule="exact"/>
        <w:ind w:firstLine="560"/>
        <w:jc w:val="left"/>
        <w:rPr>
          <w:rFonts w:ascii="Times New Roman" w:eastAsia="仿宋" w:hAnsi="Times New Roman" w:cs="Times New Roman"/>
          <w:szCs w:val="28"/>
        </w:rPr>
      </w:pPr>
      <w:r w:rsidRPr="0008751F">
        <w:rPr>
          <w:rFonts w:ascii="Times New Roman" w:eastAsia="仿宋" w:hAnsi="Times New Roman" w:cs="Times New Roman"/>
          <w:szCs w:val="28"/>
        </w:rPr>
        <w:t>来源：</w:t>
      </w:r>
      <w:r w:rsidRPr="0008751F">
        <w:rPr>
          <w:rFonts w:ascii="Times New Roman" w:eastAsia="仿宋" w:hAnsi="Times New Roman" w:cs="Times New Roman" w:hint="eastAsia"/>
          <w:szCs w:val="28"/>
        </w:rPr>
        <w:t>共产党和工人党国际会议“团结网”（</w:t>
      </w:r>
      <w:r w:rsidRPr="0008751F">
        <w:rPr>
          <w:rFonts w:ascii="Times New Roman" w:eastAsia="仿宋" w:hAnsi="Times New Roman" w:cs="Times New Roman" w:hint="eastAsia"/>
          <w:szCs w:val="28"/>
        </w:rPr>
        <w:t>Solid</w:t>
      </w:r>
      <w:r w:rsidRPr="0008751F">
        <w:rPr>
          <w:rFonts w:ascii="Times New Roman" w:eastAsia="仿宋" w:hAnsi="Times New Roman" w:cs="Times New Roman"/>
          <w:szCs w:val="28"/>
        </w:rPr>
        <w:t>Net</w:t>
      </w:r>
      <w:r w:rsidRPr="0008751F">
        <w:rPr>
          <w:rFonts w:ascii="Times New Roman" w:eastAsia="仿宋" w:hAnsi="Times New Roman" w:cs="Times New Roman" w:hint="eastAsia"/>
          <w:szCs w:val="28"/>
        </w:rPr>
        <w:t>）</w:t>
      </w:r>
    </w:p>
    <w:p w14:paraId="775B3F34" w14:textId="4E212A2F" w:rsidR="00301F0D" w:rsidRPr="0008751F" w:rsidRDefault="00301F0D" w:rsidP="00301F0D">
      <w:pPr>
        <w:spacing w:before="120" w:after="120" w:line="360" w:lineRule="exact"/>
        <w:ind w:firstLine="560"/>
        <w:jc w:val="left"/>
        <w:rPr>
          <w:rFonts w:ascii="Times New Roman" w:eastAsia="仿宋" w:hAnsi="Times New Roman" w:cs="Times New Roman"/>
          <w:szCs w:val="28"/>
        </w:rPr>
      </w:pPr>
      <w:r w:rsidRPr="0008751F">
        <w:rPr>
          <w:rFonts w:ascii="Times New Roman" w:eastAsia="仿宋" w:hAnsi="Times New Roman" w:cs="Times New Roman"/>
          <w:szCs w:val="28"/>
        </w:rPr>
        <w:t>日期：</w:t>
      </w:r>
      <w:r w:rsidRPr="0008751F">
        <w:rPr>
          <w:rFonts w:ascii="Times New Roman" w:eastAsia="仿宋" w:hAnsi="Times New Roman" w:cs="Times New Roman"/>
          <w:szCs w:val="28"/>
        </w:rPr>
        <w:t>2022</w:t>
      </w:r>
      <w:r w:rsidRPr="0008751F">
        <w:rPr>
          <w:rFonts w:ascii="Times New Roman" w:eastAsia="仿宋" w:hAnsi="Times New Roman" w:cs="Times New Roman"/>
          <w:szCs w:val="28"/>
        </w:rPr>
        <w:t>年</w:t>
      </w:r>
      <w:r w:rsidR="0008751F" w:rsidRPr="0008751F">
        <w:rPr>
          <w:rFonts w:ascii="Times New Roman" w:eastAsia="仿宋" w:hAnsi="Times New Roman" w:cs="Times New Roman"/>
          <w:szCs w:val="28"/>
        </w:rPr>
        <w:t>10</w:t>
      </w:r>
      <w:r w:rsidRPr="0008751F">
        <w:rPr>
          <w:rFonts w:ascii="Times New Roman" w:eastAsia="仿宋" w:hAnsi="Times New Roman" w:cs="Times New Roman"/>
          <w:szCs w:val="28"/>
        </w:rPr>
        <w:t>月</w:t>
      </w:r>
      <w:r w:rsidR="0008751F" w:rsidRPr="0008751F">
        <w:rPr>
          <w:rFonts w:ascii="Times New Roman" w:eastAsia="仿宋" w:hAnsi="Times New Roman" w:cs="Times New Roman" w:hint="eastAsia"/>
          <w:szCs w:val="28"/>
        </w:rPr>
        <w:t>2</w:t>
      </w:r>
      <w:r w:rsidR="0008751F" w:rsidRPr="0008751F">
        <w:rPr>
          <w:rFonts w:ascii="Times New Roman" w:eastAsia="仿宋" w:hAnsi="Times New Roman" w:cs="Times New Roman"/>
          <w:szCs w:val="28"/>
        </w:rPr>
        <w:t>7</w:t>
      </w:r>
      <w:r w:rsidR="0008751F" w:rsidRPr="0008751F">
        <w:rPr>
          <w:rFonts w:ascii="Times New Roman" w:eastAsia="仿宋" w:hAnsi="Times New Roman" w:cs="Times New Roman" w:hint="eastAsia"/>
          <w:szCs w:val="28"/>
        </w:rPr>
        <w:t>日至</w:t>
      </w:r>
      <w:r w:rsidR="0008751F" w:rsidRPr="0008751F">
        <w:rPr>
          <w:rFonts w:ascii="Times New Roman" w:eastAsia="仿宋" w:hAnsi="Times New Roman" w:cs="Times New Roman" w:hint="eastAsia"/>
          <w:szCs w:val="28"/>
        </w:rPr>
        <w:t>2</w:t>
      </w:r>
      <w:r w:rsidR="0008751F" w:rsidRPr="0008751F">
        <w:rPr>
          <w:rFonts w:ascii="Times New Roman" w:eastAsia="仿宋" w:hAnsi="Times New Roman" w:cs="Times New Roman"/>
          <w:szCs w:val="28"/>
        </w:rPr>
        <w:t>9</w:t>
      </w:r>
      <w:r w:rsidR="0008751F" w:rsidRPr="0008751F">
        <w:rPr>
          <w:rFonts w:ascii="Times New Roman" w:eastAsia="仿宋" w:hAnsi="Times New Roman" w:cs="Times New Roman" w:hint="eastAsia"/>
          <w:szCs w:val="28"/>
        </w:rPr>
        <w:t>日</w:t>
      </w:r>
    </w:p>
    <w:p w14:paraId="0294949F" w14:textId="5CEB2B13" w:rsidR="00301F0D" w:rsidRPr="0008751F" w:rsidRDefault="00301F0D" w:rsidP="00301F0D">
      <w:pPr>
        <w:spacing w:before="120" w:after="240" w:line="360" w:lineRule="exact"/>
        <w:ind w:firstLine="560"/>
        <w:jc w:val="left"/>
        <w:rPr>
          <w:rStyle w:val="af"/>
          <w:rFonts w:ascii="Times New Roman" w:eastAsia="仿宋" w:hAnsi="Times New Roman" w:cs="Times New Roman"/>
          <w:color w:val="auto"/>
          <w:szCs w:val="28"/>
        </w:rPr>
      </w:pPr>
      <w:r w:rsidRPr="0008751F">
        <w:rPr>
          <w:rFonts w:ascii="Times New Roman" w:eastAsia="仿宋" w:hAnsi="Times New Roman" w:cs="Times New Roman"/>
          <w:szCs w:val="28"/>
        </w:rPr>
        <w:t>链接</w:t>
      </w:r>
      <w:r w:rsidRPr="0008751F">
        <w:rPr>
          <w:rFonts w:ascii="Times New Roman" w:eastAsia="仿宋" w:hAnsi="Times New Roman" w:cs="Times New Roman" w:hint="eastAsia"/>
          <w:szCs w:val="28"/>
        </w:rPr>
        <w:t>：</w:t>
      </w:r>
      <w:hyperlink r:id="rId29" w:history="1">
        <w:r w:rsidR="0008751F" w:rsidRPr="0008751F">
          <w:rPr>
            <w:rStyle w:val="af"/>
            <w:rFonts w:ascii="Times New Roman" w:eastAsia="仿宋" w:hAnsi="Times New Roman" w:cs="Times New Roman"/>
            <w:color w:val="auto"/>
            <w:szCs w:val="28"/>
          </w:rPr>
          <w:t>http://solidnet.org/article/22nd-IMCWP-Contribution-by-Communist-Party-of-Belgium/</w:t>
        </w:r>
      </w:hyperlink>
    </w:p>
    <w:p w14:paraId="7013019A" w14:textId="77777777"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亲爱的同志们，</w:t>
      </w:r>
    </w:p>
    <w:p w14:paraId="24317293" w14:textId="3A0CFFEE"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我谨代表比利时共产党（</w:t>
      </w:r>
      <w:r w:rsidRPr="0008751F">
        <w:rPr>
          <w:rFonts w:ascii="宋体" w:hAnsi="宋体"/>
          <w:sz w:val="32"/>
          <w:szCs w:val="32"/>
        </w:rPr>
        <w:t>Communist Party of Belgium</w:t>
      </w:r>
      <w:r w:rsidRPr="0008751F">
        <w:rPr>
          <w:rFonts w:ascii="宋体" w:hAnsi="宋体" w:hint="eastAsia"/>
          <w:sz w:val="32"/>
          <w:szCs w:val="32"/>
        </w:rPr>
        <w:t>）全体党员及中央委员会，感谢古巴共产党对此次共产党</w:t>
      </w:r>
      <w:r>
        <w:rPr>
          <w:rFonts w:ascii="宋体" w:hAnsi="宋体" w:hint="eastAsia"/>
          <w:sz w:val="32"/>
          <w:szCs w:val="32"/>
        </w:rPr>
        <w:t>和</w:t>
      </w:r>
      <w:r w:rsidRPr="0008751F">
        <w:rPr>
          <w:rFonts w:ascii="宋体" w:hAnsi="宋体" w:hint="eastAsia"/>
          <w:sz w:val="32"/>
          <w:szCs w:val="32"/>
        </w:rPr>
        <w:t>工人党国际会议热烈而友好的欢迎。我首先重申，我们全力声援古巴人民及其社会主义政府，支持其反对美帝国主义</w:t>
      </w:r>
      <w:r w:rsidRPr="0008751F">
        <w:rPr>
          <w:rFonts w:ascii="宋体" w:hAnsi="宋体"/>
          <w:sz w:val="32"/>
          <w:szCs w:val="32"/>
        </w:rPr>
        <w:t>60多年</w:t>
      </w:r>
      <w:r w:rsidRPr="0008751F">
        <w:rPr>
          <w:rFonts w:ascii="宋体" w:hAnsi="宋体" w:hint="eastAsia"/>
          <w:sz w:val="32"/>
          <w:szCs w:val="32"/>
        </w:rPr>
        <w:t>来</w:t>
      </w:r>
      <w:r w:rsidRPr="0008751F">
        <w:rPr>
          <w:rFonts w:ascii="宋体" w:hAnsi="宋体"/>
          <w:sz w:val="32"/>
          <w:szCs w:val="32"/>
        </w:rPr>
        <w:t>的罪恶封锁的斗争。</w:t>
      </w:r>
      <w:r w:rsidRPr="0008751F">
        <w:rPr>
          <w:rFonts w:ascii="宋体" w:hAnsi="宋体" w:hint="eastAsia"/>
          <w:sz w:val="32"/>
          <w:szCs w:val="32"/>
        </w:rPr>
        <w:t>我们强烈要求美帝国主义立即结束这种封锁</w:t>
      </w:r>
      <w:r w:rsidRPr="0008751F">
        <w:rPr>
          <w:rFonts w:ascii="宋体" w:hAnsi="宋体"/>
          <w:sz w:val="32"/>
          <w:szCs w:val="32"/>
        </w:rPr>
        <w:t>。</w:t>
      </w:r>
    </w:p>
    <w:p w14:paraId="18052E2C" w14:textId="2F41801E"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我们聚集于此讨论这样一个主题</w:t>
      </w:r>
      <w:r>
        <w:rPr>
          <w:rFonts w:ascii="宋体" w:hAnsi="宋体" w:hint="eastAsia"/>
          <w:sz w:val="32"/>
          <w:szCs w:val="32"/>
        </w:rPr>
        <w:t>：</w:t>
      </w:r>
      <w:r w:rsidRPr="0008751F">
        <w:rPr>
          <w:rFonts w:ascii="宋体" w:hAnsi="宋体" w:hint="eastAsia"/>
          <w:sz w:val="32"/>
          <w:szCs w:val="32"/>
        </w:rPr>
        <w:t>“与古巴人民和所有斗争中的人民团结一致。</w:t>
      </w:r>
      <w:r w:rsidRPr="0008751F">
        <w:rPr>
          <w:rFonts w:ascii="宋体" w:hAnsi="宋体"/>
          <w:sz w:val="32"/>
          <w:szCs w:val="32"/>
        </w:rPr>
        <w:t>联合起来，我们</w:t>
      </w:r>
      <w:r w:rsidRPr="0008751F">
        <w:rPr>
          <w:rFonts w:ascii="宋体" w:hAnsi="宋体" w:hint="eastAsia"/>
          <w:sz w:val="32"/>
          <w:szCs w:val="32"/>
        </w:rPr>
        <w:t>就更强大——在反帝国主义斗争中，</w:t>
      </w:r>
      <w:r w:rsidRPr="0008751F">
        <w:rPr>
          <w:rFonts w:ascii="宋体" w:hAnsi="宋体"/>
          <w:sz w:val="32"/>
          <w:szCs w:val="32"/>
        </w:rPr>
        <w:t>与社会运动和人民运动一道，</w:t>
      </w:r>
      <w:r w:rsidRPr="0008751F">
        <w:rPr>
          <w:rFonts w:ascii="宋体" w:hAnsi="宋体" w:hint="eastAsia"/>
          <w:sz w:val="32"/>
          <w:szCs w:val="32"/>
        </w:rPr>
        <w:t>直面资本主义及其政策、法西斯主义和战争的威胁；保卫和平、环境、工人权利、团结和社会主义。</w:t>
      </w:r>
      <w:r w:rsidRPr="0008751F">
        <w:rPr>
          <w:rFonts w:ascii="宋体" w:hAnsi="宋体"/>
          <w:sz w:val="32"/>
          <w:szCs w:val="32"/>
        </w:rPr>
        <w:t>”</w:t>
      </w:r>
      <w:r w:rsidRPr="0008751F">
        <w:rPr>
          <w:rFonts w:ascii="宋体" w:hAnsi="宋体" w:hint="eastAsia"/>
          <w:sz w:val="32"/>
          <w:szCs w:val="32"/>
        </w:rPr>
        <w:t>在国际共产主义运</w:t>
      </w:r>
      <w:r w:rsidRPr="0008751F">
        <w:rPr>
          <w:rFonts w:ascii="宋体" w:hAnsi="宋体" w:hint="eastAsia"/>
          <w:sz w:val="32"/>
          <w:szCs w:val="32"/>
        </w:rPr>
        <w:lastRenderedPageBreak/>
        <w:t>动内部必须开展的辩论里，我们必须认真阐明我们的观点，因为我们只能朝着有着清晰原则的革命团结和社会主义的方向前进。</w:t>
      </w:r>
    </w:p>
    <w:p w14:paraId="19C90D60" w14:textId="0F0E360B"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在过去的8个月里，资本主义俄罗斯入侵了乌克兰</w:t>
      </w:r>
      <w:r w:rsidRPr="0008751F">
        <w:rPr>
          <w:rFonts w:ascii="宋体" w:hAnsi="宋体"/>
          <w:sz w:val="32"/>
          <w:szCs w:val="32"/>
        </w:rPr>
        <w:t>，我们和</w:t>
      </w:r>
      <w:r w:rsidRPr="0008751F">
        <w:rPr>
          <w:rFonts w:ascii="宋体" w:hAnsi="宋体" w:hint="eastAsia"/>
          <w:sz w:val="32"/>
          <w:szCs w:val="32"/>
        </w:rPr>
        <w:t>国际共产主义运动中其他4</w:t>
      </w:r>
      <w:r w:rsidRPr="0008751F">
        <w:rPr>
          <w:rFonts w:ascii="宋体" w:hAnsi="宋体"/>
          <w:sz w:val="32"/>
          <w:szCs w:val="32"/>
        </w:rPr>
        <w:t>0</w:t>
      </w:r>
      <w:r w:rsidRPr="0008751F">
        <w:rPr>
          <w:rFonts w:ascii="宋体" w:hAnsi="宋体" w:hint="eastAsia"/>
          <w:sz w:val="32"/>
          <w:szCs w:val="32"/>
        </w:rPr>
        <w:t>多个党</w:t>
      </w:r>
      <w:r>
        <w:rPr>
          <w:rFonts w:ascii="宋体" w:hAnsi="宋体" w:hint="eastAsia"/>
          <w:sz w:val="32"/>
          <w:szCs w:val="32"/>
        </w:rPr>
        <w:t>派</w:t>
      </w:r>
      <w:r w:rsidRPr="0008751F">
        <w:rPr>
          <w:rFonts w:ascii="宋体" w:hAnsi="宋体" w:hint="eastAsia"/>
          <w:sz w:val="32"/>
          <w:szCs w:val="32"/>
        </w:rPr>
        <w:t>一起，</w:t>
      </w:r>
      <w:r w:rsidRPr="0008751F">
        <w:rPr>
          <w:rFonts w:ascii="宋体" w:hAnsi="宋体"/>
          <w:sz w:val="32"/>
          <w:szCs w:val="32"/>
        </w:rPr>
        <w:t>谴责</w:t>
      </w:r>
      <w:r>
        <w:rPr>
          <w:rFonts w:ascii="宋体" w:hAnsi="宋体" w:hint="eastAsia"/>
          <w:sz w:val="32"/>
          <w:szCs w:val="32"/>
        </w:rPr>
        <w:t>了</w:t>
      </w:r>
      <w:r w:rsidRPr="0008751F">
        <w:rPr>
          <w:rFonts w:ascii="宋体" w:hAnsi="宋体" w:hint="eastAsia"/>
          <w:sz w:val="32"/>
          <w:szCs w:val="32"/>
        </w:rPr>
        <w:t>这一</w:t>
      </w:r>
      <w:r w:rsidRPr="0008751F">
        <w:rPr>
          <w:rFonts w:ascii="宋体" w:hAnsi="宋体"/>
          <w:sz w:val="32"/>
          <w:szCs w:val="32"/>
        </w:rPr>
        <w:t>入侵。悲惨的</w:t>
      </w:r>
      <w:r w:rsidRPr="0008751F">
        <w:rPr>
          <w:rFonts w:ascii="宋体" w:hAnsi="宋体" w:hint="eastAsia"/>
          <w:sz w:val="32"/>
          <w:szCs w:val="32"/>
        </w:rPr>
        <w:t>现实与</w:t>
      </w:r>
      <w:r w:rsidRPr="0008751F">
        <w:rPr>
          <w:rFonts w:ascii="宋体" w:hAnsi="宋体"/>
          <w:sz w:val="32"/>
          <w:szCs w:val="32"/>
        </w:rPr>
        <w:t>事态</w:t>
      </w:r>
      <w:r w:rsidRPr="0008751F">
        <w:rPr>
          <w:rFonts w:ascii="宋体" w:hAnsi="宋体" w:hint="eastAsia"/>
          <w:sz w:val="32"/>
          <w:szCs w:val="32"/>
        </w:rPr>
        <w:t>最新</w:t>
      </w:r>
      <w:r w:rsidRPr="0008751F">
        <w:rPr>
          <w:rFonts w:ascii="宋体" w:hAnsi="宋体"/>
          <w:sz w:val="32"/>
          <w:szCs w:val="32"/>
        </w:rPr>
        <w:t>的发展（美国、北约、欧盟</w:t>
      </w:r>
      <w:r w:rsidRPr="0008751F">
        <w:rPr>
          <w:rFonts w:ascii="宋体" w:hAnsi="宋体" w:hint="eastAsia"/>
          <w:sz w:val="32"/>
          <w:szCs w:val="32"/>
        </w:rPr>
        <w:t>等</w:t>
      </w:r>
      <w:r w:rsidRPr="0008751F">
        <w:rPr>
          <w:rFonts w:ascii="宋体" w:hAnsi="宋体"/>
          <w:sz w:val="32"/>
          <w:szCs w:val="32"/>
        </w:rPr>
        <w:t>资产阶级政府</w:t>
      </w:r>
      <w:r w:rsidRPr="0008751F">
        <w:rPr>
          <w:rFonts w:ascii="宋体" w:hAnsi="宋体" w:hint="eastAsia"/>
          <w:sz w:val="32"/>
          <w:szCs w:val="32"/>
        </w:rPr>
        <w:t>一方面</w:t>
      </w:r>
      <w:r w:rsidRPr="0008751F">
        <w:rPr>
          <w:rFonts w:ascii="宋体" w:hAnsi="宋体"/>
          <w:sz w:val="32"/>
          <w:szCs w:val="32"/>
        </w:rPr>
        <w:t>向</w:t>
      </w:r>
      <w:r w:rsidRPr="0008751F">
        <w:rPr>
          <w:rFonts w:ascii="宋体" w:hAnsi="宋体" w:hint="eastAsia"/>
          <w:sz w:val="32"/>
          <w:szCs w:val="32"/>
        </w:rPr>
        <w:t>泽连斯基政府输送</w:t>
      </w:r>
      <w:r w:rsidRPr="0008751F">
        <w:rPr>
          <w:rFonts w:ascii="宋体" w:hAnsi="宋体"/>
          <w:sz w:val="32"/>
          <w:szCs w:val="32"/>
        </w:rPr>
        <w:t>武器</w:t>
      </w:r>
      <w:r w:rsidRPr="0008751F">
        <w:rPr>
          <w:rFonts w:ascii="宋体" w:hAnsi="宋体" w:hint="eastAsia"/>
          <w:sz w:val="32"/>
          <w:szCs w:val="32"/>
        </w:rPr>
        <w:t>、资金，并实行</w:t>
      </w:r>
      <w:r w:rsidRPr="0008751F">
        <w:rPr>
          <w:rFonts w:ascii="宋体" w:hAnsi="宋体"/>
          <w:sz w:val="32"/>
          <w:szCs w:val="32"/>
        </w:rPr>
        <w:t>制裁</w:t>
      </w:r>
      <w:r w:rsidRPr="0008751F">
        <w:rPr>
          <w:rFonts w:ascii="宋体" w:hAnsi="宋体" w:hint="eastAsia"/>
          <w:sz w:val="32"/>
          <w:szCs w:val="32"/>
        </w:rPr>
        <w:t>；另一方面召集预备役人员，袭击天然气管道，袭击克里米亚大桥，轰炸基辅</w:t>
      </w:r>
      <w:r w:rsidRPr="0008751F">
        <w:rPr>
          <w:rFonts w:ascii="宋体" w:hAnsi="宋体"/>
          <w:sz w:val="32"/>
          <w:szCs w:val="32"/>
        </w:rPr>
        <w:t>）迫使我们保持冷静，从阶级角度分析</w:t>
      </w:r>
      <w:r w:rsidRPr="0008751F">
        <w:rPr>
          <w:rFonts w:ascii="宋体" w:hAnsi="宋体" w:hint="eastAsia"/>
          <w:sz w:val="32"/>
          <w:szCs w:val="32"/>
        </w:rPr>
        <w:t>局势</w:t>
      </w:r>
      <w:r w:rsidRPr="0008751F">
        <w:rPr>
          <w:rFonts w:ascii="宋体" w:hAnsi="宋体"/>
          <w:sz w:val="32"/>
          <w:szCs w:val="32"/>
        </w:rPr>
        <w:t>。</w:t>
      </w:r>
    </w:p>
    <w:p w14:paraId="5112E8FA" w14:textId="54F76C00"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我们支持乌克兰和俄罗斯人民及其革命先锋队反对本国资产阶级和战争</w:t>
      </w:r>
      <w:r>
        <w:rPr>
          <w:rFonts w:ascii="宋体" w:hAnsi="宋体" w:hint="eastAsia"/>
          <w:sz w:val="32"/>
          <w:szCs w:val="32"/>
        </w:rPr>
        <w:t>、</w:t>
      </w:r>
      <w:r w:rsidRPr="0008751F">
        <w:rPr>
          <w:rFonts w:ascii="宋体" w:hAnsi="宋体" w:hint="eastAsia"/>
          <w:sz w:val="32"/>
          <w:szCs w:val="32"/>
        </w:rPr>
        <w:t>争取社会主义和两国人民</w:t>
      </w:r>
      <w:r>
        <w:rPr>
          <w:rFonts w:ascii="宋体" w:hAnsi="宋体" w:hint="eastAsia"/>
          <w:sz w:val="32"/>
          <w:szCs w:val="32"/>
        </w:rPr>
        <w:t>之间</w:t>
      </w:r>
      <w:r w:rsidRPr="0008751F">
        <w:rPr>
          <w:rFonts w:ascii="宋体" w:hAnsi="宋体" w:hint="eastAsia"/>
          <w:sz w:val="32"/>
          <w:szCs w:val="32"/>
        </w:rPr>
        <w:t>友谊的斗争。自战争开始以来，我们就认为当前的战争是帝国主义间的战争。我们不赞成认为世界上只有美国这一个帝国主义国家，而拒绝承认今日俄罗斯的帝国主义性质的论断。</w:t>
      </w:r>
    </w:p>
    <w:p w14:paraId="5D809523" w14:textId="77777777"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我们必须坚持列宁关于帝国主义的观点——帝国主义不能简单地归结为战争，而是资本的垄断阶段、工业与金融业的融合、资本的输出、对新市场的争夺，最终是帝国主义势力之间重新定义和划分世界。</w:t>
      </w:r>
    </w:p>
    <w:p w14:paraId="28E64325" w14:textId="035C20F8"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如果确实存在这样一个美帝国主义位于顶端的帝国主义金字塔，那么我我们选择这个或</w:t>
      </w:r>
      <w:r>
        <w:rPr>
          <w:rFonts w:ascii="宋体" w:hAnsi="宋体" w:hint="eastAsia"/>
          <w:sz w:val="32"/>
          <w:szCs w:val="32"/>
        </w:rPr>
        <w:t>那</w:t>
      </w:r>
      <w:r w:rsidRPr="0008751F">
        <w:rPr>
          <w:rFonts w:ascii="宋体" w:hAnsi="宋体" w:hint="eastAsia"/>
          <w:sz w:val="32"/>
          <w:szCs w:val="32"/>
        </w:rPr>
        <w:t>个帝国主义——俄罗斯帝国主义、比利时帝国主义、欧洲帝国主义、欧洲</w:t>
      </w:r>
      <w:r>
        <w:rPr>
          <w:rFonts w:ascii="宋体" w:hAnsi="宋体" w:hint="eastAsia"/>
          <w:sz w:val="32"/>
          <w:szCs w:val="32"/>
        </w:rPr>
        <w:t>-</w:t>
      </w:r>
      <w:r w:rsidRPr="0008751F">
        <w:rPr>
          <w:rFonts w:ascii="宋体" w:hAnsi="宋体" w:hint="eastAsia"/>
          <w:sz w:val="32"/>
          <w:szCs w:val="32"/>
        </w:rPr>
        <w:t>大西洋帝国主义，都是没有好处的。这仅仅是在霸权帝国主义</w:t>
      </w:r>
      <w:r w:rsidRPr="0008751F">
        <w:rPr>
          <w:rFonts w:ascii="宋体" w:hAnsi="宋体" w:hint="eastAsia"/>
          <w:sz w:val="32"/>
          <w:szCs w:val="32"/>
        </w:rPr>
        <w:lastRenderedPageBreak/>
        <w:t>和多极世界之间做选择。多极世界仍然是资本主义野蛮的表现，包含着帝国主义之间争夺霸权的战争的风险。多极资本主义并非无产阶级的目标。</w:t>
      </w:r>
    </w:p>
    <w:p w14:paraId="24AABDB5" w14:textId="07715B07"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我们目前的任务是指导和领导反对我们本国资产阶级、反对战争</w:t>
      </w:r>
      <w:r>
        <w:rPr>
          <w:rFonts w:ascii="宋体" w:hAnsi="宋体" w:hint="eastAsia"/>
          <w:sz w:val="32"/>
          <w:szCs w:val="32"/>
        </w:rPr>
        <w:t>、</w:t>
      </w:r>
      <w:r w:rsidRPr="0008751F">
        <w:rPr>
          <w:rFonts w:ascii="宋体" w:hAnsi="宋体" w:hint="eastAsia"/>
          <w:sz w:val="32"/>
          <w:szCs w:val="32"/>
        </w:rPr>
        <w:t>反对资本主义的绝不妥协的斗争。这意味着我们要与北约和美国作斗争，而且要与欧盟，尤其是与比利时资产阶级作斗争。我们拒绝将帝国主义简化为一种侵略性的军事政策（</w:t>
      </w:r>
      <w:r w:rsidRPr="0008751F">
        <w:rPr>
          <w:rFonts w:ascii="宋体" w:hAnsi="宋体"/>
          <w:sz w:val="32"/>
          <w:szCs w:val="32"/>
        </w:rPr>
        <w:t>北约-美国</w:t>
      </w:r>
      <w:r w:rsidRPr="0008751F">
        <w:rPr>
          <w:rFonts w:ascii="宋体" w:hAnsi="宋体" w:hint="eastAsia"/>
          <w:sz w:val="32"/>
          <w:szCs w:val="32"/>
        </w:rPr>
        <w:t>）</w:t>
      </w:r>
      <w:r w:rsidRPr="0008751F">
        <w:rPr>
          <w:rFonts w:ascii="宋体" w:hAnsi="宋体"/>
          <w:sz w:val="32"/>
          <w:szCs w:val="32"/>
        </w:rPr>
        <w:t>，我们</w:t>
      </w:r>
      <w:r w:rsidRPr="0008751F">
        <w:rPr>
          <w:rFonts w:ascii="宋体" w:hAnsi="宋体" w:hint="eastAsia"/>
          <w:sz w:val="32"/>
          <w:szCs w:val="32"/>
        </w:rPr>
        <w:t>也</w:t>
      </w:r>
      <w:r w:rsidRPr="0008751F">
        <w:rPr>
          <w:rFonts w:ascii="宋体" w:hAnsi="宋体"/>
          <w:sz w:val="32"/>
          <w:szCs w:val="32"/>
        </w:rPr>
        <w:t>拒绝接受这样一种分析，即欧洲-大西洋集团的其他</w:t>
      </w:r>
      <w:r w:rsidRPr="0008751F">
        <w:rPr>
          <w:rFonts w:ascii="宋体" w:hAnsi="宋体" w:hint="eastAsia"/>
          <w:sz w:val="32"/>
          <w:szCs w:val="32"/>
        </w:rPr>
        <w:t>成员（</w:t>
      </w:r>
      <w:r w:rsidRPr="0008751F">
        <w:rPr>
          <w:rFonts w:ascii="宋体" w:hAnsi="宋体"/>
          <w:sz w:val="32"/>
          <w:szCs w:val="32"/>
        </w:rPr>
        <w:t>国家</w:t>
      </w:r>
      <w:r w:rsidRPr="0008751F">
        <w:rPr>
          <w:rFonts w:ascii="宋体" w:hAnsi="宋体" w:hint="eastAsia"/>
          <w:sz w:val="32"/>
          <w:szCs w:val="32"/>
        </w:rPr>
        <w:t>）</w:t>
      </w:r>
      <w:r w:rsidRPr="0008751F">
        <w:rPr>
          <w:rFonts w:ascii="宋体" w:hAnsi="宋体"/>
          <w:sz w:val="32"/>
          <w:szCs w:val="32"/>
        </w:rPr>
        <w:t>在</w:t>
      </w:r>
      <w:r w:rsidRPr="0008751F">
        <w:rPr>
          <w:rFonts w:ascii="宋体" w:hAnsi="宋体" w:hint="eastAsia"/>
          <w:sz w:val="32"/>
          <w:szCs w:val="32"/>
        </w:rPr>
        <w:t>为了</w:t>
      </w:r>
      <w:r w:rsidRPr="0008751F">
        <w:rPr>
          <w:rFonts w:ascii="宋体" w:hAnsi="宋体"/>
          <w:sz w:val="32"/>
          <w:szCs w:val="32"/>
        </w:rPr>
        <w:t>捍卫</w:t>
      </w:r>
      <w:r w:rsidRPr="0008751F">
        <w:rPr>
          <w:rFonts w:ascii="宋体" w:hAnsi="宋体" w:hint="eastAsia"/>
          <w:sz w:val="32"/>
          <w:szCs w:val="32"/>
        </w:rPr>
        <w:t>自己的垄断组织</w:t>
      </w:r>
      <w:r w:rsidRPr="0008751F">
        <w:rPr>
          <w:rFonts w:ascii="宋体" w:hAnsi="宋体"/>
          <w:sz w:val="32"/>
          <w:szCs w:val="32"/>
        </w:rPr>
        <w:t>的利益</w:t>
      </w:r>
      <w:r w:rsidRPr="0008751F">
        <w:rPr>
          <w:rFonts w:ascii="宋体" w:hAnsi="宋体" w:hint="eastAsia"/>
          <w:sz w:val="32"/>
          <w:szCs w:val="32"/>
        </w:rPr>
        <w:t>而</w:t>
      </w:r>
      <w:r w:rsidRPr="0008751F">
        <w:rPr>
          <w:rFonts w:ascii="宋体" w:hAnsi="宋体"/>
          <w:sz w:val="32"/>
          <w:szCs w:val="32"/>
        </w:rPr>
        <w:t>自愿加入北约</w:t>
      </w:r>
      <w:r w:rsidRPr="0008751F">
        <w:rPr>
          <w:rFonts w:ascii="宋体" w:hAnsi="宋体" w:hint="eastAsia"/>
          <w:sz w:val="32"/>
          <w:szCs w:val="32"/>
        </w:rPr>
        <w:t>后</w:t>
      </w:r>
      <w:r w:rsidRPr="0008751F">
        <w:rPr>
          <w:rFonts w:ascii="宋体" w:hAnsi="宋体"/>
          <w:sz w:val="32"/>
          <w:szCs w:val="32"/>
        </w:rPr>
        <w:t>会</w:t>
      </w:r>
      <w:r w:rsidRPr="0008751F">
        <w:rPr>
          <w:rFonts w:ascii="宋体" w:hAnsi="宋体" w:hint="eastAsia"/>
          <w:sz w:val="32"/>
          <w:szCs w:val="32"/>
        </w:rPr>
        <w:t>完全</w:t>
      </w:r>
      <w:r w:rsidRPr="0008751F">
        <w:rPr>
          <w:rFonts w:ascii="宋体" w:hAnsi="宋体"/>
          <w:sz w:val="32"/>
          <w:szCs w:val="32"/>
        </w:rPr>
        <w:t>服从</w:t>
      </w:r>
      <w:r w:rsidRPr="0008751F">
        <w:rPr>
          <w:rFonts w:ascii="宋体" w:hAnsi="宋体" w:hint="eastAsia"/>
          <w:sz w:val="32"/>
          <w:szCs w:val="32"/>
        </w:rPr>
        <w:t>于</w:t>
      </w:r>
      <w:r w:rsidRPr="0008751F">
        <w:rPr>
          <w:rFonts w:ascii="宋体" w:hAnsi="宋体"/>
          <w:sz w:val="32"/>
          <w:szCs w:val="32"/>
        </w:rPr>
        <w:t>华盛顿。</w:t>
      </w:r>
      <w:r w:rsidRPr="0008751F">
        <w:rPr>
          <w:rFonts w:ascii="宋体" w:hAnsi="宋体" w:hint="eastAsia"/>
          <w:sz w:val="32"/>
          <w:szCs w:val="32"/>
        </w:rPr>
        <w:t>这个集团内部仍然存在矛盾，例如，比利时这个帝国主义国家在最近对俄罗斯的制裁中选择了弃权，因为这种制裁威胁到了它自身的利益，特别是在钢铁行业</w:t>
      </w:r>
      <w:r w:rsidRPr="0008751F">
        <w:rPr>
          <w:rFonts w:ascii="宋体" w:hAnsi="宋体"/>
          <w:sz w:val="32"/>
          <w:szCs w:val="32"/>
        </w:rPr>
        <w:t>。</w:t>
      </w:r>
    </w:p>
    <w:p w14:paraId="453C855F" w14:textId="77777777"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此外，还有垄断组织谋取利润的计划。战争是资本主义克服危机的解决方案，它通过军事生产振兴经济，以牺牲人民的利益为代价玩弄能源供应。战争被“用”来增加投机活动，并允许原材料、军备和粮食领域的垄断组织“制定”更高的物价，从中赚得盆满钵满。实际上，自</w:t>
      </w:r>
      <w:r w:rsidRPr="0008751F">
        <w:rPr>
          <w:rFonts w:ascii="宋体" w:hAnsi="宋体"/>
          <w:sz w:val="32"/>
          <w:szCs w:val="32"/>
        </w:rPr>
        <w:t>2021年年中以来，</w:t>
      </w:r>
      <w:r w:rsidRPr="0008751F">
        <w:rPr>
          <w:rFonts w:ascii="宋体" w:hAnsi="宋体" w:hint="eastAsia"/>
          <w:sz w:val="32"/>
          <w:szCs w:val="32"/>
        </w:rPr>
        <w:t>物价就一直在上涨——</w:t>
      </w:r>
      <w:r w:rsidRPr="0008751F">
        <w:rPr>
          <w:rFonts w:ascii="宋体" w:hAnsi="宋体"/>
          <w:sz w:val="32"/>
          <w:szCs w:val="32"/>
        </w:rPr>
        <w:t>当时垄断</w:t>
      </w:r>
      <w:r w:rsidRPr="0008751F">
        <w:rPr>
          <w:rFonts w:ascii="宋体" w:hAnsi="宋体" w:hint="eastAsia"/>
          <w:sz w:val="32"/>
          <w:szCs w:val="32"/>
        </w:rPr>
        <w:t>组织</w:t>
      </w:r>
      <w:r w:rsidRPr="0008751F">
        <w:rPr>
          <w:rFonts w:ascii="宋体" w:hAnsi="宋体"/>
          <w:sz w:val="32"/>
          <w:szCs w:val="32"/>
        </w:rPr>
        <w:t>希望</w:t>
      </w:r>
      <w:r w:rsidRPr="0008751F">
        <w:rPr>
          <w:rFonts w:ascii="宋体" w:hAnsi="宋体" w:hint="eastAsia"/>
          <w:sz w:val="32"/>
          <w:szCs w:val="32"/>
        </w:rPr>
        <w:t>从新冠疫情</w:t>
      </w:r>
      <w:r w:rsidRPr="0008751F">
        <w:rPr>
          <w:rFonts w:ascii="宋体" w:hAnsi="宋体"/>
          <w:sz w:val="32"/>
          <w:szCs w:val="32"/>
        </w:rPr>
        <w:t>期间</w:t>
      </w:r>
      <w:r w:rsidRPr="0008751F">
        <w:rPr>
          <w:rFonts w:ascii="宋体" w:hAnsi="宋体" w:hint="eastAsia"/>
          <w:sz w:val="32"/>
          <w:szCs w:val="32"/>
        </w:rPr>
        <w:t>的</w:t>
      </w:r>
      <w:r w:rsidRPr="0008751F">
        <w:rPr>
          <w:rFonts w:ascii="宋体" w:hAnsi="宋体"/>
          <w:sz w:val="32"/>
          <w:szCs w:val="32"/>
        </w:rPr>
        <w:t>经济危机</w:t>
      </w:r>
      <w:r w:rsidRPr="0008751F">
        <w:rPr>
          <w:rFonts w:ascii="宋体" w:hAnsi="宋体" w:hint="eastAsia"/>
          <w:sz w:val="32"/>
          <w:szCs w:val="32"/>
        </w:rPr>
        <w:t>中恢复过来</w:t>
      </w:r>
      <w:r w:rsidRPr="0008751F">
        <w:rPr>
          <w:rFonts w:ascii="宋体" w:hAnsi="宋体"/>
          <w:sz w:val="32"/>
          <w:szCs w:val="32"/>
        </w:rPr>
        <w:t>。</w:t>
      </w:r>
      <w:r w:rsidRPr="0008751F">
        <w:rPr>
          <w:rFonts w:ascii="宋体" w:hAnsi="宋体" w:hint="eastAsia"/>
          <w:sz w:val="32"/>
          <w:szCs w:val="32"/>
        </w:rPr>
        <w:t>这一次的能源危机直接影响到了工人阶级和大多数家庭，也同样揭示了资产阶级政府为垄断组织服务的阶级性质</w:t>
      </w:r>
      <w:r w:rsidRPr="0008751F">
        <w:rPr>
          <w:rFonts w:ascii="宋体" w:hAnsi="宋体"/>
          <w:sz w:val="32"/>
          <w:szCs w:val="32"/>
        </w:rPr>
        <w:t>。</w:t>
      </w:r>
      <w:r w:rsidRPr="0008751F">
        <w:rPr>
          <w:rFonts w:ascii="宋体" w:hAnsi="宋体" w:hint="eastAsia"/>
          <w:sz w:val="32"/>
          <w:szCs w:val="32"/>
        </w:rPr>
        <w:t>各国</w:t>
      </w:r>
      <w:r w:rsidRPr="0008751F">
        <w:rPr>
          <w:rFonts w:ascii="宋体" w:hAnsi="宋体"/>
          <w:sz w:val="32"/>
          <w:szCs w:val="32"/>
        </w:rPr>
        <w:t>政府继续</w:t>
      </w:r>
      <w:r w:rsidRPr="0008751F">
        <w:rPr>
          <w:rFonts w:ascii="宋体" w:hAnsi="宋体" w:hint="eastAsia"/>
          <w:sz w:val="32"/>
          <w:szCs w:val="32"/>
        </w:rPr>
        <w:t>实施它们</w:t>
      </w:r>
      <w:r w:rsidRPr="0008751F">
        <w:rPr>
          <w:rFonts w:ascii="宋体" w:hAnsi="宋体"/>
          <w:sz w:val="32"/>
          <w:szCs w:val="32"/>
        </w:rPr>
        <w:t>反</w:t>
      </w:r>
      <w:r w:rsidRPr="0008751F">
        <w:rPr>
          <w:rFonts w:ascii="宋体" w:hAnsi="宋体" w:hint="eastAsia"/>
          <w:sz w:val="32"/>
          <w:szCs w:val="32"/>
        </w:rPr>
        <w:t>人民</w:t>
      </w:r>
      <w:r w:rsidRPr="0008751F">
        <w:rPr>
          <w:rFonts w:ascii="宋体" w:hAnsi="宋体"/>
          <w:sz w:val="32"/>
          <w:szCs w:val="32"/>
        </w:rPr>
        <w:t>和反工人阶级的</w:t>
      </w:r>
      <w:r w:rsidRPr="0008751F">
        <w:rPr>
          <w:rFonts w:ascii="宋体" w:hAnsi="宋体" w:hint="eastAsia"/>
          <w:sz w:val="32"/>
          <w:szCs w:val="32"/>
        </w:rPr>
        <w:t>政策</w:t>
      </w:r>
      <w:r w:rsidRPr="0008751F">
        <w:rPr>
          <w:rFonts w:ascii="宋体" w:hAnsi="宋体"/>
          <w:sz w:val="32"/>
          <w:szCs w:val="32"/>
        </w:rPr>
        <w:t>，</w:t>
      </w:r>
      <w:r w:rsidRPr="0008751F">
        <w:rPr>
          <w:rFonts w:ascii="宋体" w:hAnsi="宋体" w:hint="eastAsia"/>
          <w:sz w:val="32"/>
          <w:szCs w:val="32"/>
        </w:rPr>
        <w:t>企图对</w:t>
      </w:r>
      <w:r w:rsidRPr="0008751F">
        <w:rPr>
          <w:rFonts w:ascii="宋体" w:hAnsi="宋体"/>
          <w:sz w:val="32"/>
          <w:szCs w:val="32"/>
        </w:rPr>
        <w:t>工资和养老金</w:t>
      </w:r>
      <w:r w:rsidRPr="0008751F">
        <w:rPr>
          <w:rFonts w:ascii="宋体" w:hAnsi="宋体" w:hint="eastAsia"/>
          <w:sz w:val="32"/>
          <w:szCs w:val="32"/>
        </w:rPr>
        <w:t>发动进攻</w:t>
      </w:r>
      <w:r w:rsidRPr="0008751F">
        <w:rPr>
          <w:rFonts w:ascii="宋体" w:hAnsi="宋体"/>
          <w:sz w:val="32"/>
          <w:szCs w:val="32"/>
        </w:rPr>
        <w:t>，破坏公共卫生和教育服务</w:t>
      </w:r>
      <w:r w:rsidRPr="0008751F">
        <w:rPr>
          <w:rFonts w:ascii="宋体" w:hAnsi="宋体" w:hint="eastAsia"/>
          <w:sz w:val="32"/>
          <w:szCs w:val="32"/>
        </w:rPr>
        <w:t>（以便</w:t>
      </w:r>
      <w:r w:rsidRPr="0008751F">
        <w:rPr>
          <w:rFonts w:ascii="宋体" w:hAnsi="宋体"/>
          <w:sz w:val="32"/>
          <w:szCs w:val="32"/>
        </w:rPr>
        <w:t>使工人阶级</w:t>
      </w:r>
      <w:r w:rsidRPr="0008751F">
        <w:rPr>
          <w:rFonts w:ascii="宋体" w:hAnsi="宋体" w:hint="eastAsia"/>
          <w:sz w:val="32"/>
          <w:szCs w:val="32"/>
        </w:rPr>
        <w:lastRenderedPageBreak/>
        <w:t>的青年成为老板的炮灰或者使他们军事化）</w:t>
      </w:r>
      <w:r w:rsidRPr="0008751F">
        <w:rPr>
          <w:rFonts w:ascii="宋体" w:hAnsi="宋体"/>
          <w:sz w:val="32"/>
          <w:szCs w:val="32"/>
        </w:rPr>
        <w:t>。</w:t>
      </w:r>
    </w:p>
    <w:p w14:paraId="3DD56554" w14:textId="4A267421"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面对这种情况，我们继续为反对高昂的生活成本，争取负担得起的家庭篮子和能源，反对向乌克兰输送武器、金钱和士兵，反对发生在乌克兰的帝国主义战争而开展动员。我们拒绝资产阶级企图强加给我们的不稳定和拮据状况。他们宣称，度过这次危机需要所有人的努力；他们想让我们相信，我们都在同一条船上。工人阶级和劳动人民必须独立地开展</w:t>
      </w:r>
      <w:r w:rsidR="00046362">
        <w:rPr>
          <w:rFonts w:ascii="宋体" w:hAnsi="宋体" w:hint="eastAsia"/>
          <w:sz w:val="32"/>
          <w:szCs w:val="32"/>
        </w:rPr>
        <w:t>“</w:t>
      </w:r>
      <w:r w:rsidRPr="0008751F">
        <w:rPr>
          <w:rFonts w:ascii="宋体" w:hAnsi="宋体" w:hint="eastAsia"/>
          <w:sz w:val="32"/>
          <w:szCs w:val="32"/>
        </w:rPr>
        <w:t>阶级对抗阶级</w:t>
      </w:r>
      <w:r w:rsidR="00046362">
        <w:rPr>
          <w:rFonts w:ascii="宋体" w:hAnsi="宋体" w:hint="eastAsia"/>
          <w:sz w:val="32"/>
          <w:szCs w:val="32"/>
        </w:rPr>
        <w:t>”</w:t>
      </w:r>
      <w:r w:rsidRPr="0008751F">
        <w:rPr>
          <w:rFonts w:ascii="宋体" w:hAnsi="宋体" w:hint="eastAsia"/>
          <w:sz w:val="32"/>
          <w:szCs w:val="32"/>
        </w:rPr>
        <w:t>的战斗。投机者和战争贩子必须付出代价。</w:t>
      </w:r>
    </w:p>
    <w:p w14:paraId="3E9D1CDC" w14:textId="4041FA8B"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为此，我们的另一项基本任务是提高群众的阶级觉悟，明确斗争目标，远离改良主义、选票至上主义和机会主义。这是我们预备在明年（2</w:t>
      </w:r>
      <w:r w:rsidRPr="0008751F">
        <w:rPr>
          <w:rFonts w:ascii="宋体" w:hAnsi="宋体"/>
          <w:sz w:val="32"/>
          <w:szCs w:val="32"/>
        </w:rPr>
        <w:t>023</w:t>
      </w:r>
      <w:r w:rsidRPr="0008751F">
        <w:rPr>
          <w:rFonts w:ascii="宋体" w:hAnsi="宋体" w:hint="eastAsia"/>
          <w:sz w:val="32"/>
          <w:szCs w:val="32"/>
        </w:rPr>
        <w:t>年）</w:t>
      </w:r>
      <w:r w:rsidRPr="0008751F">
        <w:rPr>
          <w:rFonts w:ascii="宋体" w:hAnsi="宋体"/>
          <w:sz w:val="32"/>
          <w:szCs w:val="32"/>
        </w:rPr>
        <w:t>12月举行的第37次</w:t>
      </w:r>
      <w:r w:rsidRPr="0008751F">
        <w:rPr>
          <w:rFonts w:ascii="宋体" w:hAnsi="宋体" w:hint="eastAsia"/>
          <w:sz w:val="32"/>
          <w:szCs w:val="32"/>
        </w:rPr>
        <w:t>党代会</w:t>
      </w:r>
      <w:r w:rsidRPr="0008751F">
        <w:rPr>
          <w:rFonts w:ascii="宋体" w:hAnsi="宋体"/>
          <w:sz w:val="32"/>
          <w:szCs w:val="32"/>
        </w:rPr>
        <w:t>上</w:t>
      </w:r>
      <w:r w:rsidRPr="0008751F">
        <w:rPr>
          <w:rFonts w:ascii="宋体" w:hAnsi="宋体" w:hint="eastAsia"/>
          <w:sz w:val="32"/>
          <w:szCs w:val="32"/>
        </w:rPr>
        <w:t>加以发展</w:t>
      </w:r>
      <w:r w:rsidRPr="0008751F">
        <w:rPr>
          <w:rFonts w:ascii="宋体" w:hAnsi="宋体"/>
          <w:sz w:val="32"/>
          <w:szCs w:val="32"/>
        </w:rPr>
        <w:t>的重要问题之一。</w:t>
      </w:r>
      <w:r w:rsidRPr="0008751F">
        <w:rPr>
          <w:rFonts w:ascii="宋体" w:hAnsi="宋体" w:hint="eastAsia"/>
          <w:sz w:val="32"/>
          <w:szCs w:val="32"/>
        </w:rPr>
        <w:t>在历经了数十年的改良主义之后，</w:t>
      </w:r>
      <w:r w:rsidRPr="0008751F">
        <w:rPr>
          <w:rFonts w:ascii="宋体" w:hAnsi="宋体"/>
          <w:sz w:val="32"/>
          <w:szCs w:val="32"/>
        </w:rPr>
        <w:t>2018</w:t>
      </w:r>
      <w:r w:rsidRPr="0008751F">
        <w:rPr>
          <w:rFonts w:ascii="宋体" w:hAnsi="宋体" w:hint="eastAsia"/>
          <w:sz w:val="32"/>
          <w:szCs w:val="32"/>
        </w:rPr>
        <w:t>年至</w:t>
      </w:r>
      <w:r w:rsidRPr="0008751F">
        <w:rPr>
          <w:rFonts w:ascii="宋体" w:hAnsi="宋体"/>
          <w:sz w:val="32"/>
          <w:szCs w:val="32"/>
        </w:rPr>
        <w:t>2019年的第36次</w:t>
      </w:r>
      <w:r w:rsidRPr="0008751F">
        <w:rPr>
          <w:rFonts w:ascii="宋体" w:hAnsi="宋体" w:hint="eastAsia"/>
          <w:sz w:val="32"/>
          <w:szCs w:val="32"/>
        </w:rPr>
        <w:t>党代会</w:t>
      </w:r>
      <w:r w:rsidRPr="0008751F">
        <w:rPr>
          <w:rFonts w:ascii="宋体" w:hAnsi="宋体"/>
          <w:sz w:val="32"/>
          <w:szCs w:val="32"/>
        </w:rPr>
        <w:t>让我们在意识形态上</w:t>
      </w:r>
      <w:r w:rsidRPr="0008751F">
        <w:rPr>
          <w:rFonts w:ascii="宋体" w:hAnsi="宋体" w:hint="eastAsia"/>
          <w:sz w:val="32"/>
          <w:szCs w:val="32"/>
        </w:rPr>
        <w:t>重新</w:t>
      </w:r>
      <w:r w:rsidRPr="0008751F">
        <w:rPr>
          <w:rFonts w:ascii="宋体" w:hAnsi="宋体"/>
          <w:sz w:val="32"/>
          <w:szCs w:val="32"/>
        </w:rPr>
        <w:t>回到了革命道路</w:t>
      </w:r>
      <w:r w:rsidRPr="0008751F">
        <w:rPr>
          <w:rFonts w:ascii="宋体" w:hAnsi="宋体" w:hint="eastAsia"/>
          <w:sz w:val="32"/>
          <w:szCs w:val="32"/>
        </w:rPr>
        <w:t>上</w:t>
      </w:r>
      <w:r w:rsidRPr="0008751F">
        <w:rPr>
          <w:rFonts w:ascii="宋体" w:hAnsi="宋体"/>
          <w:sz w:val="32"/>
          <w:szCs w:val="32"/>
        </w:rPr>
        <w:t>。</w:t>
      </w:r>
      <w:r w:rsidRPr="0008751F">
        <w:rPr>
          <w:rFonts w:ascii="宋体" w:hAnsi="宋体" w:hint="eastAsia"/>
          <w:sz w:val="32"/>
          <w:szCs w:val="32"/>
        </w:rPr>
        <w:t>而即将召开的</w:t>
      </w:r>
      <w:r w:rsidRPr="0008751F">
        <w:rPr>
          <w:rFonts w:ascii="宋体" w:hAnsi="宋体"/>
          <w:sz w:val="32"/>
          <w:szCs w:val="32"/>
        </w:rPr>
        <w:t>第37</w:t>
      </w:r>
      <w:r w:rsidRPr="0008751F">
        <w:rPr>
          <w:rFonts w:ascii="宋体" w:hAnsi="宋体" w:hint="eastAsia"/>
          <w:sz w:val="32"/>
          <w:szCs w:val="32"/>
        </w:rPr>
        <w:t>次党代会</w:t>
      </w:r>
      <w:r w:rsidRPr="0008751F">
        <w:rPr>
          <w:rFonts w:ascii="宋体" w:hAnsi="宋体"/>
          <w:sz w:val="32"/>
          <w:szCs w:val="32"/>
        </w:rPr>
        <w:t>必须在政治上和组织上</w:t>
      </w:r>
      <w:r w:rsidRPr="0008751F">
        <w:rPr>
          <w:rFonts w:ascii="宋体" w:hAnsi="宋体" w:hint="eastAsia"/>
          <w:sz w:val="32"/>
          <w:szCs w:val="32"/>
        </w:rPr>
        <w:t>将</w:t>
      </w:r>
      <w:r w:rsidRPr="0008751F">
        <w:rPr>
          <w:rFonts w:ascii="宋体" w:hAnsi="宋体"/>
          <w:sz w:val="32"/>
          <w:szCs w:val="32"/>
        </w:rPr>
        <w:t>第36</w:t>
      </w:r>
      <w:r w:rsidRPr="0008751F">
        <w:rPr>
          <w:rFonts w:ascii="宋体" w:hAnsi="宋体" w:hint="eastAsia"/>
          <w:sz w:val="32"/>
          <w:szCs w:val="32"/>
        </w:rPr>
        <w:t>次党代会选择的道路具体化</w:t>
      </w:r>
      <w:r w:rsidRPr="0008751F">
        <w:rPr>
          <w:rFonts w:ascii="宋体" w:hAnsi="宋体"/>
          <w:sz w:val="32"/>
          <w:szCs w:val="32"/>
        </w:rPr>
        <w:t>。</w:t>
      </w:r>
    </w:p>
    <w:p w14:paraId="2C68F97E" w14:textId="632BA7C8"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我们今天会议的另一个重要问题是如何对抗日益增长的法西斯主义威胁。法西斯主义是资本主义的武器，它将工人们的合理愤怒引向错误的解决方案。在这方面，我们必须注意以下两点：</w:t>
      </w:r>
      <w:r w:rsidRPr="0008751F">
        <w:rPr>
          <w:rFonts w:ascii="宋体" w:hAnsi="宋体"/>
          <w:sz w:val="32"/>
          <w:szCs w:val="32"/>
        </w:rPr>
        <w:t>1</w:t>
      </w:r>
      <w:r w:rsidR="00046362">
        <w:rPr>
          <w:rFonts w:ascii="宋体" w:hAnsi="宋体" w:hint="eastAsia"/>
          <w:sz w:val="32"/>
          <w:szCs w:val="32"/>
        </w:rPr>
        <w:t>）</w:t>
      </w:r>
      <w:r w:rsidRPr="0008751F">
        <w:rPr>
          <w:rFonts w:ascii="宋体" w:hAnsi="宋体"/>
          <w:sz w:val="32"/>
          <w:szCs w:val="32"/>
        </w:rPr>
        <w:t>如果我们不与产生法西斯主义的制度——资本主义——作斗争，</w:t>
      </w:r>
      <w:r w:rsidR="00046362">
        <w:rPr>
          <w:rFonts w:ascii="宋体" w:hAnsi="宋体" w:hint="eastAsia"/>
          <w:sz w:val="32"/>
          <w:szCs w:val="32"/>
        </w:rPr>
        <w:t>那么</w:t>
      </w:r>
      <w:r w:rsidRPr="0008751F">
        <w:rPr>
          <w:rFonts w:ascii="宋体" w:hAnsi="宋体"/>
          <w:sz w:val="32"/>
          <w:szCs w:val="32"/>
        </w:rPr>
        <w:t>我们就无法与法西斯主义的威胁作斗争。我们不必为了拯救每天</w:t>
      </w:r>
      <w:r w:rsidRPr="0008751F">
        <w:rPr>
          <w:rFonts w:ascii="宋体" w:hAnsi="宋体" w:hint="eastAsia"/>
          <w:sz w:val="32"/>
          <w:szCs w:val="32"/>
        </w:rPr>
        <w:t>都在</w:t>
      </w:r>
      <w:r w:rsidRPr="0008751F">
        <w:rPr>
          <w:rFonts w:ascii="宋体" w:hAnsi="宋体"/>
          <w:sz w:val="32"/>
          <w:szCs w:val="32"/>
        </w:rPr>
        <w:t>压垮我们的</w:t>
      </w:r>
      <w:r w:rsidRPr="0008751F">
        <w:rPr>
          <w:rFonts w:ascii="宋体" w:hAnsi="宋体"/>
          <w:sz w:val="32"/>
          <w:szCs w:val="32"/>
        </w:rPr>
        <w:lastRenderedPageBreak/>
        <w:t>资产阶级民主而与法西斯主义作斗争。2</w:t>
      </w:r>
      <w:r w:rsidR="00046362">
        <w:rPr>
          <w:rFonts w:ascii="宋体" w:hAnsi="宋体" w:hint="eastAsia"/>
          <w:sz w:val="32"/>
          <w:szCs w:val="32"/>
        </w:rPr>
        <w:t>）</w:t>
      </w:r>
      <w:r w:rsidRPr="0008751F">
        <w:rPr>
          <w:rFonts w:ascii="宋体" w:hAnsi="宋体"/>
          <w:sz w:val="32"/>
          <w:szCs w:val="32"/>
        </w:rPr>
        <w:t>在乌克兰</w:t>
      </w:r>
      <w:r w:rsidRPr="0008751F">
        <w:rPr>
          <w:rFonts w:ascii="宋体" w:hAnsi="宋体" w:hint="eastAsia"/>
          <w:sz w:val="32"/>
          <w:szCs w:val="32"/>
        </w:rPr>
        <w:t>发生</w:t>
      </w:r>
      <w:r w:rsidRPr="0008751F">
        <w:rPr>
          <w:rFonts w:ascii="宋体" w:hAnsi="宋体"/>
          <w:sz w:val="32"/>
          <w:szCs w:val="32"/>
        </w:rPr>
        <w:t>帝国主义</w:t>
      </w:r>
      <w:r w:rsidRPr="0008751F">
        <w:rPr>
          <w:rFonts w:ascii="宋体" w:hAnsi="宋体" w:hint="eastAsia"/>
          <w:sz w:val="32"/>
          <w:szCs w:val="32"/>
        </w:rPr>
        <w:t>之间的战争</w:t>
      </w:r>
      <w:r w:rsidRPr="0008751F">
        <w:rPr>
          <w:rFonts w:ascii="宋体" w:hAnsi="宋体"/>
          <w:sz w:val="32"/>
          <w:szCs w:val="32"/>
        </w:rPr>
        <w:t>的背景下，我们不能接受俄罗斯</w:t>
      </w:r>
      <w:r w:rsidRPr="0008751F">
        <w:rPr>
          <w:rFonts w:ascii="宋体" w:hAnsi="宋体" w:hint="eastAsia"/>
          <w:sz w:val="32"/>
          <w:szCs w:val="32"/>
        </w:rPr>
        <w:t>用反法西斯言论来为侵略乌克兰辩护</w:t>
      </w:r>
      <w:r w:rsidRPr="0008751F">
        <w:rPr>
          <w:rFonts w:ascii="宋体" w:hAnsi="宋体"/>
          <w:sz w:val="32"/>
          <w:szCs w:val="32"/>
        </w:rPr>
        <w:t>。</w:t>
      </w:r>
      <w:r w:rsidRPr="0008751F">
        <w:rPr>
          <w:rFonts w:ascii="宋体" w:hAnsi="宋体" w:hint="eastAsia"/>
          <w:sz w:val="32"/>
          <w:szCs w:val="32"/>
        </w:rPr>
        <w:t>在战争初期宣传的</w:t>
      </w:r>
      <w:r w:rsidRPr="0008751F">
        <w:rPr>
          <w:rFonts w:ascii="宋体" w:hAnsi="宋体"/>
          <w:sz w:val="32"/>
          <w:szCs w:val="32"/>
        </w:rPr>
        <w:t>所谓</w:t>
      </w:r>
      <w:r w:rsidRPr="0008751F">
        <w:rPr>
          <w:rFonts w:ascii="宋体" w:hAnsi="宋体" w:hint="eastAsia"/>
          <w:sz w:val="32"/>
          <w:szCs w:val="32"/>
        </w:rPr>
        <w:t>“去</w:t>
      </w:r>
      <w:r w:rsidRPr="0008751F">
        <w:rPr>
          <w:rFonts w:ascii="宋体" w:hAnsi="宋体"/>
          <w:sz w:val="32"/>
          <w:szCs w:val="32"/>
        </w:rPr>
        <w:t>纳粹化</w:t>
      </w:r>
      <w:r w:rsidRPr="0008751F">
        <w:rPr>
          <w:rFonts w:ascii="宋体" w:hAnsi="宋体" w:hint="eastAsia"/>
          <w:sz w:val="32"/>
          <w:szCs w:val="32"/>
        </w:rPr>
        <w:t>”难以</w:t>
      </w:r>
      <w:r w:rsidRPr="0008751F">
        <w:rPr>
          <w:rFonts w:ascii="宋体" w:hAnsi="宋体"/>
          <w:sz w:val="32"/>
          <w:szCs w:val="32"/>
        </w:rPr>
        <w:t>掩盖普京的反共主义和大俄罗斯民族主义目标，</w:t>
      </w:r>
      <w:r w:rsidRPr="0008751F">
        <w:rPr>
          <w:rFonts w:ascii="宋体" w:hAnsi="宋体" w:hint="eastAsia"/>
          <w:sz w:val="32"/>
          <w:szCs w:val="32"/>
        </w:rPr>
        <w:t>难以掩盖</w:t>
      </w:r>
      <w:r w:rsidRPr="0008751F">
        <w:rPr>
          <w:rFonts w:ascii="宋体" w:hAnsi="宋体"/>
          <w:sz w:val="32"/>
          <w:szCs w:val="32"/>
        </w:rPr>
        <w:t>对俄罗斯</w:t>
      </w:r>
      <w:r w:rsidRPr="0008751F">
        <w:rPr>
          <w:rFonts w:ascii="宋体" w:hAnsi="宋体" w:hint="eastAsia"/>
          <w:sz w:val="32"/>
          <w:szCs w:val="32"/>
        </w:rPr>
        <w:t>的</w:t>
      </w:r>
      <w:r w:rsidRPr="0008751F">
        <w:rPr>
          <w:rFonts w:ascii="宋体" w:hAnsi="宋体"/>
          <w:sz w:val="32"/>
          <w:szCs w:val="32"/>
        </w:rPr>
        <w:t>劳工运动和</w:t>
      </w:r>
      <w:r w:rsidRPr="0008751F">
        <w:rPr>
          <w:rFonts w:ascii="宋体" w:hAnsi="宋体" w:hint="eastAsia"/>
          <w:sz w:val="32"/>
          <w:szCs w:val="32"/>
        </w:rPr>
        <w:t>共产主义者的镇压，以及在乌克兰发生的对苏联纪念碑的破坏和西方帝国主义将资本主义俄罗斯与苏联的遗产联系起来的企图。</w:t>
      </w:r>
    </w:p>
    <w:p w14:paraId="52381AE2" w14:textId="77777777"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最后，我们支持巴勒斯坦人民反对殖民化和种族隔离、争取建立单独的巴勒斯坦国的斗争。我们党将于本周六</w:t>
      </w:r>
      <w:r w:rsidRPr="0008751F">
        <w:rPr>
          <w:rFonts w:ascii="宋体" w:hAnsi="宋体"/>
          <w:sz w:val="32"/>
          <w:szCs w:val="32"/>
        </w:rPr>
        <w:t>29</w:t>
      </w:r>
      <w:r w:rsidRPr="0008751F">
        <w:rPr>
          <w:rFonts w:ascii="宋体" w:hAnsi="宋体" w:hint="eastAsia"/>
          <w:sz w:val="32"/>
          <w:szCs w:val="32"/>
        </w:rPr>
        <w:t>日（2</w:t>
      </w:r>
      <w:r w:rsidRPr="0008751F">
        <w:rPr>
          <w:rFonts w:ascii="宋体" w:hAnsi="宋体"/>
          <w:sz w:val="32"/>
          <w:szCs w:val="32"/>
        </w:rPr>
        <w:t>022</w:t>
      </w:r>
      <w:r w:rsidRPr="0008751F">
        <w:rPr>
          <w:rFonts w:ascii="宋体" w:hAnsi="宋体" w:hint="eastAsia"/>
          <w:sz w:val="32"/>
          <w:szCs w:val="32"/>
        </w:rPr>
        <w:t>年1</w:t>
      </w:r>
      <w:r w:rsidRPr="0008751F">
        <w:rPr>
          <w:rFonts w:ascii="宋体" w:hAnsi="宋体"/>
          <w:sz w:val="32"/>
          <w:szCs w:val="32"/>
        </w:rPr>
        <w:t>0</w:t>
      </w:r>
      <w:r w:rsidRPr="0008751F">
        <w:rPr>
          <w:rFonts w:ascii="宋体" w:hAnsi="宋体" w:hint="eastAsia"/>
          <w:sz w:val="32"/>
          <w:szCs w:val="32"/>
        </w:rPr>
        <w:t>月</w:t>
      </w:r>
      <w:r w:rsidRPr="0008751F">
        <w:rPr>
          <w:rFonts w:ascii="宋体" w:hAnsi="宋体"/>
          <w:sz w:val="32"/>
          <w:szCs w:val="32"/>
        </w:rPr>
        <w:t>29</w:t>
      </w:r>
      <w:r w:rsidRPr="0008751F">
        <w:rPr>
          <w:rFonts w:ascii="宋体" w:hAnsi="宋体" w:hint="eastAsia"/>
          <w:sz w:val="32"/>
          <w:szCs w:val="32"/>
        </w:rPr>
        <w:t>日）在</w:t>
      </w:r>
      <w:r w:rsidRPr="0008751F">
        <w:rPr>
          <w:rFonts w:ascii="宋体" w:hAnsi="宋体"/>
          <w:sz w:val="32"/>
          <w:szCs w:val="32"/>
        </w:rPr>
        <w:t>布鲁塞尔</w:t>
      </w:r>
      <w:r w:rsidRPr="0008751F">
        <w:rPr>
          <w:rFonts w:ascii="宋体" w:hAnsi="宋体" w:hint="eastAsia"/>
          <w:sz w:val="32"/>
          <w:szCs w:val="32"/>
        </w:rPr>
        <w:t>参加</w:t>
      </w:r>
      <w:r w:rsidRPr="0008751F">
        <w:rPr>
          <w:rFonts w:ascii="宋体" w:hAnsi="宋体"/>
          <w:sz w:val="32"/>
          <w:szCs w:val="32"/>
        </w:rPr>
        <w:t>支持</w:t>
      </w:r>
      <w:r w:rsidRPr="0008751F">
        <w:rPr>
          <w:rFonts w:ascii="宋体" w:hAnsi="宋体" w:hint="eastAsia"/>
          <w:sz w:val="32"/>
          <w:szCs w:val="32"/>
        </w:rPr>
        <w:t>巴勒斯坦人</w:t>
      </w:r>
      <w:r w:rsidRPr="0008751F">
        <w:rPr>
          <w:rFonts w:ascii="宋体" w:hAnsi="宋体"/>
          <w:sz w:val="32"/>
          <w:szCs w:val="32"/>
        </w:rPr>
        <w:t>回归</w:t>
      </w:r>
      <w:r w:rsidRPr="0008751F">
        <w:rPr>
          <w:rFonts w:ascii="宋体" w:hAnsi="宋体" w:hint="eastAsia"/>
          <w:sz w:val="32"/>
          <w:szCs w:val="32"/>
        </w:rPr>
        <w:t>家园的</w:t>
      </w:r>
      <w:r w:rsidRPr="0008751F">
        <w:rPr>
          <w:rFonts w:ascii="宋体" w:hAnsi="宋体"/>
          <w:sz w:val="32"/>
          <w:szCs w:val="32"/>
        </w:rPr>
        <w:t>游行。</w:t>
      </w:r>
    </w:p>
    <w:p w14:paraId="4D6C2E36" w14:textId="353E933F"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总之，无产阶级的目标是终结资本主义。就我们而言，要争取</w:t>
      </w:r>
      <w:r w:rsidRPr="0008751F">
        <w:rPr>
          <w:rFonts w:ascii="宋体" w:hAnsi="宋体"/>
          <w:sz w:val="32"/>
          <w:szCs w:val="32"/>
        </w:rPr>
        <w:t>社会主义、</w:t>
      </w:r>
      <w:r w:rsidRPr="0008751F">
        <w:rPr>
          <w:rFonts w:ascii="宋体" w:hAnsi="宋体" w:hint="eastAsia"/>
          <w:sz w:val="32"/>
          <w:szCs w:val="32"/>
        </w:rPr>
        <w:t>各国</w:t>
      </w:r>
      <w:r w:rsidRPr="0008751F">
        <w:rPr>
          <w:rFonts w:ascii="宋体" w:hAnsi="宋体"/>
          <w:sz w:val="32"/>
          <w:szCs w:val="32"/>
        </w:rPr>
        <w:t>人民之间的友谊与和平</w:t>
      </w:r>
      <w:r w:rsidRPr="0008751F">
        <w:rPr>
          <w:rFonts w:ascii="宋体" w:hAnsi="宋体" w:hint="eastAsia"/>
          <w:sz w:val="32"/>
          <w:szCs w:val="32"/>
        </w:rPr>
        <w:t>，就只能与帝国主义——欧盟、欧元、北约</w:t>
      </w:r>
      <w:r w:rsidR="00046362">
        <w:rPr>
          <w:rFonts w:ascii="宋体" w:hAnsi="宋体" w:hint="eastAsia"/>
          <w:sz w:val="32"/>
          <w:szCs w:val="32"/>
        </w:rPr>
        <w:t>以及</w:t>
      </w:r>
      <w:r w:rsidRPr="0008751F">
        <w:rPr>
          <w:rFonts w:ascii="宋体" w:hAnsi="宋体" w:hint="eastAsia"/>
          <w:sz w:val="32"/>
          <w:szCs w:val="32"/>
        </w:rPr>
        <w:t>比利时资产阶级国家——进行不懈的斗争</w:t>
      </w:r>
      <w:r w:rsidRPr="0008751F">
        <w:rPr>
          <w:rFonts w:ascii="宋体" w:hAnsi="宋体"/>
          <w:sz w:val="32"/>
          <w:szCs w:val="32"/>
        </w:rPr>
        <w:t>。</w:t>
      </w:r>
      <w:r w:rsidRPr="0008751F">
        <w:rPr>
          <w:rFonts w:ascii="宋体" w:hAnsi="宋体" w:hint="eastAsia"/>
          <w:sz w:val="32"/>
          <w:szCs w:val="32"/>
        </w:rPr>
        <w:t>希望在于我们</w:t>
      </w:r>
      <w:r w:rsidR="00046362">
        <w:rPr>
          <w:rFonts w:ascii="宋体" w:hAnsi="宋体" w:hint="eastAsia"/>
          <w:sz w:val="32"/>
          <w:szCs w:val="32"/>
        </w:rPr>
        <w:t>“</w:t>
      </w:r>
      <w:r w:rsidRPr="0008751F">
        <w:rPr>
          <w:rFonts w:ascii="宋体" w:hAnsi="宋体" w:hint="eastAsia"/>
          <w:sz w:val="32"/>
          <w:szCs w:val="32"/>
        </w:rPr>
        <w:t>阶级对抗阶级</w:t>
      </w:r>
      <w:r w:rsidR="00046362">
        <w:rPr>
          <w:rFonts w:ascii="宋体" w:hAnsi="宋体" w:hint="eastAsia"/>
          <w:sz w:val="32"/>
          <w:szCs w:val="32"/>
        </w:rPr>
        <w:t>”</w:t>
      </w:r>
      <w:r w:rsidRPr="0008751F">
        <w:rPr>
          <w:rFonts w:ascii="宋体" w:hAnsi="宋体" w:hint="eastAsia"/>
          <w:sz w:val="32"/>
          <w:szCs w:val="32"/>
        </w:rPr>
        <w:t>的斗争。</w:t>
      </w:r>
    </w:p>
    <w:p w14:paraId="4A35ACDA" w14:textId="77777777" w:rsidR="0008751F" w:rsidRPr="0008751F"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无产阶级国际主义万岁。</w:t>
      </w:r>
    </w:p>
    <w:p w14:paraId="0BB685C7" w14:textId="246D4018" w:rsidR="00046362" w:rsidRDefault="0008751F" w:rsidP="0008751F">
      <w:pPr>
        <w:spacing w:before="60" w:after="60" w:line="480" w:lineRule="exact"/>
        <w:ind w:firstLine="640"/>
        <w:rPr>
          <w:rFonts w:ascii="宋体" w:hAnsi="宋体"/>
          <w:sz w:val="32"/>
          <w:szCs w:val="32"/>
        </w:rPr>
      </w:pPr>
      <w:r w:rsidRPr="0008751F">
        <w:rPr>
          <w:rFonts w:ascii="宋体" w:hAnsi="宋体" w:hint="eastAsia"/>
          <w:sz w:val="32"/>
          <w:szCs w:val="32"/>
        </w:rPr>
        <w:t>古巴革命万岁。</w:t>
      </w:r>
      <w:bookmarkEnd w:id="4"/>
      <w:bookmarkEnd w:id="5"/>
    </w:p>
    <w:p w14:paraId="0E408C59" w14:textId="77777777" w:rsidR="00046362" w:rsidRDefault="00046362">
      <w:pPr>
        <w:widowControl/>
        <w:spacing w:line="240" w:lineRule="auto"/>
        <w:ind w:firstLineChars="0" w:firstLine="0"/>
        <w:jc w:val="left"/>
        <w:rPr>
          <w:rFonts w:ascii="宋体" w:hAnsi="宋体"/>
          <w:sz w:val="32"/>
          <w:szCs w:val="32"/>
        </w:rPr>
      </w:pPr>
      <w:r>
        <w:rPr>
          <w:rFonts w:ascii="宋体" w:hAnsi="宋体"/>
          <w:sz w:val="32"/>
          <w:szCs w:val="32"/>
        </w:rPr>
        <w:br w:type="page"/>
      </w:r>
    </w:p>
    <w:p w14:paraId="41D8272A" w14:textId="5E30CDD7" w:rsidR="00046362" w:rsidRPr="00046362" w:rsidRDefault="00046362" w:rsidP="00046362">
      <w:pPr>
        <w:pStyle w:val="1"/>
        <w:rPr>
          <w:rFonts w:ascii="黑体" w:eastAsia="黑体" w:hAnsi="黑体"/>
          <w:szCs w:val="36"/>
        </w:rPr>
      </w:pPr>
      <w:bookmarkStart w:id="12" w:name="_Toc127740575"/>
      <w:r w:rsidRPr="00046362">
        <w:rPr>
          <w:rFonts w:ascii="黑体" w:eastAsia="黑体" w:hAnsi="黑体" w:hint="eastAsia"/>
          <w:szCs w:val="36"/>
        </w:rPr>
        <w:lastRenderedPageBreak/>
        <w:t>匈牙利工人党</w:t>
      </w:r>
      <w:r w:rsidRPr="00046362">
        <w:rPr>
          <w:rFonts w:ascii="黑体" w:eastAsia="黑体" w:hAnsi="黑体"/>
          <w:szCs w:val="36"/>
        </w:rPr>
        <w:br/>
      </w:r>
      <w:r w:rsidRPr="00046362">
        <w:rPr>
          <w:rFonts w:ascii="黑体" w:eastAsia="黑体" w:hAnsi="黑体" w:hint="eastAsia"/>
          <w:szCs w:val="36"/>
        </w:rPr>
        <w:t>在第22次共产党和工人党国际会议上的发言</w:t>
      </w:r>
      <w:bookmarkEnd w:id="12"/>
    </w:p>
    <w:p w14:paraId="1C635711" w14:textId="77777777" w:rsidR="00046362" w:rsidRPr="00046362" w:rsidRDefault="00046362" w:rsidP="00046362">
      <w:pPr>
        <w:spacing w:beforeLines="25" w:before="78" w:afterLines="25" w:after="78" w:line="240" w:lineRule="auto"/>
        <w:ind w:firstLineChars="0" w:firstLine="0"/>
        <w:jc w:val="center"/>
        <w:rPr>
          <w:rFonts w:ascii="Times New Roman" w:eastAsia="仿宋" w:hAnsi="Times New Roman" w:cs="Times New Roman"/>
          <w:noProof/>
          <w:szCs w:val="28"/>
        </w:rPr>
      </w:pPr>
      <w:r w:rsidRPr="00046362">
        <w:rPr>
          <w:noProof/>
        </w:rPr>
        <w:drawing>
          <wp:inline distT="0" distB="0" distL="0" distR="0" wp14:anchorId="6B22D66C" wp14:editId="3288CF9E">
            <wp:extent cx="5148000" cy="134032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8000" cy="1340323"/>
                    </a:xfrm>
                    <a:prstGeom prst="rect">
                      <a:avLst/>
                    </a:prstGeom>
                    <a:noFill/>
                    <a:ln>
                      <a:noFill/>
                    </a:ln>
                  </pic:spPr>
                </pic:pic>
              </a:graphicData>
            </a:graphic>
          </wp:inline>
        </w:drawing>
      </w:r>
    </w:p>
    <w:p w14:paraId="2A0FF4BA" w14:textId="77777777" w:rsidR="00046362" w:rsidRPr="00046362" w:rsidRDefault="00046362" w:rsidP="00046362">
      <w:pPr>
        <w:spacing w:before="240" w:after="120" w:line="360" w:lineRule="exact"/>
        <w:ind w:firstLine="560"/>
        <w:jc w:val="left"/>
        <w:rPr>
          <w:rFonts w:ascii="Times New Roman" w:eastAsia="仿宋" w:hAnsi="Times New Roman" w:cs="Times New Roman"/>
          <w:szCs w:val="28"/>
        </w:rPr>
      </w:pPr>
      <w:r w:rsidRPr="00046362">
        <w:rPr>
          <w:rFonts w:ascii="Times New Roman" w:eastAsia="仿宋" w:hAnsi="Times New Roman" w:cs="Times New Roman"/>
          <w:szCs w:val="28"/>
        </w:rPr>
        <w:t>来源：</w:t>
      </w:r>
      <w:r w:rsidRPr="00046362">
        <w:rPr>
          <w:rFonts w:ascii="Times New Roman" w:eastAsia="仿宋" w:hAnsi="Times New Roman" w:cs="Times New Roman" w:hint="eastAsia"/>
          <w:szCs w:val="28"/>
        </w:rPr>
        <w:t>共产党和工人党国际会议“团结网”（</w:t>
      </w:r>
      <w:r w:rsidRPr="00046362">
        <w:rPr>
          <w:rFonts w:ascii="Times New Roman" w:eastAsia="仿宋" w:hAnsi="Times New Roman" w:cs="Times New Roman" w:hint="eastAsia"/>
          <w:szCs w:val="28"/>
        </w:rPr>
        <w:t>Solid</w:t>
      </w:r>
      <w:r w:rsidRPr="00046362">
        <w:rPr>
          <w:rFonts w:ascii="Times New Roman" w:eastAsia="仿宋" w:hAnsi="Times New Roman" w:cs="Times New Roman"/>
          <w:szCs w:val="28"/>
        </w:rPr>
        <w:t>Net</w:t>
      </w:r>
      <w:r w:rsidRPr="00046362">
        <w:rPr>
          <w:rFonts w:ascii="Times New Roman" w:eastAsia="仿宋" w:hAnsi="Times New Roman" w:cs="Times New Roman" w:hint="eastAsia"/>
          <w:szCs w:val="28"/>
        </w:rPr>
        <w:t>）</w:t>
      </w:r>
    </w:p>
    <w:p w14:paraId="412C5D56" w14:textId="776831C1" w:rsidR="00046362" w:rsidRPr="00046362" w:rsidRDefault="00046362" w:rsidP="00046362">
      <w:pPr>
        <w:spacing w:before="120" w:after="120" w:line="360" w:lineRule="exact"/>
        <w:ind w:firstLine="560"/>
        <w:jc w:val="left"/>
        <w:rPr>
          <w:rFonts w:ascii="Times New Roman" w:eastAsia="仿宋" w:hAnsi="Times New Roman" w:cs="Times New Roman"/>
          <w:szCs w:val="28"/>
        </w:rPr>
      </w:pPr>
      <w:r w:rsidRPr="00046362">
        <w:rPr>
          <w:rFonts w:ascii="Times New Roman" w:eastAsia="仿宋" w:hAnsi="Times New Roman" w:cs="Times New Roman"/>
          <w:szCs w:val="28"/>
        </w:rPr>
        <w:t>日期：</w:t>
      </w:r>
      <w:r w:rsidRPr="00046362">
        <w:rPr>
          <w:rFonts w:ascii="Times New Roman" w:eastAsia="仿宋" w:hAnsi="Times New Roman" w:cs="Times New Roman"/>
          <w:szCs w:val="28"/>
        </w:rPr>
        <w:t>2022</w:t>
      </w:r>
      <w:r w:rsidRPr="00046362">
        <w:rPr>
          <w:rFonts w:ascii="Times New Roman" w:eastAsia="仿宋" w:hAnsi="Times New Roman" w:cs="Times New Roman"/>
          <w:szCs w:val="28"/>
        </w:rPr>
        <w:t>年</w:t>
      </w:r>
      <w:r w:rsidRPr="00046362">
        <w:rPr>
          <w:rFonts w:ascii="Times New Roman" w:eastAsia="仿宋" w:hAnsi="Times New Roman" w:cs="Times New Roman"/>
          <w:szCs w:val="28"/>
        </w:rPr>
        <w:t>10</w:t>
      </w:r>
      <w:r w:rsidRPr="00046362">
        <w:rPr>
          <w:rFonts w:ascii="Times New Roman" w:eastAsia="仿宋" w:hAnsi="Times New Roman" w:cs="Times New Roman"/>
          <w:szCs w:val="28"/>
        </w:rPr>
        <w:t>月</w:t>
      </w:r>
      <w:r w:rsidRPr="00046362">
        <w:rPr>
          <w:rFonts w:ascii="Times New Roman" w:eastAsia="仿宋" w:hAnsi="Times New Roman" w:cs="Times New Roman" w:hint="eastAsia"/>
          <w:szCs w:val="28"/>
        </w:rPr>
        <w:t>2</w:t>
      </w:r>
      <w:r w:rsidRPr="00046362">
        <w:rPr>
          <w:rFonts w:ascii="Times New Roman" w:eastAsia="仿宋" w:hAnsi="Times New Roman" w:cs="Times New Roman"/>
          <w:szCs w:val="28"/>
        </w:rPr>
        <w:t>7</w:t>
      </w:r>
      <w:r w:rsidRPr="00046362">
        <w:rPr>
          <w:rFonts w:ascii="Times New Roman" w:eastAsia="仿宋" w:hAnsi="Times New Roman" w:cs="Times New Roman" w:hint="eastAsia"/>
          <w:szCs w:val="28"/>
        </w:rPr>
        <w:t>日至</w:t>
      </w:r>
      <w:r w:rsidRPr="00046362">
        <w:rPr>
          <w:rFonts w:ascii="Times New Roman" w:eastAsia="仿宋" w:hAnsi="Times New Roman" w:cs="Times New Roman" w:hint="eastAsia"/>
          <w:szCs w:val="28"/>
        </w:rPr>
        <w:t>2</w:t>
      </w:r>
      <w:r w:rsidRPr="00046362">
        <w:rPr>
          <w:rFonts w:ascii="Times New Roman" w:eastAsia="仿宋" w:hAnsi="Times New Roman" w:cs="Times New Roman"/>
          <w:szCs w:val="28"/>
        </w:rPr>
        <w:t>9</w:t>
      </w:r>
      <w:r w:rsidRPr="00046362">
        <w:rPr>
          <w:rFonts w:ascii="Times New Roman" w:eastAsia="仿宋" w:hAnsi="Times New Roman" w:cs="Times New Roman" w:hint="eastAsia"/>
          <w:szCs w:val="28"/>
        </w:rPr>
        <w:t>日</w:t>
      </w:r>
    </w:p>
    <w:p w14:paraId="7349C334" w14:textId="6DF6A843" w:rsidR="00046362" w:rsidRPr="00046362" w:rsidRDefault="00046362" w:rsidP="00046362">
      <w:pPr>
        <w:spacing w:before="120" w:after="120" w:line="360" w:lineRule="exact"/>
        <w:ind w:firstLine="560"/>
        <w:jc w:val="left"/>
        <w:rPr>
          <w:rFonts w:ascii="Times New Roman" w:eastAsia="仿宋" w:hAnsi="Times New Roman" w:cs="Times New Roman"/>
          <w:szCs w:val="28"/>
        </w:rPr>
      </w:pPr>
      <w:r w:rsidRPr="00046362">
        <w:rPr>
          <w:rFonts w:ascii="Times New Roman" w:eastAsia="仿宋" w:hAnsi="Times New Roman" w:cs="Times New Roman" w:hint="eastAsia"/>
          <w:szCs w:val="28"/>
        </w:rPr>
        <w:t>作者：匈牙利工人党主席蒂尔默·久洛（</w:t>
      </w:r>
      <w:r w:rsidRPr="00046362">
        <w:rPr>
          <w:rFonts w:ascii="Times New Roman" w:eastAsia="仿宋" w:hAnsi="Times New Roman" w:cs="Times New Roman" w:hint="eastAsia"/>
          <w:szCs w:val="28"/>
        </w:rPr>
        <w:t>Gyula THÜRMER</w:t>
      </w:r>
      <w:r w:rsidRPr="00046362">
        <w:rPr>
          <w:rFonts w:ascii="Times New Roman" w:eastAsia="仿宋" w:hAnsi="Times New Roman" w:cs="Times New Roman" w:hint="eastAsia"/>
          <w:szCs w:val="28"/>
        </w:rPr>
        <w:t>）</w:t>
      </w:r>
    </w:p>
    <w:p w14:paraId="5E0576F2" w14:textId="2F9D9224" w:rsidR="00046362" w:rsidRPr="00046362" w:rsidRDefault="00046362" w:rsidP="00046362">
      <w:pPr>
        <w:spacing w:before="120" w:after="240" w:line="360" w:lineRule="exact"/>
        <w:ind w:firstLine="560"/>
        <w:jc w:val="left"/>
        <w:rPr>
          <w:rStyle w:val="af"/>
          <w:rFonts w:ascii="Times New Roman" w:eastAsia="仿宋" w:hAnsi="Times New Roman" w:cs="Times New Roman"/>
          <w:color w:val="auto"/>
          <w:szCs w:val="28"/>
        </w:rPr>
      </w:pPr>
      <w:r w:rsidRPr="00046362">
        <w:rPr>
          <w:rFonts w:ascii="Times New Roman" w:eastAsia="仿宋" w:hAnsi="Times New Roman" w:cs="Times New Roman"/>
          <w:szCs w:val="28"/>
        </w:rPr>
        <w:t>链接</w:t>
      </w:r>
      <w:r w:rsidRPr="00046362">
        <w:rPr>
          <w:rFonts w:ascii="Times New Roman" w:eastAsia="仿宋" w:hAnsi="Times New Roman" w:cs="Times New Roman" w:hint="eastAsia"/>
          <w:szCs w:val="28"/>
        </w:rPr>
        <w:t>：</w:t>
      </w:r>
      <w:hyperlink r:id="rId30" w:history="1">
        <w:r w:rsidRPr="00046362">
          <w:rPr>
            <w:rStyle w:val="af"/>
            <w:rFonts w:ascii="Times New Roman" w:eastAsia="仿宋" w:hAnsi="Times New Roman" w:cs="Times New Roman"/>
            <w:color w:val="auto"/>
            <w:szCs w:val="28"/>
          </w:rPr>
          <w:t>http://solidnet.org/article/22nd-IMCWP-Contribution-by-the-Hungarian-WP/</w:t>
        </w:r>
      </w:hyperlink>
    </w:p>
    <w:p w14:paraId="2AEA5B47"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亲爱的同志们，</w:t>
      </w:r>
    </w:p>
    <w:p w14:paraId="7BBC7DCB"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我们感谢古巴共产党组织了这次会议。</w:t>
      </w:r>
    </w:p>
    <w:p w14:paraId="0932CE22"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我们希望古巴的同志们能够在古巴建立强大且可持续发展的社会主义。这是我们共同的利益。</w:t>
      </w:r>
    </w:p>
    <w:p w14:paraId="7D1AABB7"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同志们，</w:t>
      </w:r>
    </w:p>
    <w:p w14:paraId="033A829F"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我们责任重大。我们正处于世界工人和被压迫人民面临严重危机的时刻。美国和北约正在把我们推向第三次世界大战和核灾难。</w:t>
      </w:r>
    </w:p>
    <w:p w14:paraId="76B1BA0B"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全世界人民想活下去，他们在寻找出路。谁能提供一个可信和可行的替代方案？资本的势力？自由派，保守派？</w:t>
      </w:r>
      <w:r w:rsidRPr="00046362">
        <w:rPr>
          <w:rFonts w:ascii="宋体" w:hAnsi="宋体" w:hint="eastAsia"/>
          <w:sz w:val="32"/>
          <w:szCs w:val="32"/>
        </w:rPr>
        <w:lastRenderedPageBreak/>
        <w:t>极右翼，法西斯分子？</w:t>
      </w:r>
    </w:p>
    <w:p w14:paraId="1B3B1F41"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还是我们各党，世界上的马克思主义政党呢？这件事要由我们来做。这是我们的责任。</w:t>
      </w:r>
    </w:p>
    <w:p w14:paraId="462AB058" w14:textId="286C0C5A"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目前世界上还没有革命形势。但革命形势可能很快就</w:t>
      </w:r>
      <w:r>
        <w:rPr>
          <w:rFonts w:ascii="宋体" w:hAnsi="宋体" w:hint="eastAsia"/>
          <w:sz w:val="32"/>
          <w:szCs w:val="32"/>
        </w:rPr>
        <w:t>要</w:t>
      </w:r>
      <w:r w:rsidRPr="00046362">
        <w:rPr>
          <w:rFonts w:ascii="宋体" w:hAnsi="宋体" w:hint="eastAsia"/>
          <w:sz w:val="32"/>
          <w:szCs w:val="32"/>
        </w:rPr>
        <w:t>到来。也许马上就到！</w:t>
      </w:r>
    </w:p>
    <w:p w14:paraId="6EBBEE7E"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我们了解历史。革命有其内在逻辑。</w:t>
      </w:r>
      <w:r w:rsidRPr="00046362">
        <w:rPr>
          <w:rFonts w:ascii="宋体" w:hAnsi="宋体"/>
          <w:sz w:val="32"/>
          <w:szCs w:val="32"/>
        </w:rPr>
        <w:t>1917年，人</w:t>
      </w:r>
      <w:r w:rsidRPr="00046362">
        <w:rPr>
          <w:rFonts w:ascii="宋体" w:hAnsi="宋体" w:hint="eastAsia"/>
          <w:sz w:val="32"/>
          <w:szCs w:val="32"/>
        </w:rPr>
        <w:t>民</w:t>
      </w:r>
      <w:r w:rsidRPr="00046362">
        <w:rPr>
          <w:rFonts w:ascii="宋体" w:hAnsi="宋体"/>
          <w:sz w:val="32"/>
          <w:szCs w:val="32"/>
        </w:rPr>
        <w:t>首先</w:t>
      </w:r>
      <w:r w:rsidRPr="00046362">
        <w:rPr>
          <w:rFonts w:ascii="宋体" w:hAnsi="宋体" w:hint="eastAsia"/>
          <w:sz w:val="32"/>
          <w:szCs w:val="32"/>
        </w:rPr>
        <w:t>反抗</w:t>
      </w:r>
      <w:r w:rsidRPr="00046362">
        <w:rPr>
          <w:rFonts w:ascii="宋体" w:hAnsi="宋体"/>
          <w:sz w:val="32"/>
          <w:szCs w:val="32"/>
        </w:rPr>
        <w:t>君主制，然后</w:t>
      </w:r>
      <w:r w:rsidRPr="00046362">
        <w:rPr>
          <w:rFonts w:ascii="宋体" w:hAnsi="宋体" w:hint="eastAsia"/>
          <w:sz w:val="32"/>
          <w:szCs w:val="32"/>
        </w:rPr>
        <w:t>反抗</w:t>
      </w:r>
      <w:r w:rsidRPr="00046362">
        <w:rPr>
          <w:rFonts w:ascii="宋体" w:hAnsi="宋体"/>
          <w:sz w:val="32"/>
          <w:szCs w:val="32"/>
        </w:rPr>
        <w:t>自由资产阶级，</w:t>
      </w:r>
      <w:r w:rsidRPr="00046362">
        <w:rPr>
          <w:rFonts w:ascii="宋体" w:hAnsi="宋体" w:hint="eastAsia"/>
          <w:sz w:val="32"/>
          <w:szCs w:val="32"/>
        </w:rPr>
        <w:t>之后再反抗</w:t>
      </w:r>
      <w:r w:rsidRPr="00046362">
        <w:rPr>
          <w:rFonts w:ascii="宋体" w:hAnsi="宋体"/>
          <w:sz w:val="32"/>
          <w:szCs w:val="32"/>
        </w:rPr>
        <w:t>社会民主</w:t>
      </w:r>
      <w:r w:rsidRPr="00046362">
        <w:rPr>
          <w:rFonts w:ascii="宋体" w:hAnsi="宋体" w:hint="eastAsia"/>
          <w:sz w:val="32"/>
          <w:szCs w:val="32"/>
        </w:rPr>
        <w:t>派</w:t>
      </w:r>
      <w:r w:rsidRPr="00046362">
        <w:rPr>
          <w:rFonts w:ascii="宋体" w:hAnsi="宋体"/>
          <w:sz w:val="32"/>
          <w:szCs w:val="32"/>
        </w:rPr>
        <w:t>和军事独裁，直到10月他们对资本主义发</w:t>
      </w:r>
      <w:r w:rsidRPr="00046362">
        <w:rPr>
          <w:rFonts w:ascii="宋体" w:hAnsi="宋体" w:hint="eastAsia"/>
          <w:sz w:val="32"/>
          <w:szCs w:val="32"/>
        </w:rPr>
        <w:t>起</w:t>
      </w:r>
      <w:r w:rsidRPr="00046362">
        <w:rPr>
          <w:rFonts w:ascii="宋体" w:hAnsi="宋体"/>
          <w:sz w:val="32"/>
          <w:szCs w:val="32"/>
        </w:rPr>
        <w:t>全面</w:t>
      </w:r>
      <w:r w:rsidRPr="00046362">
        <w:rPr>
          <w:rFonts w:ascii="宋体" w:hAnsi="宋体" w:hint="eastAsia"/>
          <w:sz w:val="32"/>
          <w:szCs w:val="32"/>
        </w:rPr>
        <w:t>进攻</w:t>
      </w:r>
      <w:r w:rsidRPr="00046362">
        <w:rPr>
          <w:rFonts w:ascii="宋体" w:hAnsi="宋体"/>
          <w:sz w:val="32"/>
          <w:szCs w:val="32"/>
        </w:rPr>
        <w:t>。</w:t>
      </w:r>
    </w:p>
    <w:p w14:paraId="3AB93F66"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现在人民群众都在抗议严重的通货膨胀，抗议日益加剧的贫困威胁。更多的人向战争、欧盟和北约发出了抗议。</w:t>
      </w:r>
    </w:p>
    <w:p w14:paraId="6FC20DFC"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尽管这还不是对资本主义的总攻，但形势可能很快就会改变，群众斗争可能转变为对资本主义制度的直接攻击。</w:t>
      </w:r>
    </w:p>
    <w:p w14:paraId="029F65E6"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我们的策略必须始终表达革命进程中某一特定时期的要求，而我们的战略则必须始终保持不变：社会主义革命。</w:t>
      </w:r>
    </w:p>
    <w:p w14:paraId="3814EB04"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同志们，</w:t>
      </w:r>
    </w:p>
    <w:p w14:paraId="1588D6B8"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欧洲的战争极有可能是引发巨变的因素之一。</w:t>
      </w:r>
    </w:p>
    <w:p w14:paraId="3DA2084B"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在座的各党代表对乌克兰战争持有不同的看法。</w:t>
      </w:r>
    </w:p>
    <w:p w14:paraId="0C24E89C"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我们党认为这是美国和北约针对俄罗斯和中国的战争。这场战争企图建立自由全球主义对世界的完全掌控。</w:t>
      </w:r>
    </w:p>
    <w:p w14:paraId="7EFC6775"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乌克兰的战争可能会蔓延到它在欧洲和中亚的邻国。美国最近在台湾的挑衅行为，以及美国同朝鲜民主主义人</w:t>
      </w:r>
      <w:r w:rsidRPr="00046362">
        <w:rPr>
          <w:rFonts w:ascii="宋体" w:hAnsi="宋体" w:hint="eastAsia"/>
          <w:sz w:val="32"/>
          <w:szCs w:val="32"/>
        </w:rPr>
        <w:lastRenderedPageBreak/>
        <w:t>民共和国和中国之间各方面的紧张局势的不断升级，都清楚地表明了这一点。</w:t>
      </w:r>
    </w:p>
    <w:p w14:paraId="3419FBF3"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我们听到一些声音说要允许使用核武器，确实有人威胁要使用它们。这就不仅仅是对亚洲和欧洲的威胁，这是对全人类的威胁。</w:t>
      </w:r>
    </w:p>
    <w:p w14:paraId="63E36A46"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同志们，</w:t>
      </w:r>
    </w:p>
    <w:p w14:paraId="2670E6D5"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现在是时候弄清有关中国的情况了。中国是一个社会主义国家。我们无权质疑中国共产党9</w:t>
      </w:r>
      <w:r w:rsidRPr="00046362">
        <w:rPr>
          <w:rFonts w:ascii="宋体" w:hAnsi="宋体"/>
          <w:sz w:val="32"/>
          <w:szCs w:val="32"/>
        </w:rPr>
        <w:t>600</w:t>
      </w:r>
      <w:r w:rsidRPr="00046362">
        <w:rPr>
          <w:rFonts w:ascii="宋体" w:hAnsi="宋体" w:hint="eastAsia"/>
          <w:sz w:val="32"/>
          <w:szCs w:val="32"/>
        </w:rPr>
        <w:t>万党员的决定。</w:t>
      </w:r>
    </w:p>
    <w:p w14:paraId="54544654"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我们赞赏中共二十大确定的中国人民继续走中国特色社会主义道路的愿望。</w:t>
      </w:r>
    </w:p>
    <w:p w14:paraId="401AF343"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匈牙利工人党支持中国共产党的政治路线。</w:t>
      </w:r>
    </w:p>
    <w:p w14:paraId="64F316A6"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同志们，</w:t>
      </w:r>
    </w:p>
    <w:p w14:paraId="5CB8B8D1"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匈牙利工人党本着这样的精神开展工作。我们教育我们的同志，事物是迅速变化的。我们必须永不放弃，我们应当继续下去。</w:t>
      </w:r>
    </w:p>
    <w:p w14:paraId="359713F3"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我们教育他们使用革命所需要的工具。我们走上街头，学习如何说服群众。</w:t>
      </w:r>
    </w:p>
    <w:p w14:paraId="7FE52BF0"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我们正在发展党的物资和后勤结构。</w:t>
      </w:r>
    </w:p>
    <w:p w14:paraId="15D38E27"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我们正在反资本主义斗争中寻找新的盟友，在反战斗争中寻找新的伙伴。</w:t>
      </w:r>
    </w:p>
    <w:p w14:paraId="70011A4C"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我们正在寻求国际合作的可能性。</w:t>
      </w:r>
    </w:p>
    <w:p w14:paraId="755AD549"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同志们，</w:t>
      </w:r>
    </w:p>
    <w:p w14:paraId="38B53F24"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lastRenderedPageBreak/>
        <w:t>我们应当回答这样一个问题：我们是否想要在这个迅速变化的世界中发挥积极的作用？如果是，我们还有许多要改变。</w:t>
      </w:r>
    </w:p>
    <w:p w14:paraId="1C441807" w14:textId="69615026"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现在我们党参加了第2</w:t>
      </w:r>
      <w:r w:rsidRPr="00046362">
        <w:rPr>
          <w:rFonts w:ascii="宋体" w:hAnsi="宋体"/>
          <w:sz w:val="32"/>
          <w:szCs w:val="32"/>
        </w:rPr>
        <w:t>2</w:t>
      </w:r>
      <w:r w:rsidRPr="00046362">
        <w:rPr>
          <w:rFonts w:ascii="宋体" w:hAnsi="宋体" w:hint="eastAsia"/>
          <w:sz w:val="32"/>
          <w:szCs w:val="32"/>
        </w:rPr>
        <w:t>次共产党和工人党国际会议。我们为我们党的历史感到自豪。在过去3</w:t>
      </w:r>
      <w:r w:rsidRPr="00046362">
        <w:rPr>
          <w:rFonts w:ascii="宋体" w:hAnsi="宋体"/>
          <w:sz w:val="32"/>
          <w:szCs w:val="32"/>
        </w:rPr>
        <w:t>0</w:t>
      </w:r>
      <w:r w:rsidRPr="00046362">
        <w:rPr>
          <w:rFonts w:ascii="宋体" w:hAnsi="宋体" w:hint="eastAsia"/>
          <w:sz w:val="32"/>
          <w:szCs w:val="32"/>
        </w:rPr>
        <w:t>年的时间里，我们挽救了共产主义运动，鼓舞了我们的党员。</w:t>
      </w:r>
    </w:p>
    <w:p w14:paraId="7B5A971C"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我们可以骄傲，但不能自满。我们有运动，但没有组织。</w:t>
      </w:r>
    </w:p>
    <w:p w14:paraId="5D6413D1"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在如今这个动荡的时代，革命的出路需要的是有效的合作而不是零散的会议；需要更多的行动而不是纸上谈兵。这意味着我们需要一个组织。</w:t>
      </w:r>
    </w:p>
    <w:p w14:paraId="6359227F" w14:textId="4C56A17D"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我们运动的未来仍处于危险之中。如果我们能够创建一个有效的组织，</w:t>
      </w:r>
      <w:r w:rsidR="00FC2E5D">
        <w:rPr>
          <w:rFonts w:ascii="宋体" w:hAnsi="宋体" w:hint="eastAsia"/>
          <w:sz w:val="32"/>
          <w:szCs w:val="32"/>
        </w:rPr>
        <w:t>那么</w:t>
      </w:r>
      <w:r w:rsidRPr="00046362">
        <w:rPr>
          <w:rFonts w:ascii="宋体" w:hAnsi="宋体" w:hint="eastAsia"/>
          <w:sz w:val="32"/>
          <w:szCs w:val="32"/>
        </w:rPr>
        <w:t>我们就有机会在世界政治中发挥积极的作用。</w:t>
      </w:r>
    </w:p>
    <w:p w14:paraId="6D8D5FB7"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如果我们不能建立这样一个组织，我们将失去这个历史性的机会，失去向我们的伟大目标迈出新的一步的机会，也就不能带领人类进入一个新的发展时代，即社会主义时代。</w:t>
      </w:r>
    </w:p>
    <w:p w14:paraId="639DD9CD"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我们提出如下建议：</w:t>
      </w:r>
    </w:p>
    <w:p w14:paraId="39B98416" w14:textId="281D41CE"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责令新的工作组为组织制定愿景，并在下</w:t>
      </w:r>
      <w:r w:rsidR="00FC2E5D">
        <w:rPr>
          <w:rFonts w:ascii="宋体" w:hAnsi="宋体" w:hint="eastAsia"/>
          <w:sz w:val="32"/>
          <w:szCs w:val="32"/>
        </w:rPr>
        <w:t>一</w:t>
      </w:r>
      <w:r w:rsidRPr="00046362">
        <w:rPr>
          <w:rFonts w:ascii="宋体" w:hAnsi="宋体" w:hint="eastAsia"/>
          <w:sz w:val="32"/>
          <w:szCs w:val="32"/>
        </w:rPr>
        <w:t>次国际会议上汇报。</w:t>
      </w:r>
    </w:p>
    <w:p w14:paraId="1D0D0813"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从现在开始，责令工作组定期举行磋商。</w:t>
      </w:r>
    </w:p>
    <w:p w14:paraId="17FB90B4"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古巴同志现在已经展示了一种为我们的会议筹措资金</w:t>
      </w:r>
      <w:r w:rsidRPr="00046362">
        <w:rPr>
          <w:rFonts w:ascii="宋体" w:hAnsi="宋体" w:hint="eastAsia"/>
          <w:sz w:val="32"/>
          <w:szCs w:val="32"/>
        </w:rPr>
        <w:lastRenderedPageBreak/>
        <w:t>的新模式。参与各方自筹资金可以减轻东道主的负担。</w:t>
      </w:r>
    </w:p>
    <w:p w14:paraId="28EB0E07"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我们认为我们需要相互信任。我们应该承认，各党都是在具体的国情下开展工作的。我们应该把注意力聚焦在那些我们有相似意见的问题上。</w:t>
      </w:r>
    </w:p>
    <w:p w14:paraId="5C85E4B4"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我们在许多问题上存在分歧，但我们应该分清楚谁是我们的敌人，谁是我们的朋友。</w:t>
      </w:r>
    </w:p>
    <w:p w14:paraId="17A3B625"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我们的敌人是美国，而不是那些对乌克兰战争持有不同意见的党派。</w:t>
      </w:r>
    </w:p>
    <w:p w14:paraId="7E8F5A5E"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我们的敌人是欧洲的大资本家，而不是那些对欧盟或移民问题持有不同意见的党派。</w:t>
      </w:r>
    </w:p>
    <w:p w14:paraId="5C8AB970"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我们的敌人是反共主义，而不是那些想要为我们反对资本主义的斗争创造有效武器的党派。</w:t>
      </w:r>
    </w:p>
    <w:p w14:paraId="50F8F01A"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同志们，</w:t>
      </w:r>
    </w:p>
    <w:p w14:paraId="791FFD4B"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我想要澄清的是：我们要履行我们的历史使命。我们需要有效的国际合作。我们准备为我们的合作翻开新的篇章。</w:t>
      </w:r>
    </w:p>
    <w:p w14:paraId="5B451D02" w14:textId="77777777" w:rsidR="00046362" w:rsidRPr="00046362" w:rsidRDefault="00046362" w:rsidP="00046362">
      <w:pPr>
        <w:spacing w:before="60" w:after="60" w:line="480" w:lineRule="exact"/>
        <w:ind w:firstLine="640"/>
        <w:rPr>
          <w:rFonts w:ascii="宋体" w:hAnsi="宋体"/>
          <w:sz w:val="32"/>
          <w:szCs w:val="32"/>
        </w:rPr>
      </w:pPr>
      <w:r w:rsidRPr="00046362">
        <w:rPr>
          <w:rFonts w:ascii="宋体" w:hAnsi="宋体" w:hint="eastAsia"/>
          <w:sz w:val="32"/>
          <w:szCs w:val="32"/>
        </w:rPr>
        <w:t>如果我们不能在我们会议的框架内做到这一点，我们将不得不寻找另一种方法来建立一个反帝国主义斗争的新工具。</w:t>
      </w:r>
    </w:p>
    <w:p w14:paraId="6BCCA1EF" w14:textId="673B192E" w:rsidR="008603B6" w:rsidRDefault="00046362" w:rsidP="0008751F">
      <w:pPr>
        <w:spacing w:before="60" w:after="60" w:line="480" w:lineRule="exact"/>
        <w:ind w:firstLine="640"/>
        <w:rPr>
          <w:rFonts w:ascii="宋体" w:hAnsi="宋体"/>
          <w:sz w:val="32"/>
          <w:szCs w:val="32"/>
        </w:rPr>
      </w:pPr>
      <w:r w:rsidRPr="00046362">
        <w:rPr>
          <w:rFonts w:ascii="宋体" w:hAnsi="宋体" w:hint="eastAsia"/>
          <w:sz w:val="32"/>
          <w:szCs w:val="32"/>
        </w:rPr>
        <w:t>我们希望，对古巴革命的纪念将激励我们采取必要的步骤来完成我们的历史使命。</w:t>
      </w:r>
    </w:p>
    <w:p w14:paraId="6141EB00" w14:textId="77777777" w:rsidR="008603B6" w:rsidRDefault="008603B6">
      <w:pPr>
        <w:widowControl/>
        <w:spacing w:line="240" w:lineRule="auto"/>
        <w:ind w:firstLineChars="0" w:firstLine="0"/>
        <w:jc w:val="left"/>
        <w:rPr>
          <w:rFonts w:ascii="宋体" w:hAnsi="宋体"/>
          <w:sz w:val="32"/>
          <w:szCs w:val="32"/>
        </w:rPr>
      </w:pPr>
      <w:r>
        <w:rPr>
          <w:rFonts w:ascii="宋体" w:hAnsi="宋体"/>
          <w:sz w:val="32"/>
          <w:szCs w:val="32"/>
        </w:rPr>
        <w:br w:type="page"/>
      </w:r>
    </w:p>
    <w:p w14:paraId="0FD52829" w14:textId="77777777" w:rsidR="00F63ED1" w:rsidRDefault="00F63ED1" w:rsidP="0008751F">
      <w:pPr>
        <w:spacing w:before="60" w:after="60" w:line="480" w:lineRule="exact"/>
        <w:ind w:firstLine="640"/>
        <w:rPr>
          <w:rFonts w:ascii="宋体" w:hAnsi="宋体"/>
          <w:color w:val="FF0000"/>
          <w:sz w:val="32"/>
          <w:szCs w:val="32"/>
        </w:rPr>
        <w:sectPr w:rsidR="00F63ED1" w:rsidSect="008603B6">
          <w:footerReference w:type="default" r:id="rId31"/>
          <w:footnotePr>
            <w:numRestart w:val="eachSect"/>
          </w:footnotePr>
          <w:type w:val="continuous"/>
          <w:pgSz w:w="10318" w:h="14570"/>
          <w:pgMar w:top="1440" w:right="1077" w:bottom="1440" w:left="1077" w:header="851" w:footer="992" w:gutter="0"/>
          <w:pgNumType w:start="1"/>
          <w:cols w:space="425"/>
          <w:docGrid w:type="lines" w:linePitch="312"/>
        </w:sectPr>
      </w:pPr>
    </w:p>
    <w:p w14:paraId="332D894E" w14:textId="7AE34FEC" w:rsidR="00F63ED1" w:rsidRPr="00AB5CAE" w:rsidRDefault="00F63ED1" w:rsidP="00F63ED1">
      <w:pPr>
        <w:pStyle w:val="1"/>
        <w:rPr>
          <w:rFonts w:ascii="黑体" w:eastAsia="黑体" w:hAnsi="黑体"/>
          <w:sz w:val="48"/>
          <w:szCs w:val="48"/>
        </w:rPr>
      </w:pPr>
      <w:bookmarkStart w:id="13" w:name="_Toc127740576"/>
      <w:r w:rsidRPr="00AB5CAE">
        <w:rPr>
          <w:rFonts w:ascii="黑体" w:eastAsia="黑体" w:hAnsi="黑体" w:hint="eastAsia"/>
          <w:sz w:val="48"/>
          <w:szCs w:val="48"/>
        </w:rPr>
        <w:lastRenderedPageBreak/>
        <w:t>近期</w:t>
      </w:r>
      <w:r w:rsidR="00AB5CAE" w:rsidRPr="00AB5CAE">
        <w:rPr>
          <w:rFonts w:ascii="黑体" w:eastAsia="黑体" w:hAnsi="黑体" w:hint="eastAsia"/>
          <w:sz w:val="48"/>
          <w:szCs w:val="48"/>
        </w:rPr>
        <w:t>剪报</w:t>
      </w:r>
      <w:bookmarkEnd w:id="13"/>
    </w:p>
    <w:p w14:paraId="2C8AE334" w14:textId="739110C1" w:rsidR="004F61CC" w:rsidRDefault="00F63ED1" w:rsidP="00F63ED1">
      <w:pPr>
        <w:spacing w:beforeLines="25" w:before="95" w:afterLines="25" w:after="95" w:line="240" w:lineRule="auto"/>
        <w:ind w:firstLineChars="0" w:firstLine="0"/>
        <w:jc w:val="center"/>
        <w:rPr>
          <w:rFonts w:ascii="宋体" w:hAnsi="宋体"/>
          <w:color w:val="FF0000"/>
          <w:sz w:val="32"/>
          <w:szCs w:val="32"/>
        </w:rPr>
      </w:pPr>
      <w:r>
        <w:rPr>
          <w:noProof/>
        </w:rPr>
        <w:drawing>
          <wp:inline distT="0" distB="0" distL="0" distR="0" wp14:anchorId="476E0C42" wp14:editId="4A5720BA">
            <wp:extent cx="8820000" cy="8000191"/>
            <wp:effectExtent l="19050" t="19050" r="63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20000" cy="8000191"/>
                    </a:xfrm>
                    <a:prstGeom prst="rect">
                      <a:avLst/>
                    </a:prstGeom>
                    <a:ln>
                      <a:solidFill>
                        <a:schemeClr val="tx1"/>
                      </a:solidFill>
                    </a:ln>
                  </pic:spPr>
                </pic:pic>
              </a:graphicData>
            </a:graphic>
          </wp:inline>
        </w:drawing>
      </w:r>
    </w:p>
    <w:p w14:paraId="1F3CB919" w14:textId="0B6E751C" w:rsidR="00F63ED1" w:rsidRDefault="00F63ED1" w:rsidP="00F63ED1">
      <w:pPr>
        <w:spacing w:beforeLines="25" w:before="95" w:afterLines="25" w:after="95" w:line="240" w:lineRule="auto"/>
        <w:ind w:firstLineChars="0" w:firstLine="0"/>
        <w:jc w:val="center"/>
        <w:rPr>
          <w:rFonts w:ascii="宋体" w:hAnsi="宋体"/>
          <w:color w:val="FF0000"/>
          <w:sz w:val="32"/>
          <w:szCs w:val="32"/>
        </w:rPr>
      </w:pPr>
      <w:r>
        <w:rPr>
          <w:noProof/>
        </w:rPr>
        <w:drawing>
          <wp:inline distT="0" distB="0" distL="0" distR="0" wp14:anchorId="0AE4D1A5" wp14:editId="16979712">
            <wp:extent cx="8820000" cy="3848388"/>
            <wp:effectExtent l="19050" t="1905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20000" cy="3848388"/>
                    </a:xfrm>
                    <a:prstGeom prst="rect">
                      <a:avLst/>
                    </a:prstGeom>
                    <a:ln>
                      <a:solidFill>
                        <a:schemeClr val="tx1"/>
                      </a:solidFill>
                    </a:ln>
                  </pic:spPr>
                </pic:pic>
              </a:graphicData>
            </a:graphic>
          </wp:inline>
        </w:drawing>
      </w:r>
    </w:p>
    <w:p w14:paraId="45E5A302" w14:textId="77777777" w:rsidR="00037B9D" w:rsidRPr="00037B9D" w:rsidRDefault="00037B9D" w:rsidP="00037B9D">
      <w:pPr>
        <w:spacing w:before="240" w:after="120" w:line="360" w:lineRule="exact"/>
        <w:ind w:firstLine="562"/>
        <w:jc w:val="right"/>
        <w:rPr>
          <w:b/>
          <w:bCs/>
        </w:rPr>
      </w:pPr>
      <w:r w:rsidRPr="00037B9D">
        <w:rPr>
          <w:rFonts w:ascii="Times New Roman" w:eastAsia="仿宋" w:hAnsi="Times New Roman" w:cs="Times New Roman"/>
          <w:b/>
          <w:bCs/>
          <w:szCs w:val="28"/>
        </w:rPr>
        <w:t>来源：</w:t>
      </w:r>
      <w:r w:rsidRPr="00037B9D">
        <w:rPr>
          <w:rFonts w:ascii="Times New Roman" w:eastAsia="仿宋" w:hAnsi="Times New Roman" w:cs="Times New Roman" w:hint="eastAsia"/>
          <w:b/>
          <w:bCs/>
          <w:szCs w:val="28"/>
        </w:rPr>
        <w:t>《参考消息》</w:t>
      </w:r>
    </w:p>
    <w:p w14:paraId="20095055" w14:textId="7B92EEE8" w:rsidR="00F63ED1" w:rsidRDefault="00F63ED1" w:rsidP="00F63ED1">
      <w:pPr>
        <w:spacing w:beforeLines="25" w:before="95" w:afterLines="25" w:after="95" w:line="240" w:lineRule="auto"/>
        <w:ind w:firstLineChars="0" w:firstLine="0"/>
        <w:rPr>
          <w:rFonts w:ascii="宋体" w:hAnsi="宋体"/>
          <w:color w:val="FF0000"/>
          <w:sz w:val="32"/>
          <w:szCs w:val="32"/>
        </w:rPr>
      </w:pPr>
      <w:r>
        <w:rPr>
          <w:noProof/>
        </w:rPr>
        <w:lastRenderedPageBreak/>
        <w:drawing>
          <wp:inline distT="0" distB="0" distL="0" distR="0" wp14:anchorId="35298B00" wp14:editId="57685F67">
            <wp:extent cx="9324340" cy="5391150"/>
            <wp:effectExtent l="19050" t="1905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24340" cy="5391150"/>
                    </a:xfrm>
                    <a:prstGeom prst="rect">
                      <a:avLst/>
                    </a:prstGeom>
                    <a:ln>
                      <a:solidFill>
                        <a:schemeClr val="tx1"/>
                      </a:solidFill>
                    </a:ln>
                  </pic:spPr>
                </pic:pic>
              </a:graphicData>
            </a:graphic>
          </wp:inline>
        </w:drawing>
      </w:r>
    </w:p>
    <w:p w14:paraId="4EE42966" w14:textId="0E5B2F6E" w:rsidR="00037B9D" w:rsidRDefault="00037B9D" w:rsidP="00F63ED1">
      <w:pPr>
        <w:spacing w:beforeLines="25" w:before="95" w:afterLines="25" w:after="95" w:line="240" w:lineRule="auto"/>
        <w:ind w:firstLineChars="0" w:firstLine="0"/>
        <w:rPr>
          <w:rFonts w:ascii="宋体" w:hAnsi="宋体"/>
          <w:color w:val="FF0000"/>
          <w:sz w:val="32"/>
          <w:szCs w:val="32"/>
        </w:rPr>
      </w:pPr>
      <w:r>
        <w:rPr>
          <w:noProof/>
        </w:rPr>
        <w:drawing>
          <wp:inline distT="0" distB="0" distL="0" distR="0" wp14:anchorId="5B374CA0" wp14:editId="0E563BA4">
            <wp:extent cx="9324340" cy="5749290"/>
            <wp:effectExtent l="19050" t="1905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24340" cy="5749290"/>
                    </a:xfrm>
                    <a:prstGeom prst="rect">
                      <a:avLst/>
                    </a:prstGeom>
                    <a:ln>
                      <a:solidFill>
                        <a:schemeClr val="tx1"/>
                      </a:solidFill>
                    </a:ln>
                  </pic:spPr>
                </pic:pic>
              </a:graphicData>
            </a:graphic>
          </wp:inline>
        </w:drawing>
      </w:r>
    </w:p>
    <w:p w14:paraId="69C41A43" w14:textId="77777777" w:rsidR="00037B9D" w:rsidRPr="00037B9D" w:rsidRDefault="00037B9D" w:rsidP="00037B9D">
      <w:pPr>
        <w:spacing w:before="240" w:after="120" w:line="360" w:lineRule="exact"/>
        <w:ind w:firstLine="562"/>
        <w:jc w:val="right"/>
        <w:rPr>
          <w:b/>
          <w:bCs/>
        </w:rPr>
      </w:pPr>
      <w:r w:rsidRPr="00037B9D">
        <w:rPr>
          <w:rFonts w:ascii="Times New Roman" w:eastAsia="仿宋" w:hAnsi="Times New Roman" w:cs="Times New Roman"/>
          <w:b/>
          <w:bCs/>
          <w:szCs w:val="28"/>
        </w:rPr>
        <w:t>来源：</w:t>
      </w:r>
      <w:r w:rsidRPr="00037B9D">
        <w:rPr>
          <w:rFonts w:ascii="Times New Roman" w:eastAsia="仿宋" w:hAnsi="Times New Roman" w:cs="Times New Roman" w:hint="eastAsia"/>
          <w:b/>
          <w:bCs/>
          <w:szCs w:val="28"/>
        </w:rPr>
        <w:t>《参考消息》</w:t>
      </w:r>
    </w:p>
    <w:p w14:paraId="67325A38" w14:textId="69D724A4" w:rsidR="00037B9D" w:rsidRDefault="00037B9D" w:rsidP="00F63ED1">
      <w:pPr>
        <w:spacing w:beforeLines="25" w:before="95" w:afterLines="25" w:after="95" w:line="240" w:lineRule="auto"/>
        <w:ind w:firstLineChars="0" w:firstLine="0"/>
        <w:jc w:val="center"/>
        <w:rPr>
          <w:rFonts w:ascii="宋体" w:hAnsi="宋体"/>
          <w:color w:val="FF0000"/>
          <w:sz w:val="32"/>
          <w:szCs w:val="32"/>
        </w:rPr>
      </w:pPr>
    </w:p>
    <w:p w14:paraId="227DFFA5" w14:textId="7519C0A9" w:rsidR="00F63ED1" w:rsidRDefault="00F63ED1" w:rsidP="00F63ED1">
      <w:pPr>
        <w:spacing w:beforeLines="25" w:before="95" w:afterLines="25" w:after="95" w:line="240" w:lineRule="auto"/>
        <w:ind w:firstLineChars="0" w:firstLine="0"/>
        <w:jc w:val="center"/>
        <w:rPr>
          <w:rFonts w:ascii="宋体" w:hAnsi="宋体"/>
          <w:color w:val="FF0000"/>
          <w:sz w:val="32"/>
          <w:szCs w:val="32"/>
        </w:rPr>
      </w:pPr>
    </w:p>
    <w:p w14:paraId="55B2C9AD" w14:textId="78010655" w:rsidR="00037B9D" w:rsidRDefault="00F63ED1" w:rsidP="00F63ED1">
      <w:pPr>
        <w:spacing w:beforeLines="25" w:before="95" w:afterLines="25" w:after="95" w:line="240" w:lineRule="auto"/>
        <w:ind w:firstLineChars="0" w:firstLine="0"/>
        <w:jc w:val="center"/>
        <w:rPr>
          <w:noProof/>
        </w:rPr>
      </w:pPr>
      <w:r>
        <w:rPr>
          <w:noProof/>
        </w:rPr>
        <w:lastRenderedPageBreak/>
        <w:drawing>
          <wp:inline distT="0" distB="0" distL="0" distR="0" wp14:anchorId="072FD9BA" wp14:editId="30EDE1F1">
            <wp:extent cx="8640000" cy="5083737"/>
            <wp:effectExtent l="19050" t="1905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640000" cy="5083737"/>
                    </a:xfrm>
                    <a:prstGeom prst="rect">
                      <a:avLst/>
                    </a:prstGeom>
                    <a:ln>
                      <a:solidFill>
                        <a:schemeClr val="tx1"/>
                      </a:solidFill>
                    </a:ln>
                  </pic:spPr>
                </pic:pic>
              </a:graphicData>
            </a:graphic>
          </wp:inline>
        </w:drawing>
      </w:r>
      <w:r w:rsidR="00037B9D" w:rsidRPr="00037B9D">
        <w:rPr>
          <w:noProof/>
        </w:rPr>
        <w:t xml:space="preserve"> </w:t>
      </w:r>
    </w:p>
    <w:p w14:paraId="5A5CDD4B" w14:textId="7F61FF97" w:rsidR="00037B9D" w:rsidRDefault="00037B9D" w:rsidP="00F63ED1">
      <w:pPr>
        <w:spacing w:beforeLines="25" w:before="95" w:afterLines="25" w:after="95" w:line="240" w:lineRule="auto"/>
        <w:ind w:firstLineChars="0" w:firstLine="0"/>
        <w:jc w:val="center"/>
        <w:rPr>
          <w:noProof/>
        </w:rPr>
      </w:pPr>
      <w:r>
        <w:rPr>
          <w:noProof/>
        </w:rPr>
        <w:drawing>
          <wp:inline distT="0" distB="0" distL="0" distR="0" wp14:anchorId="6D973239" wp14:editId="27F6C313">
            <wp:extent cx="8640000" cy="3754549"/>
            <wp:effectExtent l="19050" t="1905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640000" cy="3754549"/>
                    </a:xfrm>
                    <a:prstGeom prst="rect">
                      <a:avLst/>
                    </a:prstGeom>
                    <a:ln>
                      <a:solidFill>
                        <a:schemeClr val="tx1"/>
                      </a:solidFill>
                    </a:ln>
                  </pic:spPr>
                </pic:pic>
              </a:graphicData>
            </a:graphic>
          </wp:inline>
        </w:drawing>
      </w:r>
    </w:p>
    <w:p w14:paraId="5329BA69" w14:textId="2F4A6FE1" w:rsidR="00F63ED1" w:rsidRDefault="00037B9D" w:rsidP="00F63ED1">
      <w:pPr>
        <w:spacing w:beforeLines="25" w:before="95" w:afterLines="25" w:after="95" w:line="240" w:lineRule="auto"/>
        <w:ind w:firstLineChars="0" w:firstLine="0"/>
        <w:jc w:val="center"/>
        <w:rPr>
          <w:rFonts w:ascii="宋体" w:hAnsi="宋体"/>
          <w:color w:val="FF0000"/>
          <w:sz w:val="32"/>
          <w:szCs w:val="32"/>
        </w:rPr>
      </w:pPr>
      <w:r>
        <w:rPr>
          <w:noProof/>
        </w:rPr>
        <w:drawing>
          <wp:inline distT="0" distB="0" distL="0" distR="0" wp14:anchorId="525FAC29" wp14:editId="4B3686CA">
            <wp:extent cx="6480000" cy="3224113"/>
            <wp:effectExtent l="19050" t="1905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000" cy="3224113"/>
                    </a:xfrm>
                    <a:prstGeom prst="rect">
                      <a:avLst/>
                    </a:prstGeom>
                    <a:ln>
                      <a:solidFill>
                        <a:schemeClr val="tx1"/>
                      </a:solidFill>
                    </a:ln>
                  </pic:spPr>
                </pic:pic>
              </a:graphicData>
            </a:graphic>
          </wp:inline>
        </w:drawing>
      </w:r>
    </w:p>
    <w:p w14:paraId="244F3A05" w14:textId="05DDC3A3" w:rsidR="00F63ED1" w:rsidRPr="00451AB2" w:rsidRDefault="00037B9D" w:rsidP="00037B9D">
      <w:pPr>
        <w:spacing w:before="240" w:after="120" w:line="360" w:lineRule="exact"/>
        <w:ind w:firstLine="562"/>
        <w:jc w:val="right"/>
        <w:rPr>
          <w:rFonts w:ascii="宋体" w:hAnsi="宋体"/>
          <w:color w:val="FF0000"/>
          <w:sz w:val="32"/>
          <w:szCs w:val="32"/>
        </w:rPr>
      </w:pPr>
      <w:r w:rsidRPr="00037B9D">
        <w:rPr>
          <w:rFonts w:ascii="Times New Roman" w:eastAsia="仿宋" w:hAnsi="Times New Roman" w:cs="Times New Roman"/>
          <w:b/>
          <w:bCs/>
          <w:szCs w:val="28"/>
        </w:rPr>
        <w:t>来源：</w:t>
      </w:r>
      <w:r w:rsidRPr="00037B9D">
        <w:rPr>
          <w:rFonts w:ascii="Times New Roman" w:eastAsia="仿宋" w:hAnsi="Times New Roman" w:cs="Times New Roman" w:hint="eastAsia"/>
          <w:b/>
          <w:bCs/>
          <w:szCs w:val="28"/>
        </w:rPr>
        <w:t>《参考消息》</w:t>
      </w:r>
    </w:p>
    <w:sectPr w:rsidR="00F63ED1" w:rsidRPr="00451AB2" w:rsidSect="00037B9D">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CACC5" w14:textId="77777777" w:rsidR="00420871" w:rsidRDefault="00420871">
      <w:pPr>
        <w:spacing w:line="240" w:lineRule="auto"/>
        <w:ind w:firstLine="560"/>
      </w:pPr>
      <w:r>
        <w:separator/>
      </w:r>
    </w:p>
  </w:endnote>
  <w:endnote w:type="continuationSeparator" w:id="0">
    <w:p w14:paraId="0458D230" w14:textId="77777777" w:rsidR="00420871" w:rsidRDefault="0042087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altName w:val="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77777777" w:rsidR="00E35B04" w:rsidRDefault="00E35B04">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F792" w14:textId="77777777" w:rsidR="00E35B04" w:rsidRDefault="00DA42A0">
    <w:pPr>
      <w:pStyle w:val="a7"/>
      <w:spacing w:line="240" w:lineRule="auto"/>
      <w:ind w:firstLineChars="0" w:firstLine="0"/>
      <w:jc w:val="center"/>
    </w:pPr>
    <w:r>
      <w:fldChar w:fldCharType="begin"/>
    </w:r>
    <w:r>
      <w:instrText>PAGE   \* MERGEFORMAT</w:instrText>
    </w:r>
    <w:r>
      <w:fldChar w:fldCharType="separate"/>
    </w:r>
    <w:r w:rsidR="00A444F2" w:rsidRPr="00A444F2">
      <w:rPr>
        <w:noProof/>
        <w:lang w:val="zh-CN"/>
      </w:rPr>
      <w:t>-</w:t>
    </w:r>
    <w:r w:rsidR="00A444F2">
      <w:rPr>
        <w:noProof/>
      </w:rPr>
      <w:t xml:space="preserve"> 23 -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9F9D9" w14:textId="77777777" w:rsidR="00420871" w:rsidRDefault="00420871">
      <w:pPr>
        <w:spacing w:line="240" w:lineRule="auto"/>
        <w:ind w:firstLine="560"/>
      </w:pPr>
      <w:r>
        <w:separator/>
      </w:r>
    </w:p>
  </w:footnote>
  <w:footnote w:type="continuationSeparator" w:id="0">
    <w:p w14:paraId="399FDDD5" w14:textId="77777777" w:rsidR="00420871" w:rsidRDefault="00420871">
      <w:pPr>
        <w:spacing w:line="240" w:lineRule="auto"/>
        <w:ind w:firstLine="560"/>
      </w:pPr>
      <w:r>
        <w:continuationSeparator/>
      </w:r>
    </w:p>
  </w:footnote>
  <w:footnote w:id="1">
    <w:p w14:paraId="0EC806F1" w14:textId="06682A81" w:rsidR="000A16D5" w:rsidRPr="000A16D5" w:rsidRDefault="000A16D5">
      <w:pPr>
        <w:pStyle w:val="ab"/>
        <w:ind w:firstLine="420"/>
      </w:pPr>
      <w:r>
        <w:rPr>
          <w:rStyle w:val="af0"/>
        </w:rPr>
        <w:t>[1]</w:t>
      </w:r>
      <w:r>
        <w:t xml:space="preserve"> </w:t>
      </w:r>
      <w:r>
        <w:rPr>
          <w:rFonts w:hint="eastAsia"/>
        </w:rPr>
        <w:t>津巴布韦第二大城市。——译注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singleLevel"/>
    <w:tmpl w:val="FF783D23"/>
    <w:lvl w:ilvl="0">
      <w:start w:val="1"/>
      <w:numFmt w:val="decimal"/>
      <w:lvlText w:val="[%1]"/>
      <w:lvlJc w:val="left"/>
      <w:pPr>
        <w:tabs>
          <w:tab w:val="left" w:pos="312"/>
        </w:tabs>
      </w:pPr>
    </w:lvl>
  </w:abstractNum>
  <w:abstractNum w:abstractNumId="5"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207376588">
    <w:abstractNumId w:val="7"/>
  </w:num>
  <w:num w:numId="2" w16cid:durableId="1601638557">
    <w:abstractNumId w:val="6"/>
  </w:num>
  <w:num w:numId="3" w16cid:durableId="825438948">
    <w:abstractNumId w:val="3"/>
  </w:num>
  <w:num w:numId="4" w16cid:durableId="1064990698">
    <w:abstractNumId w:val="4"/>
  </w:num>
  <w:num w:numId="5" w16cid:durableId="685639862">
    <w:abstractNumId w:val="2"/>
  </w:num>
  <w:num w:numId="6" w16cid:durableId="846754168">
    <w:abstractNumId w:val="5"/>
  </w:num>
  <w:num w:numId="7" w16cid:durableId="1438215161">
    <w:abstractNumId w:val="0"/>
  </w:num>
  <w:num w:numId="8" w16cid:durableId="1599942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44C0"/>
    <w:rsid w:val="00037B9D"/>
    <w:rsid w:val="00046362"/>
    <w:rsid w:val="000778FD"/>
    <w:rsid w:val="0008751F"/>
    <w:rsid w:val="000A16D5"/>
    <w:rsid w:val="000E74A8"/>
    <w:rsid w:val="00195312"/>
    <w:rsid w:val="0022491D"/>
    <w:rsid w:val="0023084A"/>
    <w:rsid w:val="0025686A"/>
    <w:rsid w:val="003017E2"/>
    <w:rsid w:val="00301F0D"/>
    <w:rsid w:val="00374487"/>
    <w:rsid w:val="00375334"/>
    <w:rsid w:val="00392362"/>
    <w:rsid w:val="003E0423"/>
    <w:rsid w:val="003E424C"/>
    <w:rsid w:val="003E7BAE"/>
    <w:rsid w:val="003F638C"/>
    <w:rsid w:val="00420871"/>
    <w:rsid w:val="00436E6B"/>
    <w:rsid w:val="004428AE"/>
    <w:rsid w:val="00451AB2"/>
    <w:rsid w:val="00456585"/>
    <w:rsid w:val="004C3244"/>
    <w:rsid w:val="004F61CC"/>
    <w:rsid w:val="00507A5E"/>
    <w:rsid w:val="00566D37"/>
    <w:rsid w:val="00570B59"/>
    <w:rsid w:val="005754FB"/>
    <w:rsid w:val="005A6EED"/>
    <w:rsid w:val="00644229"/>
    <w:rsid w:val="00670A70"/>
    <w:rsid w:val="006C25F3"/>
    <w:rsid w:val="00721B0B"/>
    <w:rsid w:val="00750A45"/>
    <w:rsid w:val="007551D0"/>
    <w:rsid w:val="007A4945"/>
    <w:rsid w:val="00852202"/>
    <w:rsid w:val="008603B6"/>
    <w:rsid w:val="00900CD7"/>
    <w:rsid w:val="00991F72"/>
    <w:rsid w:val="00997384"/>
    <w:rsid w:val="009A2434"/>
    <w:rsid w:val="00A440A1"/>
    <w:rsid w:val="00A444F2"/>
    <w:rsid w:val="00A976A3"/>
    <w:rsid w:val="00AA451F"/>
    <w:rsid w:val="00AB5CAE"/>
    <w:rsid w:val="00AD34A0"/>
    <w:rsid w:val="00B46A70"/>
    <w:rsid w:val="00BA5B57"/>
    <w:rsid w:val="00BD549B"/>
    <w:rsid w:val="00BE3B2C"/>
    <w:rsid w:val="00BE5B7F"/>
    <w:rsid w:val="00C26B75"/>
    <w:rsid w:val="00C51F87"/>
    <w:rsid w:val="00C6635F"/>
    <w:rsid w:val="00CE17AE"/>
    <w:rsid w:val="00D16DFA"/>
    <w:rsid w:val="00D969BC"/>
    <w:rsid w:val="00D979A9"/>
    <w:rsid w:val="00DA42A0"/>
    <w:rsid w:val="00DB270A"/>
    <w:rsid w:val="00DF77A6"/>
    <w:rsid w:val="00E03B7E"/>
    <w:rsid w:val="00E17F72"/>
    <w:rsid w:val="00E35B04"/>
    <w:rsid w:val="00E50187"/>
    <w:rsid w:val="00EA0B30"/>
    <w:rsid w:val="00EC4DB4"/>
    <w:rsid w:val="00F24B99"/>
    <w:rsid w:val="00F37132"/>
    <w:rsid w:val="00F503F9"/>
    <w:rsid w:val="00F602CE"/>
    <w:rsid w:val="00F63ED1"/>
    <w:rsid w:val="00F72021"/>
    <w:rsid w:val="00F81816"/>
    <w:rsid w:val="00FC2E5D"/>
    <w:rsid w:val="00FE4BB3"/>
    <w:rsid w:val="00FF46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EAEF8"/>
  <w15:docId w15:val="{233904A3-DF29-4600-903F-D35B0FD0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styleId="aff1">
    <w:name w:val="Unresolved Mention"/>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FC2E5D"/>
    <w:pPr>
      <w:tabs>
        <w:tab w:val="right" w:leader="dot" w:pos="8148"/>
      </w:tabs>
      <w:ind w:leftChars="100" w:left="280" w:firstLineChars="0" w:firstLine="0"/>
    </w:pPr>
    <w:rPr>
      <w:rFonts w:ascii="黑体" w:eastAsia="黑体" w:hAnsi="黑体"/>
      <w:noProof/>
      <w:w w:val="9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yperlink" Target="https://www.tkp.org.tr/en/agenda/on-the-third-day-of-the-earthquake/"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workers.org/2023/01/68845/"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tkp.org.tr/en/agenda/on-the-second-day-of-the-earthquake-daily-report-from-tkp-headquarters/" TargetMode="External"/><Relationship Id="rId29" Type="http://schemas.openxmlformats.org/officeDocument/2006/relationships/hyperlink" Target="http://solidnet.org/article/22nd-IMCWP-Contribution-by-Communist-Party-of-Belgiu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tkp.org.tr/en/agenda/tkp-central-committee-is-calling-on-the-citizens-to-grow-solidarity-after-the-earthquake/"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www.solidnet.org/article/CP-of-Venezuela-Solidarity-with-the-Peruvian-people/" TargetMode="External"/><Relationship Id="rId30" Type="http://schemas.openxmlformats.org/officeDocument/2006/relationships/hyperlink" Target="http://solidnet.org/article/22nd-IMCWP-Contribution-by-the-Hungarian-WP/" TargetMode="External"/><Relationship Id="rId35" Type="http://schemas.openxmlformats.org/officeDocument/2006/relationships/image" Target="media/image12.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D95CD066-CAA8-44FA-AFBF-6A0A5BAD97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5797</TotalTime>
  <Pages>1</Pages>
  <Words>2516</Words>
  <Characters>14344</Characters>
  <Application>Microsoft Office Word</Application>
  <DocSecurity>0</DocSecurity>
  <Lines>119</Lines>
  <Paragraphs>33</Paragraphs>
  <ScaleCrop>false</ScaleCrop>
  <Company>china</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573</cp:revision>
  <cp:lastPrinted>2023-02-19T15:12:00Z</cp:lastPrinted>
  <dcterms:created xsi:type="dcterms:W3CDTF">2022-02-02T11:50:00Z</dcterms:created>
  <dcterms:modified xsi:type="dcterms:W3CDTF">2023-02-19T15:13:00Z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