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286ED" w14:textId="77777777" w:rsidR="00E35B04" w:rsidRPr="00327C29" w:rsidRDefault="00E35B04" w:rsidP="00566D37">
      <w:pPr>
        <w:widowControl/>
        <w:ind w:left="1120" w:hangingChars="350" w:hanging="1120"/>
        <w:jc w:val="left"/>
        <w:rPr>
          <w:rFonts w:ascii="黑体" w:eastAsia="黑体" w:hAnsi="黑体"/>
          <w:sz w:val="32"/>
          <w:szCs w:val="32"/>
        </w:rPr>
      </w:pPr>
    </w:p>
    <w:p w14:paraId="079F0400" w14:textId="77777777" w:rsidR="00E35B04" w:rsidRPr="00767855" w:rsidRDefault="009600F7">
      <w:pPr>
        <w:widowControl/>
        <w:ind w:firstLineChars="0" w:firstLine="0"/>
        <w:jc w:val="center"/>
        <w:rPr>
          <w:rFonts w:ascii="黑体" w:eastAsia="黑体" w:hAnsi="黑体"/>
          <w:szCs w:val="28"/>
        </w:rPr>
      </w:pPr>
      <w:r w:rsidRPr="00767855">
        <w:rPr>
          <w:rFonts w:ascii="黑体" w:eastAsia="黑体" w:hAnsi="黑体"/>
          <w:noProof/>
          <w:szCs w:val="28"/>
        </w:rPr>
        <w:drawing>
          <wp:inline distT="0" distB="0" distL="0" distR="0" wp14:anchorId="2323D0C1" wp14:editId="300C3E5A">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7A691591" w14:textId="77777777" w:rsidR="00E35B04" w:rsidRPr="00767855" w:rsidRDefault="00DA42A0">
      <w:pPr>
        <w:widowControl/>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2C6D43E7" w14:textId="77777777" w:rsidR="00E35B04" w:rsidRPr="00767855" w:rsidRDefault="00E35B04" w:rsidP="00566D37">
      <w:pPr>
        <w:widowControl/>
        <w:ind w:left="1120" w:hangingChars="350" w:hanging="1120"/>
        <w:jc w:val="left"/>
        <w:rPr>
          <w:rFonts w:ascii="黑体" w:eastAsia="黑体" w:hAnsi="黑体"/>
          <w:sz w:val="32"/>
          <w:szCs w:val="32"/>
        </w:rPr>
      </w:pP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0B55A60C" w14:textId="2C5D622C" w:rsidR="00F46ED4" w:rsidRPr="00F46ED4" w:rsidRDefault="006921B5">
          <w:pPr>
            <w:pStyle w:val="TOC1"/>
            <w:rPr>
              <w:rFonts w:asciiTheme="minorHAnsi" w:eastAsiaTheme="minorEastAsia" w:hAnsiTheme="minorHAnsi" w:cstheme="minorBidi"/>
              <w:w w:val="100"/>
              <w:sz w:val="21"/>
              <w:szCs w:val="22"/>
              <w14:ligatures w14:val="standardContextual"/>
            </w:rPr>
          </w:pPr>
          <w:r w:rsidRPr="00F46ED4">
            <w:rPr>
              <w:w w:val="100"/>
            </w:rPr>
            <w:fldChar w:fldCharType="begin"/>
          </w:r>
          <w:r w:rsidR="00FC2E5D" w:rsidRPr="00F46ED4">
            <w:rPr>
              <w:w w:val="100"/>
            </w:rPr>
            <w:instrText xml:space="preserve"> TOC \o "1-3" \h \z \u </w:instrText>
          </w:r>
          <w:r w:rsidRPr="00F46ED4">
            <w:rPr>
              <w:w w:val="100"/>
            </w:rPr>
            <w:fldChar w:fldCharType="separate"/>
          </w:r>
          <w:hyperlink w:anchor="_Toc143635492" w:history="1">
            <w:r w:rsidR="00F46ED4" w:rsidRPr="00F46ED4">
              <w:rPr>
                <w:rStyle w:val="af"/>
                <w:rFonts w:ascii="黑体" w:eastAsia="黑体" w:hAnsi="黑体"/>
                <w:w w:val="100"/>
              </w:rPr>
              <w:t>意大利工会反对反工人政策和对乌战争援助</w:t>
            </w:r>
            <w:r w:rsidR="00F46ED4" w:rsidRPr="00F46ED4">
              <w:rPr>
                <w:webHidden/>
                <w:w w:val="100"/>
              </w:rPr>
              <w:tab/>
            </w:r>
            <w:r w:rsidR="00F46ED4" w:rsidRPr="00F46ED4">
              <w:rPr>
                <w:webHidden/>
                <w:w w:val="100"/>
              </w:rPr>
              <w:fldChar w:fldCharType="begin"/>
            </w:r>
            <w:r w:rsidR="00F46ED4" w:rsidRPr="00F46ED4">
              <w:rPr>
                <w:webHidden/>
                <w:w w:val="100"/>
              </w:rPr>
              <w:instrText xml:space="preserve"> PAGEREF _Toc143635492 \h </w:instrText>
            </w:r>
            <w:r w:rsidR="00F46ED4" w:rsidRPr="00F46ED4">
              <w:rPr>
                <w:webHidden/>
                <w:w w:val="100"/>
              </w:rPr>
            </w:r>
            <w:r w:rsidR="00F46ED4" w:rsidRPr="00F46ED4">
              <w:rPr>
                <w:webHidden/>
                <w:w w:val="100"/>
              </w:rPr>
              <w:fldChar w:fldCharType="separate"/>
            </w:r>
            <w:r w:rsidR="00F25E76">
              <w:rPr>
                <w:webHidden/>
                <w:w w:val="100"/>
              </w:rPr>
              <w:t>1</w:t>
            </w:r>
            <w:r w:rsidR="00F46ED4" w:rsidRPr="00F46ED4">
              <w:rPr>
                <w:webHidden/>
                <w:w w:val="100"/>
              </w:rPr>
              <w:fldChar w:fldCharType="end"/>
            </w:r>
          </w:hyperlink>
        </w:p>
        <w:p w14:paraId="6FCFD83F" w14:textId="734D6A2F" w:rsidR="00F46ED4" w:rsidRPr="00F46ED4" w:rsidRDefault="00F46ED4">
          <w:pPr>
            <w:pStyle w:val="TOC1"/>
            <w:rPr>
              <w:rFonts w:asciiTheme="minorHAnsi" w:eastAsiaTheme="minorEastAsia" w:hAnsiTheme="minorHAnsi" w:cstheme="minorBidi"/>
              <w:w w:val="100"/>
              <w:sz w:val="21"/>
              <w:szCs w:val="22"/>
              <w14:ligatures w14:val="standardContextual"/>
            </w:rPr>
          </w:pPr>
          <w:hyperlink w:anchor="_Toc143635493" w:history="1">
            <w:r w:rsidRPr="00F46ED4">
              <w:rPr>
                <w:rStyle w:val="af"/>
                <w:rFonts w:ascii="黑体" w:eastAsia="黑体" w:hAnsi="黑体"/>
                <w:w w:val="100"/>
              </w:rPr>
              <w:t>德国反战人士抗议北约“空中卫士2023”军演</w:t>
            </w:r>
            <w:r w:rsidRPr="00F46ED4">
              <w:rPr>
                <w:webHidden/>
                <w:w w:val="100"/>
              </w:rPr>
              <w:tab/>
            </w:r>
            <w:r w:rsidRPr="00F46ED4">
              <w:rPr>
                <w:webHidden/>
                <w:w w:val="100"/>
              </w:rPr>
              <w:fldChar w:fldCharType="begin"/>
            </w:r>
            <w:r w:rsidRPr="00F46ED4">
              <w:rPr>
                <w:webHidden/>
                <w:w w:val="100"/>
              </w:rPr>
              <w:instrText xml:space="preserve"> PAGEREF _Toc143635493 \h </w:instrText>
            </w:r>
            <w:r w:rsidRPr="00F46ED4">
              <w:rPr>
                <w:webHidden/>
                <w:w w:val="100"/>
              </w:rPr>
            </w:r>
            <w:r w:rsidRPr="00F46ED4">
              <w:rPr>
                <w:webHidden/>
                <w:w w:val="100"/>
              </w:rPr>
              <w:fldChar w:fldCharType="separate"/>
            </w:r>
            <w:r w:rsidR="00F25E76">
              <w:rPr>
                <w:webHidden/>
                <w:w w:val="100"/>
              </w:rPr>
              <w:t>4</w:t>
            </w:r>
            <w:r w:rsidRPr="00F46ED4">
              <w:rPr>
                <w:webHidden/>
                <w:w w:val="100"/>
              </w:rPr>
              <w:fldChar w:fldCharType="end"/>
            </w:r>
          </w:hyperlink>
        </w:p>
        <w:p w14:paraId="13A7EA71" w14:textId="2E1D44C9" w:rsidR="00F46ED4" w:rsidRPr="00F46ED4" w:rsidRDefault="00F46ED4">
          <w:pPr>
            <w:pStyle w:val="TOC1"/>
            <w:rPr>
              <w:rFonts w:asciiTheme="minorHAnsi" w:eastAsiaTheme="minorEastAsia" w:hAnsiTheme="minorHAnsi" w:cstheme="minorBidi"/>
              <w:w w:val="100"/>
              <w:sz w:val="21"/>
              <w:szCs w:val="22"/>
              <w14:ligatures w14:val="standardContextual"/>
            </w:rPr>
          </w:pPr>
          <w:hyperlink w:anchor="_Toc143635494" w:history="1">
            <w:r w:rsidRPr="00F46ED4">
              <w:rPr>
                <w:rStyle w:val="af"/>
                <w:rFonts w:ascii="黑体" w:eastAsia="黑体" w:hAnsi="黑体"/>
                <w:w w:val="100"/>
              </w:rPr>
              <w:t>西撒哈拉：非洲被遗忘的殖民地</w:t>
            </w:r>
            <w:r w:rsidRPr="00F46ED4">
              <w:rPr>
                <w:webHidden/>
                <w:w w:val="100"/>
              </w:rPr>
              <w:tab/>
            </w:r>
            <w:r w:rsidRPr="00F46ED4">
              <w:rPr>
                <w:webHidden/>
                <w:w w:val="100"/>
              </w:rPr>
              <w:fldChar w:fldCharType="begin"/>
            </w:r>
            <w:r w:rsidRPr="00F46ED4">
              <w:rPr>
                <w:webHidden/>
                <w:w w:val="100"/>
              </w:rPr>
              <w:instrText xml:space="preserve"> PAGEREF _Toc143635494 \h </w:instrText>
            </w:r>
            <w:r w:rsidRPr="00F46ED4">
              <w:rPr>
                <w:webHidden/>
                <w:w w:val="100"/>
              </w:rPr>
            </w:r>
            <w:r w:rsidRPr="00F46ED4">
              <w:rPr>
                <w:webHidden/>
                <w:w w:val="100"/>
              </w:rPr>
              <w:fldChar w:fldCharType="separate"/>
            </w:r>
            <w:r w:rsidR="00F25E76">
              <w:rPr>
                <w:webHidden/>
                <w:w w:val="100"/>
              </w:rPr>
              <w:t>7</w:t>
            </w:r>
            <w:r w:rsidRPr="00F46ED4">
              <w:rPr>
                <w:webHidden/>
                <w:w w:val="100"/>
              </w:rPr>
              <w:fldChar w:fldCharType="end"/>
            </w:r>
          </w:hyperlink>
        </w:p>
        <w:p w14:paraId="2BD9A6C7" w14:textId="64C2DCDF" w:rsidR="00F46ED4" w:rsidRPr="00F46ED4" w:rsidRDefault="00F46ED4">
          <w:pPr>
            <w:pStyle w:val="TOC1"/>
            <w:rPr>
              <w:rFonts w:asciiTheme="minorHAnsi" w:eastAsiaTheme="minorEastAsia" w:hAnsiTheme="minorHAnsi" w:cstheme="minorBidi"/>
              <w:w w:val="100"/>
              <w:sz w:val="21"/>
              <w:szCs w:val="22"/>
              <w14:ligatures w14:val="standardContextual"/>
            </w:rPr>
          </w:pPr>
          <w:hyperlink w:anchor="_Toc143635495" w:history="1">
            <w:r w:rsidRPr="00F46ED4">
              <w:rPr>
                <w:rStyle w:val="af"/>
                <w:rFonts w:ascii="黑体" w:eastAsia="黑体" w:hAnsi="黑体"/>
                <w:w w:val="100"/>
              </w:rPr>
              <w:t>挪威红党近况及其对乌克兰战争的态度</w:t>
            </w:r>
            <w:r w:rsidRPr="00F46ED4">
              <w:rPr>
                <w:webHidden/>
                <w:w w:val="100"/>
              </w:rPr>
              <w:tab/>
            </w:r>
            <w:r w:rsidRPr="00F46ED4">
              <w:rPr>
                <w:webHidden/>
                <w:w w:val="100"/>
              </w:rPr>
              <w:fldChar w:fldCharType="begin"/>
            </w:r>
            <w:r w:rsidRPr="00F46ED4">
              <w:rPr>
                <w:webHidden/>
                <w:w w:val="100"/>
              </w:rPr>
              <w:instrText xml:space="preserve"> PAGEREF _Toc143635495 \h </w:instrText>
            </w:r>
            <w:r w:rsidRPr="00F46ED4">
              <w:rPr>
                <w:webHidden/>
                <w:w w:val="100"/>
              </w:rPr>
            </w:r>
            <w:r w:rsidRPr="00F46ED4">
              <w:rPr>
                <w:webHidden/>
                <w:w w:val="100"/>
              </w:rPr>
              <w:fldChar w:fldCharType="separate"/>
            </w:r>
            <w:r w:rsidR="00F25E76">
              <w:rPr>
                <w:webHidden/>
                <w:w w:val="100"/>
              </w:rPr>
              <w:t>14</w:t>
            </w:r>
            <w:r w:rsidRPr="00F46ED4">
              <w:rPr>
                <w:webHidden/>
                <w:w w:val="100"/>
              </w:rPr>
              <w:fldChar w:fldCharType="end"/>
            </w:r>
          </w:hyperlink>
        </w:p>
        <w:p w14:paraId="57DFDCD5" w14:textId="785C1765" w:rsidR="00F46ED4" w:rsidRPr="00F46ED4" w:rsidRDefault="00F46ED4">
          <w:pPr>
            <w:pStyle w:val="TOC1"/>
            <w:rPr>
              <w:rFonts w:asciiTheme="minorHAnsi" w:eastAsiaTheme="minorEastAsia" w:hAnsiTheme="minorHAnsi" w:cstheme="minorBidi"/>
              <w:w w:val="100"/>
              <w:sz w:val="21"/>
              <w:szCs w:val="22"/>
              <w14:ligatures w14:val="standardContextual"/>
            </w:rPr>
          </w:pPr>
          <w:hyperlink w:anchor="_Toc143635496" w:history="1">
            <w:r w:rsidRPr="00F46ED4">
              <w:rPr>
                <w:rStyle w:val="af"/>
                <w:rFonts w:ascii="黑体" w:eastAsia="黑体" w:hAnsi="黑体"/>
                <w:w w:val="100"/>
              </w:rPr>
              <w:t>机会主义向社会沙文主义的转变</w:t>
            </w:r>
            <w:r w:rsidRPr="00F46ED4">
              <w:rPr>
                <w:webHidden/>
                <w:w w:val="100"/>
              </w:rPr>
              <w:tab/>
            </w:r>
            <w:r w:rsidRPr="00F46ED4">
              <w:rPr>
                <w:webHidden/>
                <w:w w:val="100"/>
              </w:rPr>
              <w:fldChar w:fldCharType="begin"/>
            </w:r>
            <w:r w:rsidRPr="00F46ED4">
              <w:rPr>
                <w:webHidden/>
                <w:w w:val="100"/>
              </w:rPr>
              <w:instrText xml:space="preserve"> PAGEREF _Toc143635496 \h </w:instrText>
            </w:r>
            <w:r w:rsidRPr="00F46ED4">
              <w:rPr>
                <w:webHidden/>
                <w:w w:val="100"/>
              </w:rPr>
            </w:r>
            <w:r w:rsidRPr="00F46ED4">
              <w:rPr>
                <w:webHidden/>
                <w:w w:val="100"/>
              </w:rPr>
              <w:fldChar w:fldCharType="separate"/>
            </w:r>
            <w:r w:rsidR="00F25E76">
              <w:rPr>
                <w:webHidden/>
                <w:w w:val="100"/>
              </w:rPr>
              <w:t>20</w:t>
            </w:r>
            <w:r w:rsidRPr="00F46ED4">
              <w:rPr>
                <w:webHidden/>
                <w:w w:val="100"/>
              </w:rPr>
              <w:fldChar w:fldCharType="end"/>
            </w:r>
          </w:hyperlink>
        </w:p>
        <w:p w14:paraId="4227CE97" w14:textId="48A28198" w:rsidR="00F46ED4" w:rsidRPr="00F46ED4" w:rsidRDefault="00F46ED4">
          <w:pPr>
            <w:pStyle w:val="TOC1"/>
            <w:rPr>
              <w:rFonts w:asciiTheme="minorHAnsi" w:eastAsiaTheme="minorEastAsia" w:hAnsiTheme="minorHAnsi" w:cstheme="minorBidi"/>
              <w:w w:val="100"/>
              <w:sz w:val="21"/>
              <w:szCs w:val="22"/>
              <w14:ligatures w14:val="standardContextual"/>
            </w:rPr>
          </w:pPr>
          <w:hyperlink w:anchor="_Toc143635497" w:history="1">
            <w:r w:rsidRPr="00F46ED4">
              <w:rPr>
                <w:rStyle w:val="af"/>
                <w:rFonts w:ascii="黑体" w:eastAsia="黑体" w:hAnsi="黑体"/>
                <w:w w:val="100"/>
              </w:rPr>
              <w:t>近期剪报</w:t>
            </w:r>
            <w:r w:rsidRPr="00F46ED4">
              <w:rPr>
                <w:webHidden/>
                <w:w w:val="100"/>
              </w:rPr>
              <w:tab/>
            </w:r>
            <w:r w:rsidRPr="00F46ED4">
              <w:rPr>
                <w:webHidden/>
                <w:w w:val="100"/>
              </w:rPr>
              <w:fldChar w:fldCharType="begin"/>
            </w:r>
            <w:r w:rsidRPr="00F46ED4">
              <w:rPr>
                <w:webHidden/>
                <w:w w:val="100"/>
              </w:rPr>
              <w:instrText xml:space="preserve"> PAGEREF _Toc143635497 \h </w:instrText>
            </w:r>
            <w:r w:rsidRPr="00F46ED4">
              <w:rPr>
                <w:webHidden/>
                <w:w w:val="100"/>
              </w:rPr>
            </w:r>
            <w:r w:rsidRPr="00F46ED4">
              <w:rPr>
                <w:webHidden/>
                <w:w w:val="100"/>
              </w:rPr>
              <w:fldChar w:fldCharType="separate"/>
            </w:r>
            <w:r w:rsidR="00F25E76">
              <w:rPr>
                <w:webHidden/>
                <w:w w:val="100"/>
              </w:rPr>
              <w:t>29</w:t>
            </w:r>
            <w:r w:rsidRPr="00F46ED4">
              <w:rPr>
                <w:webHidden/>
                <w:w w:val="100"/>
              </w:rPr>
              <w:fldChar w:fldCharType="end"/>
            </w:r>
          </w:hyperlink>
        </w:p>
        <w:p w14:paraId="6C816D5C" w14:textId="0C2D5053" w:rsidR="00FC2E5D" w:rsidRPr="00767855" w:rsidRDefault="006921B5" w:rsidP="00DF136F">
          <w:pPr>
            <w:pStyle w:val="TOC1"/>
            <w:rPr>
              <w:w w:val="100"/>
            </w:rPr>
          </w:pPr>
          <w:r w:rsidRPr="00F46ED4">
            <w:rPr>
              <w:w w:val="100"/>
            </w:rPr>
            <w:fldChar w:fldCharType="end"/>
          </w:r>
        </w:p>
      </w:sdtContent>
    </w:sdt>
    <w:p w14:paraId="3C4D585C" w14:textId="77777777" w:rsidR="00D221C6" w:rsidRDefault="00D221C6" w:rsidP="00566D37">
      <w:pPr>
        <w:widowControl/>
        <w:ind w:left="1120" w:hangingChars="350" w:hanging="1120"/>
        <w:jc w:val="left"/>
        <w:rPr>
          <w:rFonts w:ascii="黑体" w:eastAsia="黑体" w:hAnsi="黑体"/>
          <w:sz w:val="32"/>
          <w:szCs w:val="32"/>
        </w:rPr>
      </w:pPr>
    </w:p>
    <w:p w14:paraId="7E4397A9" w14:textId="77777777" w:rsidR="009756B6" w:rsidRDefault="009756B6" w:rsidP="00566D37">
      <w:pPr>
        <w:widowControl/>
        <w:ind w:left="1120" w:hangingChars="350" w:hanging="1120"/>
        <w:jc w:val="left"/>
        <w:rPr>
          <w:rFonts w:ascii="黑体" w:eastAsia="黑体" w:hAnsi="黑体"/>
          <w:sz w:val="32"/>
          <w:szCs w:val="32"/>
        </w:rPr>
      </w:pPr>
    </w:p>
    <w:p w14:paraId="021E3139" w14:textId="77777777" w:rsidR="008355E7" w:rsidRDefault="008355E7" w:rsidP="00566D37">
      <w:pPr>
        <w:widowControl/>
        <w:ind w:left="1120" w:hangingChars="350" w:hanging="1120"/>
        <w:jc w:val="left"/>
        <w:rPr>
          <w:rFonts w:ascii="黑体" w:eastAsia="黑体" w:hAnsi="黑体"/>
          <w:sz w:val="32"/>
          <w:szCs w:val="32"/>
        </w:rPr>
      </w:pPr>
    </w:p>
    <w:p w14:paraId="5B5310E0" w14:textId="77777777" w:rsidR="0073184C" w:rsidRPr="00767855" w:rsidRDefault="0073184C" w:rsidP="00566D37">
      <w:pPr>
        <w:widowControl/>
        <w:ind w:left="1120" w:hangingChars="350" w:hanging="1120"/>
        <w:jc w:val="left"/>
        <w:rPr>
          <w:rFonts w:ascii="黑体" w:eastAsia="黑体" w:hAnsi="黑体"/>
          <w:sz w:val="32"/>
          <w:szCs w:val="32"/>
        </w:rPr>
      </w:pPr>
    </w:p>
    <w:p w14:paraId="1CBB51EC" w14:textId="77777777" w:rsidR="00E35B04" w:rsidRPr="00767855" w:rsidRDefault="00DA42A0">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23</w:t>
      </w:r>
      <w:r w:rsidRPr="00767855">
        <w:rPr>
          <w:rFonts w:ascii="黑体" w:eastAsia="黑体" w:hAnsi="黑体" w:cs="Times New Roman" w:hint="eastAsia"/>
          <w:sz w:val="30"/>
          <w:szCs w:val="30"/>
        </w:rPr>
        <w:t>年第</w:t>
      </w:r>
      <w:r w:rsidR="00DF136F">
        <w:rPr>
          <w:rFonts w:ascii="黑体" w:eastAsia="黑体" w:hAnsi="黑体" w:cs="Times New Roman"/>
          <w:sz w:val="30"/>
          <w:szCs w:val="30"/>
        </w:rPr>
        <w:t>1</w:t>
      </w:r>
      <w:r w:rsidR="00924CE8">
        <w:rPr>
          <w:rFonts w:ascii="黑体" w:eastAsia="黑体" w:hAnsi="黑体" w:cs="Times New Roman" w:hint="eastAsia"/>
          <w:sz w:val="30"/>
          <w:szCs w:val="30"/>
        </w:rPr>
        <w:t>8</w:t>
      </w:r>
      <w:r w:rsidRPr="00767855">
        <w:rPr>
          <w:rFonts w:ascii="黑体" w:eastAsia="黑体" w:hAnsi="黑体" w:cs="Times New Roman" w:hint="eastAsia"/>
          <w:sz w:val="30"/>
          <w:szCs w:val="30"/>
        </w:rPr>
        <w:t>期</w:t>
      </w:r>
    </w:p>
    <w:p w14:paraId="59428E78" w14:textId="77777777" w:rsidR="0073184C" w:rsidRDefault="00DA42A0" w:rsidP="0073184C">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202</w:t>
      </w:r>
      <w:r w:rsidRPr="00767855">
        <w:rPr>
          <w:rFonts w:ascii="黑体" w:eastAsia="黑体" w:hAnsi="黑体" w:cs="Times New Roman"/>
          <w:sz w:val="30"/>
          <w:szCs w:val="30"/>
        </w:rPr>
        <w:t>3</w:t>
      </w:r>
      <w:r w:rsidRPr="00767855">
        <w:rPr>
          <w:rFonts w:ascii="黑体" w:eastAsia="黑体" w:hAnsi="黑体" w:cs="Times New Roman" w:hint="eastAsia"/>
          <w:sz w:val="30"/>
          <w:szCs w:val="30"/>
        </w:rPr>
        <w:t>年</w:t>
      </w:r>
      <w:r w:rsidR="00574876">
        <w:rPr>
          <w:rFonts w:ascii="黑体" w:eastAsia="黑体" w:hAnsi="黑体" w:cs="Times New Roman"/>
          <w:sz w:val="30"/>
          <w:szCs w:val="30"/>
        </w:rPr>
        <w:t>8</w:t>
      </w:r>
      <w:r w:rsidRPr="00767855">
        <w:rPr>
          <w:rFonts w:ascii="黑体" w:eastAsia="黑体" w:hAnsi="黑体" w:cs="Times New Roman" w:hint="eastAsia"/>
          <w:sz w:val="30"/>
          <w:szCs w:val="30"/>
        </w:rPr>
        <w:t>月</w:t>
      </w:r>
      <w:r w:rsidR="00924CE8">
        <w:rPr>
          <w:rFonts w:ascii="黑体" w:eastAsia="黑体" w:hAnsi="黑体" w:cs="Times New Roman" w:hint="eastAsia"/>
          <w:sz w:val="30"/>
          <w:szCs w:val="30"/>
        </w:rPr>
        <w:t>22</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69607339" w14:textId="77777777" w:rsidR="00E35B04" w:rsidRPr="00767855" w:rsidRDefault="00DA42A0" w:rsidP="006921B5">
      <w:pPr>
        <w:spacing w:afterLines="50" w:after="156" w:line="360" w:lineRule="auto"/>
        <w:ind w:firstLineChars="0" w:firstLine="0"/>
        <w:jc w:val="center"/>
        <w:rPr>
          <w:rFonts w:ascii="黑体" w:eastAsia="黑体" w:hAnsi="黑体" w:cs="Times New Roman"/>
          <w:bCs/>
          <w:sz w:val="36"/>
          <w:szCs w:val="36"/>
        </w:rPr>
      </w:pPr>
      <w:bookmarkStart w:id="0" w:name="_Hlk95678794"/>
      <w:r w:rsidRPr="00767855">
        <w:rPr>
          <w:rFonts w:ascii="黑体" w:eastAsia="黑体" w:hAnsi="黑体" w:cs="Times New Roman" w:hint="eastAsia"/>
          <w:bCs/>
          <w:sz w:val="36"/>
          <w:szCs w:val="36"/>
        </w:rPr>
        <w:lastRenderedPageBreak/>
        <w:t>重要声明</w:t>
      </w:r>
    </w:p>
    <w:p w14:paraId="3431458C" w14:textId="77777777" w:rsidR="00BA5B57" w:rsidRPr="00767855" w:rsidRDefault="00BA5B57">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6145DEA7" w14:textId="77777777" w:rsidR="00E35B04" w:rsidRPr="00767855" w:rsidRDefault="00DA42A0">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507BA1DB" w14:textId="77777777" w:rsidR="00E35B04" w:rsidRPr="005F0AB8" w:rsidRDefault="00E35B04">
      <w:pPr>
        <w:spacing w:line="360" w:lineRule="auto"/>
        <w:ind w:firstLine="643"/>
        <w:rPr>
          <w:rFonts w:ascii="Times New Roman" w:eastAsia="仿宋" w:hAnsi="Times New Roman" w:cs="Times New Roman"/>
          <w:b/>
          <w:sz w:val="32"/>
          <w:szCs w:val="32"/>
        </w:rPr>
      </w:pPr>
    </w:p>
    <w:p w14:paraId="31FD2BB2" w14:textId="77777777" w:rsidR="00E35B04" w:rsidRPr="005F0AB8" w:rsidRDefault="00DA42A0" w:rsidP="006921B5">
      <w:pPr>
        <w:spacing w:afterLines="50" w:after="156" w:line="360" w:lineRule="auto"/>
        <w:ind w:firstLineChars="0" w:firstLine="0"/>
        <w:jc w:val="center"/>
        <w:rPr>
          <w:rFonts w:ascii="黑体" w:eastAsia="黑体" w:hAnsi="黑体" w:cs="Times New Roman"/>
          <w:bCs/>
          <w:sz w:val="36"/>
          <w:szCs w:val="36"/>
        </w:rPr>
      </w:pPr>
      <w:r w:rsidRPr="005F0AB8">
        <w:rPr>
          <w:rFonts w:ascii="黑体" w:eastAsia="黑体" w:hAnsi="黑体" w:cs="Times New Roman"/>
          <w:bCs/>
          <w:sz w:val="36"/>
          <w:szCs w:val="36"/>
        </w:rPr>
        <w:t>订阅方式</w:t>
      </w:r>
    </w:p>
    <w:p w14:paraId="58821D09"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hint="eastAsia"/>
          <w:bCs/>
          <w:sz w:val="32"/>
          <w:szCs w:val="32"/>
        </w:rPr>
        <w:t>以下三种方式，选择一种即可：</w:t>
      </w:r>
    </w:p>
    <w:p w14:paraId="12A0C627"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bCs/>
          <w:sz w:val="32"/>
          <w:szCs w:val="32"/>
        </w:rPr>
        <w:t>1.扫描二维码填写您的邮箱</w:t>
      </w:r>
    </w:p>
    <w:p w14:paraId="3CDE7E84" w14:textId="77777777" w:rsidR="00E35B04" w:rsidRPr="005F0AB8" w:rsidRDefault="00DA42A0">
      <w:pPr>
        <w:spacing w:line="360" w:lineRule="auto"/>
        <w:ind w:leftChars="200" w:left="560" w:firstLine="640"/>
        <w:rPr>
          <w:rFonts w:ascii="仿宋" w:eastAsia="仿宋" w:hAnsi="仿宋" w:cs="Times New Roman"/>
          <w:sz w:val="32"/>
          <w:szCs w:val="32"/>
        </w:rPr>
      </w:pPr>
      <w:r w:rsidRPr="005F0AB8">
        <w:rPr>
          <w:rFonts w:ascii="仿宋" w:eastAsia="仿宋" w:hAnsi="仿宋" w:cs="Times New Roman"/>
          <w:noProof/>
          <w:sz w:val="32"/>
          <w:szCs w:val="32"/>
        </w:rPr>
        <w:drawing>
          <wp:inline distT="0" distB="0" distL="0" distR="0" wp14:anchorId="60C0CC0C" wp14:editId="5F60E1E4">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3EA85835" w14:textId="77777777" w:rsidR="00E35B04" w:rsidRPr="005F0AB8" w:rsidRDefault="00DA42A0">
      <w:pPr>
        <w:spacing w:line="360" w:lineRule="auto"/>
        <w:ind w:firstLine="640"/>
        <w:rPr>
          <w:rStyle w:val="af"/>
          <w:rFonts w:ascii="仿宋" w:eastAsia="仿宋" w:hAnsi="仿宋" w:cs="Times New Roman"/>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5B4CC351" w14:textId="77777777" w:rsidR="00E35B04" w:rsidRPr="005F0AB8" w:rsidRDefault="00DA42A0">
      <w:pPr>
        <w:spacing w:line="360" w:lineRule="auto"/>
        <w:ind w:firstLine="640"/>
        <w:rPr>
          <w:rFonts w:ascii="仿宋" w:eastAsia="仿宋" w:hAnsi="仿宋" w:cs="Times New Roman"/>
          <w:sz w:val="32"/>
          <w:szCs w:val="32"/>
        </w:rPr>
      </w:pPr>
      <w:r w:rsidRPr="005F0AB8">
        <w:rPr>
          <w:rFonts w:ascii="仿宋" w:eastAsia="仿宋" w:hAnsi="仿宋" w:cs="Times New Roman"/>
          <w:sz w:val="32"/>
          <w:szCs w:val="32"/>
        </w:rPr>
        <w:t>2.进入以下链接填写您的邮箱</w:t>
      </w:r>
    </w:p>
    <w:p w14:paraId="2AEDE101" w14:textId="77777777" w:rsidR="00C51F87" w:rsidRPr="005F0AB8" w:rsidRDefault="00000000" w:rsidP="00C51F87">
      <w:pPr>
        <w:spacing w:line="360" w:lineRule="auto"/>
        <w:ind w:firstLine="560"/>
        <w:rPr>
          <w:rFonts w:ascii="仿宋" w:eastAsia="仿宋" w:hAnsi="仿宋" w:cs="Times New Roman"/>
          <w:bCs/>
          <w:sz w:val="32"/>
          <w:szCs w:val="32"/>
          <w:u w:val="single"/>
        </w:rPr>
      </w:pPr>
      <w:hyperlink r:id="rId11" w:history="1">
        <w:r w:rsidR="00DA42A0" w:rsidRPr="005F0AB8">
          <w:rPr>
            <w:rFonts w:ascii="仿宋" w:eastAsia="仿宋" w:hAnsi="仿宋"/>
            <w:bCs/>
            <w:sz w:val="32"/>
            <w:szCs w:val="32"/>
            <w:u w:val="single"/>
          </w:rPr>
          <w:t>https://cloud.seatable.cn/dtable/forms/ff203a21-e739-4321-bb63-3d9665873695/</w:t>
        </w:r>
      </w:hyperlink>
    </w:p>
    <w:p w14:paraId="02DDB065" w14:textId="77777777"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0DC4BBAE"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4F60C366" w14:textId="77777777" w:rsidR="004F61CC" w:rsidRPr="00574876" w:rsidRDefault="00753E3F" w:rsidP="004F61CC">
      <w:pPr>
        <w:pStyle w:val="1"/>
        <w:rPr>
          <w:rFonts w:ascii="黑体" w:eastAsia="黑体" w:hAnsi="黑体"/>
          <w:szCs w:val="36"/>
        </w:rPr>
      </w:pPr>
      <w:bookmarkStart w:id="1" w:name="_Hlk114943609"/>
      <w:bookmarkStart w:id="2" w:name="_Hlk118638770"/>
      <w:bookmarkStart w:id="3" w:name="_Hlk120642218"/>
      <w:bookmarkStart w:id="4" w:name="_Hlk110724951"/>
      <w:bookmarkStart w:id="5" w:name="_Hlk105347307"/>
      <w:bookmarkStart w:id="6" w:name="_Toc143635492"/>
      <w:bookmarkEnd w:id="0"/>
      <w:r>
        <w:rPr>
          <w:rFonts w:ascii="黑体" w:eastAsia="黑体" w:hAnsi="黑体" w:hint="eastAsia"/>
          <w:szCs w:val="36"/>
        </w:rPr>
        <w:lastRenderedPageBreak/>
        <w:t>意大利工会反对</w:t>
      </w:r>
      <w:r w:rsidR="00924CE8" w:rsidRPr="00924CE8">
        <w:rPr>
          <w:rFonts w:ascii="黑体" w:eastAsia="黑体" w:hAnsi="黑体" w:hint="eastAsia"/>
          <w:szCs w:val="36"/>
        </w:rPr>
        <w:t>反工人政策和对乌战争援助</w:t>
      </w:r>
      <w:bookmarkEnd w:id="6"/>
    </w:p>
    <w:p w14:paraId="4E3511F2" w14:textId="77777777" w:rsidR="004F61CC" w:rsidRPr="004E2BF4" w:rsidRDefault="00924CE8" w:rsidP="004F61CC">
      <w:pPr>
        <w:ind w:firstLineChars="0" w:firstLine="0"/>
        <w:jc w:val="center"/>
      </w:pPr>
      <w:r w:rsidRPr="00D97FB0">
        <w:rPr>
          <w:rFonts w:ascii="宋体" w:hAnsi="宋体"/>
          <w:noProof/>
        </w:rPr>
        <w:drawing>
          <wp:inline distT="0" distB="0" distL="0" distR="0" wp14:anchorId="22C6D97F" wp14:editId="4192A5AB">
            <wp:extent cx="5148000" cy="2896292"/>
            <wp:effectExtent l="0" t="0" r="0" b="0"/>
            <wp:docPr id="18711448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8000" cy="2896292"/>
                    </a:xfrm>
                    <a:prstGeom prst="rect">
                      <a:avLst/>
                    </a:prstGeom>
                    <a:noFill/>
                    <a:ln>
                      <a:noFill/>
                    </a:ln>
                  </pic:spPr>
                </pic:pic>
              </a:graphicData>
            </a:graphic>
          </wp:inline>
        </w:drawing>
      </w:r>
    </w:p>
    <w:p w14:paraId="64FE4E59" w14:textId="77777777" w:rsidR="00924CE8" w:rsidRPr="004E2BF4" w:rsidRDefault="00924CE8" w:rsidP="00924CE8">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印度“人民快讯”网站</w:t>
      </w:r>
    </w:p>
    <w:p w14:paraId="0B109995" w14:textId="77777777" w:rsidR="00F92E64" w:rsidRDefault="004F61CC" w:rsidP="00F92E64">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sidR="00574876">
        <w:rPr>
          <w:rFonts w:ascii="Times New Roman" w:eastAsia="仿宋" w:hAnsi="Times New Roman" w:cs="Times New Roman"/>
          <w:szCs w:val="28"/>
        </w:rPr>
        <w:t>5</w:t>
      </w:r>
      <w:r w:rsidRPr="004E2BF4">
        <w:rPr>
          <w:rFonts w:ascii="Times New Roman" w:eastAsia="仿宋" w:hAnsi="Times New Roman" w:cs="Times New Roman"/>
          <w:szCs w:val="28"/>
        </w:rPr>
        <w:t>月</w:t>
      </w:r>
      <w:r w:rsidR="00574876">
        <w:rPr>
          <w:rFonts w:ascii="Times New Roman" w:eastAsia="仿宋" w:hAnsi="Times New Roman" w:cs="Times New Roman"/>
          <w:szCs w:val="28"/>
        </w:rPr>
        <w:t>1</w:t>
      </w:r>
      <w:r w:rsidR="00924CE8">
        <w:rPr>
          <w:rFonts w:ascii="Times New Roman" w:eastAsia="仿宋" w:hAnsi="Times New Roman" w:cs="Times New Roman" w:hint="eastAsia"/>
          <w:szCs w:val="28"/>
        </w:rPr>
        <w:t>6</w:t>
      </w:r>
      <w:r w:rsidR="00451AB2" w:rsidRPr="004E2BF4">
        <w:rPr>
          <w:rFonts w:ascii="Times New Roman" w:eastAsia="仿宋" w:hAnsi="Times New Roman" w:cs="Times New Roman" w:hint="eastAsia"/>
          <w:szCs w:val="28"/>
        </w:rPr>
        <w:t>日</w:t>
      </w:r>
    </w:p>
    <w:p w14:paraId="16E0962A" w14:textId="77777777" w:rsidR="00DB0071" w:rsidRDefault="00DB0071" w:rsidP="00F92E64">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题图：意大利米兰的</w:t>
      </w:r>
      <w:r w:rsidR="00753E3F">
        <w:rPr>
          <w:rFonts w:ascii="Times New Roman" w:eastAsia="仿宋" w:hAnsi="Times New Roman" w:cs="Times New Roman" w:hint="eastAsia"/>
          <w:szCs w:val="28"/>
        </w:rPr>
        <w:t>工人</w:t>
      </w:r>
      <w:r>
        <w:rPr>
          <w:rFonts w:ascii="Times New Roman" w:eastAsia="仿宋" w:hAnsi="Times New Roman" w:cs="Times New Roman" w:hint="eastAsia"/>
          <w:szCs w:val="28"/>
        </w:rPr>
        <w:t>示威</w:t>
      </w:r>
    </w:p>
    <w:p w14:paraId="40ED831A" w14:textId="77777777" w:rsidR="00924CE8" w:rsidRDefault="004F61CC" w:rsidP="00FF5789">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19" w:history="1">
        <w:r w:rsidR="00924CE8" w:rsidRPr="005A34F4">
          <w:rPr>
            <w:rStyle w:val="af"/>
            <w:rFonts w:ascii="Times New Roman" w:eastAsia="仿宋" w:hAnsi="Times New Roman" w:cs="Times New Roman"/>
            <w:szCs w:val="28"/>
          </w:rPr>
          <w:t>https://peoplesdispatch.org/2023/05/16/trade-unions-in-italy-continue-mobilizations-against-governments-labor-policies-support-to-ukraine-war/</w:t>
        </w:r>
      </w:hyperlink>
    </w:p>
    <w:p w14:paraId="72CB5EF9" w14:textId="77777777" w:rsidR="00924CE8" w:rsidRPr="00924CE8" w:rsidRDefault="00924CE8" w:rsidP="007B696C">
      <w:pPr>
        <w:spacing w:before="60" w:after="60" w:line="480" w:lineRule="exact"/>
        <w:ind w:firstLine="640"/>
        <w:rPr>
          <w:rFonts w:ascii="宋体" w:hAnsi="宋体"/>
          <w:sz w:val="32"/>
          <w:szCs w:val="32"/>
        </w:rPr>
      </w:pPr>
      <w:r w:rsidRPr="00924CE8">
        <w:rPr>
          <w:rFonts w:ascii="宋体" w:hAnsi="宋体" w:hint="eastAsia"/>
          <w:sz w:val="32"/>
          <w:szCs w:val="32"/>
        </w:rPr>
        <w:t>5月1</w:t>
      </w:r>
      <w:r w:rsidRPr="00924CE8">
        <w:rPr>
          <w:rFonts w:ascii="宋体" w:hAnsi="宋体"/>
          <w:sz w:val="32"/>
          <w:szCs w:val="32"/>
        </w:rPr>
        <w:t>3</w:t>
      </w:r>
      <w:r w:rsidRPr="00924CE8">
        <w:rPr>
          <w:rFonts w:ascii="宋体" w:hAnsi="宋体" w:hint="eastAsia"/>
          <w:sz w:val="32"/>
          <w:szCs w:val="32"/>
        </w:rPr>
        <w:t>日星期六，意大利总工会、意大利工会联合会、意大利劳工联盟（</w:t>
      </w:r>
      <w:r w:rsidRPr="00924CE8">
        <w:rPr>
          <w:rFonts w:ascii="宋体" w:hAnsi="宋体"/>
          <w:sz w:val="32"/>
          <w:szCs w:val="32"/>
        </w:rPr>
        <w:t>Italian General Confederation of Labor (CGIL), Italian Confederation of Workers’ Trade Unions (CISL), Italian Labor Union (UIL)</w:t>
      </w:r>
      <w:r w:rsidR="00753E3F">
        <w:rPr>
          <w:rFonts w:ascii="宋体" w:hAnsi="宋体" w:hint="eastAsia"/>
          <w:sz w:val="32"/>
          <w:szCs w:val="32"/>
        </w:rPr>
        <w:t>）等</w:t>
      </w:r>
      <w:r w:rsidRPr="00924CE8">
        <w:rPr>
          <w:rFonts w:ascii="宋体" w:hAnsi="宋体" w:hint="eastAsia"/>
          <w:sz w:val="32"/>
          <w:szCs w:val="32"/>
        </w:rPr>
        <w:t>主要工会举行了大规模示威。工会谴责</w:t>
      </w:r>
      <w:r w:rsidRPr="00924CE8">
        <w:rPr>
          <w:rFonts w:ascii="宋体" w:hAnsi="宋体"/>
          <w:sz w:val="32"/>
          <w:szCs w:val="32"/>
        </w:rPr>
        <w:t>焦尔吉娅·</w:t>
      </w:r>
      <w:r w:rsidRPr="007B696C">
        <w:rPr>
          <w:rFonts w:ascii="宋体" w:hAnsi="宋体"/>
          <w:sz w:val="32"/>
          <w:szCs w:val="32"/>
        </w:rPr>
        <w:t>梅洛尼</w:t>
      </w:r>
      <w:r w:rsidRPr="007B696C">
        <w:rPr>
          <w:rFonts w:ascii="宋体" w:hAnsi="宋体" w:hint="eastAsia"/>
          <w:sz w:val="32"/>
          <w:szCs w:val="32"/>
        </w:rPr>
        <w:t>（</w:t>
      </w:r>
      <w:r w:rsidRPr="00924CE8">
        <w:rPr>
          <w:rFonts w:ascii="宋体" w:hAnsi="宋体"/>
          <w:sz w:val="32"/>
          <w:szCs w:val="32"/>
        </w:rPr>
        <w:t>Giorgia</w:t>
      </w:r>
      <w:r w:rsidR="00753E3F">
        <w:rPr>
          <w:rFonts w:ascii="宋体" w:hAnsi="宋体" w:hint="eastAsia"/>
          <w:sz w:val="32"/>
          <w:szCs w:val="32"/>
        </w:rPr>
        <w:t xml:space="preserve"> </w:t>
      </w:r>
      <w:r w:rsidRPr="00924CE8">
        <w:rPr>
          <w:rFonts w:ascii="宋体" w:hAnsi="宋体"/>
          <w:sz w:val="32"/>
          <w:szCs w:val="32"/>
        </w:rPr>
        <w:t>Meloni</w:t>
      </w:r>
      <w:r w:rsidRPr="007B696C">
        <w:rPr>
          <w:rFonts w:ascii="宋体" w:hAnsi="宋体" w:hint="eastAsia"/>
          <w:sz w:val="32"/>
          <w:szCs w:val="32"/>
        </w:rPr>
        <w:t>）</w:t>
      </w:r>
      <w:r w:rsidRPr="00924CE8">
        <w:rPr>
          <w:rFonts w:ascii="宋体" w:hAnsi="宋体" w:hint="eastAsia"/>
          <w:sz w:val="32"/>
          <w:szCs w:val="32"/>
        </w:rPr>
        <w:t>右翼政府的经济政策：政府提出要削</w:t>
      </w:r>
      <w:r w:rsidRPr="00924CE8">
        <w:rPr>
          <w:rFonts w:ascii="宋体" w:hAnsi="宋体" w:hint="eastAsia"/>
          <w:sz w:val="32"/>
          <w:szCs w:val="32"/>
        </w:rPr>
        <w:lastRenderedPageBreak/>
        <w:t>减公共服务、削减社会福利项目，也未投入足够</w:t>
      </w:r>
      <w:r w:rsidR="00753E3F">
        <w:rPr>
          <w:rFonts w:ascii="宋体" w:hAnsi="宋体" w:hint="eastAsia"/>
          <w:sz w:val="32"/>
          <w:szCs w:val="32"/>
        </w:rPr>
        <w:t>的</w:t>
      </w:r>
      <w:r w:rsidRPr="00924CE8">
        <w:rPr>
          <w:rFonts w:ascii="宋体" w:hAnsi="宋体" w:hint="eastAsia"/>
          <w:sz w:val="32"/>
          <w:szCs w:val="32"/>
        </w:rPr>
        <w:t>资金来创造就业。意大利重建共产党（</w:t>
      </w:r>
      <w:r w:rsidRPr="00924CE8">
        <w:rPr>
          <w:rFonts w:ascii="宋体" w:hAnsi="宋体"/>
          <w:sz w:val="32"/>
          <w:szCs w:val="32"/>
        </w:rPr>
        <w:t>Communist Refoundation Party (</w:t>
      </w:r>
      <w:r w:rsidRPr="00924CE8">
        <w:rPr>
          <w:rFonts w:ascii="宋体" w:hAnsi="宋体" w:hint="eastAsia"/>
          <w:sz w:val="32"/>
          <w:szCs w:val="32"/>
        </w:rPr>
        <w:t>PRC</w:t>
      </w:r>
      <w:r w:rsidRPr="00924CE8">
        <w:rPr>
          <w:rFonts w:ascii="宋体" w:hAnsi="宋体"/>
          <w:sz w:val="32"/>
          <w:szCs w:val="32"/>
        </w:rPr>
        <w:t>)</w:t>
      </w:r>
      <w:r w:rsidRPr="00924CE8">
        <w:rPr>
          <w:rFonts w:ascii="宋体" w:hAnsi="宋体" w:hint="eastAsia"/>
          <w:sz w:val="32"/>
          <w:szCs w:val="32"/>
        </w:rPr>
        <w:t>）等政治团体的干部们也参与了示威，并对工人们表示声援。据工会统计，共有约4万人参与了示威。</w:t>
      </w:r>
      <w:r>
        <w:rPr>
          <w:rFonts w:ascii="宋体" w:hAnsi="宋体" w:hint="eastAsia"/>
          <w:sz w:val="32"/>
          <w:szCs w:val="32"/>
        </w:rPr>
        <w:t>几天前的</w:t>
      </w:r>
      <w:r w:rsidRPr="00924CE8">
        <w:rPr>
          <w:rFonts w:ascii="宋体" w:hAnsi="宋体"/>
          <w:sz w:val="32"/>
          <w:szCs w:val="32"/>
        </w:rPr>
        <w:t>5</w:t>
      </w:r>
      <w:r w:rsidRPr="00924CE8">
        <w:rPr>
          <w:rFonts w:ascii="宋体" w:hAnsi="宋体" w:hint="eastAsia"/>
          <w:sz w:val="32"/>
          <w:szCs w:val="32"/>
        </w:rPr>
        <w:t>月</w:t>
      </w:r>
      <w:r w:rsidRPr="00924CE8">
        <w:rPr>
          <w:rFonts w:ascii="宋体" w:hAnsi="宋体"/>
          <w:sz w:val="32"/>
          <w:szCs w:val="32"/>
        </w:rPr>
        <w:t>6</w:t>
      </w:r>
      <w:r w:rsidRPr="00924CE8">
        <w:rPr>
          <w:rFonts w:ascii="宋体" w:hAnsi="宋体" w:hint="eastAsia"/>
          <w:sz w:val="32"/>
          <w:szCs w:val="32"/>
        </w:rPr>
        <w:t>日，在博洛尼亚也举行了大规模动员。他们还计划于5月2</w:t>
      </w:r>
      <w:r w:rsidRPr="00924CE8">
        <w:rPr>
          <w:rFonts w:ascii="宋体" w:hAnsi="宋体"/>
          <w:sz w:val="32"/>
          <w:szCs w:val="32"/>
        </w:rPr>
        <w:t>0</w:t>
      </w:r>
      <w:r w:rsidRPr="00924CE8">
        <w:rPr>
          <w:rFonts w:ascii="宋体" w:hAnsi="宋体" w:hint="eastAsia"/>
          <w:sz w:val="32"/>
          <w:szCs w:val="32"/>
        </w:rPr>
        <w:t>日在那不勒斯发起新一轮动员行动。</w:t>
      </w:r>
    </w:p>
    <w:p w14:paraId="7F077130" w14:textId="77777777" w:rsidR="00924CE8" w:rsidRPr="00924CE8" w:rsidRDefault="00924CE8" w:rsidP="007B696C">
      <w:pPr>
        <w:spacing w:before="60" w:after="60" w:line="480" w:lineRule="exact"/>
        <w:ind w:firstLine="640"/>
        <w:rPr>
          <w:rFonts w:ascii="宋体" w:hAnsi="宋体"/>
          <w:sz w:val="32"/>
          <w:szCs w:val="32"/>
        </w:rPr>
      </w:pPr>
      <w:r w:rsidRPr="00924CE8">
        <w:rPr>
          <w:rFonts w:ascii="宋体" w:hAnsi="宋体" w:hint="eastAsia"/>
          <w:sz w:val="32"/>
          <w:szCs w:val="32"/>
        </w:rPr>
        <w:t>新冠病毒危机</w:t>
      </w:r>
      <w:r w:rsidR="00753E3F">
        <w:rPr>
          <w:rFonts w:ascii="宋体" w:hAnsi="宋体" w:hint="eastAsia"/>
          <w:sz w:val="32"/>
          <w:szCs w:val="32"/>
        </w:rPr>
        <w:t>沉重地</w:t>
      </w:r>
      <w:r w:rsidRPr="00924CE8">
        <w:rPr>
          <w:rFonts w:ascii="宋体" w:hAnsi="宋体" w:hint="eastAsia"/>
          <w:sz w:val="32"/>
          <w:szCs w:val="32"/>
        </w:rPr>
        <w:t>打击了意大利工人阶级，他们现在又面临着生活开销危机，其标志是高通胀率（2</w:t>
      </w:r>
      <w:r w:rsidRPr="00924CE8">
        <w:rPr>
          <w:rFonts w:ascii="宋体" w:hAnsi="宋体"/>
          <w:sz w:val="32"/>
          <w:szCs w:val="32"/>
        </w:rPr>
        <w:t>023</w:t>
      </w:r>
      <w:r w:rsidRPr="00924CE8">
        <w:rPr>
          <w:rFonts w:ascii="宋体" w:hAnsi="宋体" w:hint="eastAsia"/>
          <w:sz w:val="32"/>
          <w:szCs w:val="32"/>
        </w:rPr>
        <w:t>年3月达到了8</w:t>
      </w:r>
      <w:r w:rsidRPr="00924CE8">
        <w:rPr>
          <w:rFonts w:ascii="宋体" w:hAnsi="宋体"/>
          <w:sz w:val="32"/>
          <w:szCs w:val="32"/>
        </w:rPr>
        <w:t>.1%</w:t>
      </w:r>
      <w:r w:rsidRPr="00924CE8">
        <w:rPr>
          <w:rFonts w:ascii="宋体" w:hAnsi="宋体" w:hint="eastAsia"/>
          <w:sz w:val="32"/>
          <w:szCs w:val="32"/>
        </w:rPr>
        <w:t>）。</w:t>
      </w:r>
    </w:p>
    <w:p w14:paraId="5B8E2CA8" w14:textId="77777777" w:rsidR="00924CE8" w:rsidRPr="00924CE8" w:rsidRDefault="00924CE8" w:rsidP="007B696C">
      <w:pPr>
        <w:spacing w:before="60" w:after="60" w:line="480" w:lineRule="exact"/>
        <w:ind w:firstLine="640"/>
        <w:rPr>
          <w:rFonts w:ascii="宋体" w:hAnsi="宋体"/>
          <w:sz w:val="32"/>
          <w:szCs w:val="32"/>
        </w:rPr>
      </w:pPr>
      <w:r w:rsidRPr="00924CE8">
        <w:rPr>
          <w:rFonts w:ascii="宋体" w:hAnsi="宋体" w:hint="eastAsia"/>
          <w:sz w:val="32"/>
          <w:szCs w:val="32"/>
        </w:rPr>
        <w:t>同时，梅洛尼领导的政府还采取了反工人、反工会的政策，并把乌克兰的战事置于优先地位。</w:t>
      </w:r>
    </w:p>
    <w:p w14:paraId="78540A5C" w14:textId="77777777" w:rsidR="00924CE8" w:rsidRPr="00924CE8" w:rsidRDefault="00924CE8" w:rsidP="007B696C">
      <w:pPr>
        <w:spacing w:before="60" w:after="60" w:line="480" w:lineRule="exact"/>
        <w:ind w:firstLine="640"/>
        <w:rPr>
          <w:rFonts w:ascii="宋体" w:hAnsi="宋体"/>
          <w:sz w:val="32"/>
          <w:szCs w:val="32"/>
        </w:rPr>
      </w:pPr>
      <w:r w:rsidRPr="00924CE8">
        <w:rPr>
          <w:rFonts w:ascii="宋体" w:hAnsi="宋体" w:hint="eastAsia"/>
          <w:sz w:val="32"/>
          <w:szCs w:val="32"/>
        </w:rPr>
        <w:t>乌克兰总统弗拉基米尔·泽连斯基最近访问意大利，会见了教皇、意大利总统塞尔焦·马塔雷拉（</w:t>
      </w:r>
      <w:r w:rsidRPr="00924CE8">
        <w:rPr>
          <w:rFonts w:ascii="宋体" w:hAnsi="宋体"/>
          <w:sz w:val="32"/>
          <w:szCs w:val="32"/>
        </w:rPr>
        <w:t>Sergio Mattarella</w:t>
      </w:r>
      <w:r w:rsidRPr="00924CE8">
        <w:rPr>
          <w:rFonts w:ascii="宋体" w:hAnsi="宋体" w:hint="eastAsia"/>
          <w:sz w:val="32"/>
          <w:szCs w:val="32"/>
        </w:rPr>
        <w:t>）以及总理梅洛尼，以确保意大利支持乌克兰</w:t>
      </w:r>
      <w:r w:rsidR="00753E3F">
        <w:rPr>
          <w:rFonts w:ascii="宋体" w:hAnsi="宋体" w:hint="eastAsia"/>
          <w:sz w:val="32"/>
          <w:szCs w:val="32"/>
        </w:rPr>
        <w:t>作战</w:t>
      </w:r>
      <w:r w:rsidRPr="00924CE8">
        <w:rPr>
          <w:rFonts w:ascii="宋体" w:hAnsi="宋体" w:hint="eastAsia"/>
          <w:sz w:val="32"/>
          <w:szCs w:val="32"/>
        </w:rPr>
        <w:t>。意大利的进步群体和反法西斯团体对此表示谴责。</w:t>
      </w:r>
    </w:p>
    <w:p w14:paraId="4B1E69C0" w14:textId="77777777" w:rsidR="00924CE8" w:rsidRPr="00924CE8" w:rsidRDefault="00924CE8" w:rsidP="007B696C">
      <w:pPr>
        <w:spacing w:before="60" w:after="60" w:line="480" w:lineRule="exact"/>
        <w:ind w:firstLine="640"/>
        <w:rPr>
          <w:rFonts w:ascii="宋体" w:hAnsi="宋体"/>
          <w:sz w:val="32"/>
          <w:szCs w:val="32"/>
        </w:rPr>
      </w:pPr>
      <w:r w:rsidRPr="00924CE8">
        <w:rPr>
          <w:rFonts w:ascii="宋体" w:hAnsi="宋体" w:hint="eastAsia"/>
          <w:sz w:val="32"/>
          <w:szCs w:val="32"/>
        </w:rPr>
        <w:t>共产主义青年阵线（</w:t>
      </w:r>
      <w:r w:rsidRPr="00924CE8">
        <w:rPr>
          <w:rFonts w:ascii="宋体" w:hAnsi="宋体"/>
          <w:sz w:val="32"/>
          <w:szCs w:val="32"/>
        </w:rPr>
        <w:t>Communist Youth Front (FGC)</w:t>
      </w:r>
      <w:r w:rsidRPr="00924CE8">
        <w:rPr>
          <w:rFonts w:ascii="宋体" w:hAnsi="宋体" w:hint="eastAsia"/>
          <w:sz w:val="32"/>
          <w:szCs w:val="32"/>
        </w:rPr>
        <w:t>）谴责泽连斯基访意，声明说：“泽连斯基是个把自己的国家交由北约、美国、欧盟摆布的总统。泽连斯基被描绘成自由战士，但他却领导着极端民族主义的政府，取缔了1</w:t>
      </w:r>
      <w:r w:rsidRPr="00924CE8">
        <w:rPr>
          <w:rFonts w:ascii="宋体" w:hAnsi="宋体"/>
          <w:sz w:val="32"/>
          <w:szCs w:val="32"/>
        </w:rPr>
        <w:t>4</w:t>
      </w:r>
      <w:r w:rsidRPr="00924CE8">
        <w:rPr>
          <w:rFonts w:ascii="宋体" w:hAnsi="宋体" w:hint="eastAsia"/>
          <w:sz w:val="32"/>
          <w:szCs w:val="32"/>
        </w:rPr>
        <w:t>个政党，还把新法西斯主义的民兵组织转入正规军。”</w:t>
      </w:r>
    </w:p>
    <w:p w14:paraId="68CBCE2D" w14:textId="13AE23EE" w:rsidR="00574876" w:rsidRPr="00574876" w:rsidRDefault="00924CE8" w:rsidP="007B696C">
      <w:pPr>
        <w:spacing w:before="60" w:after="60" w:line="480" w:lineRule="exact"/>
        <w:ind w:firstLine="640"/>
        <w:rPr>
          <w:rFonts w:ascii="宋体" w:hAnsi="宋体"/>
          <w:sz w:val="32"/>
          <w:szCs w:val="32"/>
        </w:rPr>
      </w:pPr>
      <w:r w:rsidRPr="00924CE8">
        <w:rPr>
          <w:rFonts w:ascii="宋体" w:hAnsi="宋体" w:hint="eastAsia"/>
          <w:sz w:val="32"/>
          <w:szCs w:val="32"/>
        </w:rPr>
        <w:t>在米兰的动员活动上，意大利重建共产党的安东内罗·帕塔（</w:t>
      </w:r>
      <w:r w:rsidRPr="00924CE8">
        <w:rPr>
          <w:rFonts w:ascii="宋体" w:hAnsi="宋体"/>
          <w:sz w:val="32"/>
          <w:szCs w:val="32"/>
        </w:rPr>
        <w:t>Antonello Patta</w:t>
      </w:r>
      <w:r w:rsidRPr="00924CE8">
        <w:rPr>
          <w:rFonts w:ascii="宋体" w:hAnsi="宋体" w:hint="eastAsia"/>
          <w:sz w:val="32"/>
          <w:szCs w:val="32"/>
        </w:rPr>
        <w:t>）声明说：“在两年内，意大利</w:t>
      </w:r>
      <w:r w:rsidR="000C2FE2">
        <w:rPr>
          <w:rFonts w:ascii="宋体" w:hAnsi="宋体" w:hint="eastAsia"/>
          <w:sz w:val="32"/>
          <w:szCs w:val="32"/>
        </w:rPr>
        <w:t>收入只有平均水平或更低的</w:t>
      </w:r>
      <w:r w:rsidRPr="00924CE8">
        <w:rPr>
          <w:rFonts w:ascii="宋体" w:hAnsi="宋体" w:hint="eastAsia"/>
          <w:sz w:val="32"/>
          <w:szCs w:val="32"/>
        </w:rPr>
        <w:t>家庭丧失了2</w:t>
      </w:r>
      <w:r w:rsidRPr="00924CE8">
        <w:rPr>
          <w:rFonts w:ascii="宋体" w:hAnsi="宋体"/>
          <w:sz w:val="32"/>
          <w:szCs w:val="32"/>
        </w:rPr>
        <w:t>0%</w:t>
      </w:r>
      <w:r w:rsidRPr="00924CE8">
        <w:rPr>
          <w:rFonts w:ascii="宋体" w:hAnsi="宋体" w:hint="eastAsia"/>
          <w:sz w:val="32"/>
          <w:szCs w:val="32"/>
        </w:rPr>
        <w:t>的购买力。</w:t>
      </w:r>
      <w:r w:rsidRPr="00924CE8">
        <w:rPr>
          <w:rFonts w:ascii="宋体" w:hAnsi="宋体" w:hint="eastAsia"/>
          <w:sz w:val="32"/>
          <w:szCs w:val="32"/>
        </w:rPr>
        <w:lastRenderedPageBreak/>
        <w:t>政府制定</w:t>
      </w:r>
      <w:r w:rsidR="00FF65F1" w:rsidRPr="00924CE8">
        <w:rPr>
          <w:rFonts w:ascii="宋体" w:hAnsi="宋体" w:hint="eastAsia"/>
          <w:sz w:val="32"/>
          <w:szCs w:val="32"/>
        </w:rPr>
        <w:t>的法律</w:t>
      </w:r>
      <w:r w:rsidRPr="00924CE8">
        <w:rPr>
          <w:rFonts w:ascii="宋体" w:hAnsi="宋体" w:hint="eastAsia"/>
          <w:sz w:val="32"/>
          <w:szCs w:val="32"/>
        </w:rPr>
        <w:t>对穷人和工人不公，削减了</w:t>
      </w:r>
      <w:r w:rsidR="00FF65F1">
        <w:rPr>
          <w:rFonts w:ascii="宋体" w:hAnsi="宋体" w:hint="eastAsia"/>
          <w:sz w:val="32"/>
          <w:szCs w:val="32"/>
        </w:rPr>
        <w:t>他们的</w:t>
      </w:r>
      <w:r w:rsidRPr="00924CE8">
        <w:rPr>
          <w:rFonts w:ascii="宋体" w:hAnsi="宋体" w:hint="eastAsia"/>
          <w:sz w:val="32"/>
          <w:szCs w:val="32"/>
        </w:rPr>
        <w:t>权利，散播着生活不稳定、剥削、工作条件糟糕而缺少保护的瘟疫。右翼政府</w:t>
      </w:r>
      <w:r w:rsidR="00FF65F1">
        <w:rPr>
          <w:rFonts w:ascii="宋体" w:hAnsi="宋体" w:hint="eastAsia"/>
          <w:sz w:val="32"/>
          <w:szCs w:val="32"/>
        </w:rPr>
        <w:t>再次实施</w:t>
      </w:r>
      <w:r w:rsidRPr="00924CE8">
        <w:rPr>
          <w:rFonts w:ascii="宋体" w:hAnsi="宋体" w:hint="eastAsia"/>
          <w:sz w:val="32"/>
          <w:szCs w:val="32"/>
        </w:rPr>
        <w:t>了紧缩政策，将要减少对学校、医疗、公共服务的投资。政府正在从工人和退休者手里抢劫，来助长利润、收益和金融投机行为；各公司则追求最大利润，忽视社会问题。对此，唯一可能的回应就是：</w:t>
      </w:r>
      <w:r w:rsidR="00FF65F1">
        <w:rPr>
          <w:rFonts w:ascii="宋体" w:hAnsi="宋体" w:hint="eastAsia"/>
          <w:sz w:val="32"/>
          <w:szCs w:val="32"/>
        </w:rPr>
        <w:t>再次</w:t>
      </w:r>
      <w:r w:rsidRPr="00924CE8">
        <w:rPr>
          <w:rFonts w:ascii="宋体" w:hAnsi="宋体" w:hint="eastAsia"/>
          <w:sz w:val="32"/>
          <w:szCs w:val="32"/>
        </w:rPr>
        <w:t>发起一轮大规模</w:t>
      </w:r>
      <w:r w:rsidR="00FF65F1">
        <w:rPr>
          <w:rFonts w:ascii="宋体" w:hAnsi="宋体" w:hint="eastAsia"/>
          <w:sz w:val="32"/>
          <w:szCs w:val="32"/>
        </w:rPr>
        <w:t>的</w:t>
      </w:r>
      <w:r w:rsidRPr="00924CE8">
        <w:rPr>
          <w:rFonts w:ascii="宋体" w:hAnsi="宋体" w:hint="eastAsia"/>
          <w:sz w:val="32"/>
          <w:szCs w:val="32"/>
        </w:rPr>
        <w:t>战斗。”</w:t>
      </w:r>
    </w:p>
    <w:p w14:paraId="6DB195F9" w14:textId="77777777" w:rsidR="00BE7445" w:rsidRDefault="00BE7445">
      <w:pPr>
        <w:widowControl/>
        <w:spacing w:line="240" w:lineRule="auto"/>
        <w:ind w:firstLineChars="0" w:firstLine="0"/>
        <w:jc w:val="left"/>
        <w:rPr>
          <w:rFonts w:ascii="宋体" w:hAnsi="宋体"/>
          <w:sz w:val="32"/>
          <w:szCs w:val="32"/>
        </w:rPr>
      </w:pPr>
      <w:r>
        <w:rPr>
          <w:rFonts w:ascii="宋体" w:hAnsi="宋体"/>
          <w:sz w:val="32"/>
          <w:szCs w:val="32"/>
        </w:rPr>
        <w:br w:type="page"/>
      </w:r>
    </w:p>
    <w:p w14:paraId="50D35470" w14:textId="77777777" w:rsidR="00BE7445" w:rsidRDefault="007B696C" w:rsidP="00FD13E4">
      <w:pPr>
        <w:pStyle w:val="1"/>
        <w:rPr>
          <w:rFonts w:ascii="黑体" w:eastAsia="黑体" w:hAnsi="黑体"/>
          <w:szCs w:val="36"/>
        </w:rPr>
      </w:pPr>
      <w:bookmarkStart w:id="7" w:name="_Toc143635493"/>
      <w:r w:rsidRPr="007B696C">
        <w:rPr>
          <w:rFonts w:ascii="黑体" w:eastAsia="黑体" w:hAnsi="黑体" w:hint="eastAsia"/>
          <w:szCs w:val="36"/>
        </w:rPr>
        <w:lastRenderedPageBreak/>
        <w:t>德国反战人士抗议北约“空中卫士2023”军演</w:t>
      </w:r>
      <w:bookmarkEnd w:id="7"/>
    </w:p>
    <w:p w14:paraId="565B2494" w14:textId="77777777" w:rsidR="006D6CB3" w:rsidRPr="006D6CB3" w:rsidRDefault="007B696C" w:rsidP="006D6CB3">
      <w:pPr>
        <w:ind w:firstLineChars="0" w:firstLine="0"/>
        <w:jc w:val="center"/>
      </w:pPr>
      <w:r w:rsidRPr="00CE38D9">
        <w:rPr>
          <w:rFonts w:ascii="宋体" w:hAnsi="宋体"/>
          <w:noProof/>
        </w:rPr>
        <w:drawing>
          <wp:inline distT="0" distB="0" distL="0" distR="0" wp14:anchorId="31EA645E" wp14:editId="08193C6C">
            <wp:extent cx="5184140" cy="2914752"/>
            <wp:effectExtent l="0" t="0" r="0" b="0"/>
            <wp:docPr id="293373215" name="图片 1" descr="12-06 Anti-NATO Protest -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73215" name="图片 1" descr="12-06 Anti-NATO Protest - German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184140" cy="2914752"/>
                    </a:xfrm>
                    <a:prstGeom prst="rect">
                      <a:avLst/>
                    </a:prstGeom>
                    <a:noFill/>
                    <a:ln>
                      <a:noFill/>
                    </a:ln>
                  </pic:spPr>
                </pic:pic>
              </a:graphicData>
            </a:graphic>
          </wp:inline>
        </w:drawing>
      </w:r>
    </w:p>
    <w:p w14:paraId="01971E15" w14:textId="77777777" w:rsidR="00BE7445" w:rsidRPr="004E2BF4" w:rsidRDefault="00BE7445" w:rsidP="00BE7445">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BA2CDE">
        <w:rPr>
          <w:rFonts w:ascii="Times New Roman" w:eastAsia="仿宋" w:hAnsi="Times New Roman" w:cs="Times New Roman" w:hint="eastAsia"/>
          <w:szCs w:val="28"/>
        </w:rPr>
        <w:t>印度</w:t>
      </w:r>
      <w:r w:rsidR="00383290">
        <w:rPr>
          <w:rFonts w:ascii="Times New Roman" w:eastAsia="仿宋" w:hAnsi="Times New Roman" w:cs="Times New Roman" w:hint="eastAsia"/>
          <w:szCs w:val="28"/>
        </w:rPr>
        <w:t>“</w:t>
      </w:r>
      <w:r w:rsidR="00BA2CDE">
        <w:rPr>
          <w:rFonts w:ascii="Times New Roman" w:eastAsia="仿宋" w:hAnsi="Times New Roman" w:cs="Times New Roman" w:hint="eastAsia"/>
          <w:szCs w:val="28"/>
        </w:rPr>
        <w:t>人民快讯</w:t>
      </w:r>
      <w:r w:rsidR="00383290">
        <w:rPr>
          <w:rFonts w:ascii="Times New Roman" w:eastAsia="仿宋" w:hAnsi="Times New Roman" w:cs="Times New Roman" w:hint="eastAsia"/>
          <w:szCs w:val="28"/>
        </w:rPr>
        <w:t>”网站</w:t>
      </w:r>
    </w:p>
    <w:p w14:paraId="1D69B6B7" w14:textId="77777777" w:rsidR="00BE7445" w:rsidRDefault="00383290" w:rsidP="00BE7445">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00BE7445" w:rsidRPr="004E2BF4">
        <w:rPr>
          <w:rFonts w:ascii="Times New Roman" w:eastAsia="仿宋" w:hAnsi="Times New Roman" w:cs="Times New Roman"/>
          <w:szCs w:val="28"/>
        </w:rPr>
        <w:t>：</w:t>
      </w:r>
      <w:r w:rsidR="00BE7445" w:rsidRPr="004E2BF4">
        <w:rPr>
          <w:rFonts w:ascii="Times New Roman" w:eastAsia="仿宋" w:hAnsi="Times New Roman" w:cs="Times New Roman"/>
          <w:szCs w:val="28"/>
        </w:rPr>
        <w:t>2023</w:t>
      </w:r>
      <w:r w:rsidR="00BE7445" w:rsidRPr="004E2BF4">
        <w:rPr>
          <w:rFonts w:ascii="Times New Roman" w:eastAsia="仿宋" w:hAnsi="Times New Roman" w:cs="Times New Roman"/>
          <w:szCs w:val="28"/>
        </w:rPr>
        <w:t>年</w:t>
      </w:r>
      <w:r w:rsidR="007B696C">
        <w:rPr>
          <w:rFonts w:ascii="Times New Roman" w:eastAsia="仿宋" w:hAnsi="Times New Roman" w:cs="Times New Roman" w:hint="eastAsia"/>
          <w:szCs w:val="28"/>
        </w:rPr>
        <w:t>6</w:t>
      </w:r>
      <w:r w:rsidR="00BE7445" w:rsidRPr="004E2BF4">
        <w:rPr>
          <w:rFonts w:ascii="Times New Roman" w:eastAsia="仿宋" w:hAnsi="Times New Roman" w:cs="Times New Roman"/>
          <w:szCs w:val="28"/>
        </w:rPr>
        <w:t>月</w:t>
      </w:r>
      <w:r w:rsidR="00BA2CDE">
        <w:rPr>
          <w:rFonts w:ascii="Times New Roman" w:eastAsia="仿宋" w:hAnsi="Times New Roman" w:cs="Times New Roman"/>
          <w:szCs w:val="28"/>
        </w:rPr>
        <w:t>1</w:t>
      </w:r>
      <w:r w:rsidR="007B696C">
        <w:rPr>
          <w:rFonts w:ascii="Times New Roman" w:eastAsia="仿宋" w:hAnsi="Times New Roman" w:cs="Times New Roman" w:hint="eastAsia"/>
          <w:szCs w:val="28"/>
        </w:rPr>
        <w:t>2</w:t>
      </w:r>
      <w:r>
        <w:rPr>
          <w:rFonts w:ascii="Times New Roman" w:eastAsia="仿宋" w:hAnsi="Times New Roman" w:cs="Times New Roman" w:hint="eastAsia"/>
          <w:szCs w:val="28"/>
        </w:rPr>
        <w:t>日</w:t>
      </w:r>
    </w:p>
    <w:p w14:paraId="7B934EF6" w14:textId="77777777" w:rsidR="006D6CB3" w:rsidRPr="004E2BF4" w:rsidRDefault="006D6CB3" w:rsidP="00BE7445">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sidR="007B696C">
        <w:rPr>
          <w:rFonts w:ascii="Times New Roman" w:eastAsia="仿宋" w:hAnsi="Times New Roman" w:cs="Times New Roman" w:hint="eastAsia"/>
          <w:szCs w:val="28"/>
        </w:rPr>
        <w:t>德国</w:t>
      </w:r>
      <w:r w:rsidR="007B696C" w:rsidRPr="007B696C">
        <w:rPr>
          <w:rFonts w:ascii="Times New Roman" w:eastAsia="仿宋" w:hAnsi="Times New Roman" w:cs="Times New Roman" w:hint="eastAsia"/>
          <w:szCs w:val="28"/>
        </w:rPr>
        <w:t>左翼党成员</w:t>
      </w:r>
      <w:r w:rsidR="007B696C">
        <w:rPr>
          <w:rFonts w:ascii="Times New Roman" w:eastAsia="仿宋" w:hAnsi="Times New Roman" w:cs="Times New Roman" w:hint="eastAsia"/>
          <w:szCs w:val="28"/>
        </w:rPr>
        <w:t>打出</w:t>
      </w:r>
      <w:r w:rsidR="007B696C" w:rsidRPr="007B696C">
        <w:rPr>
          <w:rFonts w:ascii="Times New Roman" w:eastAsia="仿宋" w:hAnsi="Times New Roman" w:cs="Times New Roman" w:hint="eastAsia"/>
          <w:szCs w:val="28"/>
        </w:rPr>
        <w:t>横幅：“争取和平！反对恐怖、战争和武器出口！</w:t>
      </w:r>
      <w:r w:rsidR="007B696C">
        <w:rPr>
          <w:rFonts w:ascii="Times New Roman" w:eastAsia="仿宋" w:hAnsi="Times New Roman" w:cs="Times New Roman" w:hint="eastAsia"/>
          <w:szCs w:val="28"/>
        </w:rPr>
        <w:t>”</w:t>
      </w:r>
    </w:p>
    <w:p w14:paraId="5D493FD2" w14:textId="77777777" w:rsidR="00BE7445" w:rsidRDefault="00BE7445" w:rsidP="00BE7445">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bookmarkStart w:id="8" w:name="OLE_LINK1"/>
      <w:r w:rsidR="006921B5">
        <w:rPr>
          <w:rStyle w:val="af"/>
          <w:rFonts w:ascii="Times New Roman" w:eastAsia="仿宋" w:hAnsi="Times New Roman" w:cs="Times New Roman"/>
          <w:szCs w:val="28"/>
        </w:rPr>
        <w:fldChar w:fldCharType="begin"/>
      </w:r>
      <w:r w:rsidR="007B696C">
        <w:rPr>
          <w:rStyle w:val="af"/>
          <w:rFonts w:ascii="Times New Roman" w:eastAsia="仿宋" w:hAnsi="Times New Roman" w:cs="Times New Roman"/>
          <w:szCs w:val="28"/>
        </w:rPr>
        <w:instrText xml:space="preserve"> HYPERLINK "</w:instrText>
      </w:r>
      <w:r w:rsidR="007B696C" w:rsidRPr="007B696C">
        <w:rPr>
          <w:rStyle w:val="af"/>
          <w:rFonts w:ascii="Times New Roman" w:eastAsia="仿宋" w:hAnsi="Times New Roman" w:cs="Times New Roman"/>
          <w:szCs w:val="28"/>
        </w:rPr>
        <w:instrText>https://peoplesdispatch.org/2023/06/12/anti-war-activists-in-germany-protest-natos-air-defender-23-military-exercise/</w:instrText>
      </w:r>
      <w:r w:rsidR="007B696C">
        <w:rPr>
          <w:rStyle w:val="af"/>
          <w:rFonts w:ascii="Times New Roman" w:eastAsia="仿宋" w:hAnsi="Times New Roman" w:cs="Times New Roman"/>
          <w:szCs w:val="28"/>
        </w:rPr>
        <w:instrText xml:space="preserve">" </w:instrText>
      </w:r>
      <w:r w:rsidR="006921B5">
        <w:rPr>
          <w:rStyle w:val="af"/>
          <w:rFonts w:ascii="Times New Roman" w:eastAsia="仿宋" w:hAnsi="Times New Roman" w:cs="Times New Roman"/>
          <w:szCs w:val="28"/>
        </w:rPr>
      </w:r>
      <w:r w:rsidR="006921B5">
        <w:rPr>
          <w:rStyle w:val="af"/>
          <w:rFonts w:ascii="Times New Roman" w:eastAsia="仿宋" w:hAnsi="Times New Roman" w:cs="Times New Roman"/>
          <w:szCs w:val="28"/>
        </w:rPr>
        <w:fldChar w:fldCharType="separate"/>
      </w:r>
      <w:r w:rsidR="007B696C" w:rsidRPr="005A34F4">
        <w:rPr>
          <w:rStyle w:val="af"/>
          <w:rFonts w:ascii="Times New Roman" w:eastAsia="仿宋" w:hAnsi="Times New Roman" w:cs="Times New Roman"/>
          <w:szCs w:val="28"/>
        </w:rPr>
        <w:t>https://peoplesdispatch.org/2023/06/12/anti-war-activists-in-germany-protest-natos-air-defender-23-military-exercise/</w:t>
      </w:r>
      <w:r w:rsidR="006921B5">
        <w:rPr>
          <w:rStyle w:val="af"/>
          <w:rFonts w:ascii="Times New Roman" w:eastAsia="仿宋" w:hAnsi="Times New Roman" w:cs="Times New Roman"/>
          <w:szCs w:val="28"/>
        </w:rPr>
        <w:fldChar w:fldCharType="end"/>
      </w:r>
    </w:p>
    <w:bookmarkEnd w:id="8"/>
    <w:p w14:paraId="5E2234AD" w14:textId="1AA5110B" w:rsidR="007B696C" w:rsidRPr="007B696C" w:rsidRDefault="007B696C" w:rsidP="007B696C">
      <w:pPr>
        <w:spacing w:before="60" w:after="60" w:line="480" w:lineRule="exact"/>
        <w:ind w:firstLine="640"/>
        <w:rPr>
          <w:rFonts w:ascii="宋体" w:hAnsi="宋体"/>
          <w:sz w:val="32"/>
          <w:szCs w:val="32"/>
        </w:rPr>
      </w:pPr>
      <w:r w:rsidRPr="007B696C">
        <w:rPr>
          <w:rFonts w:ascii="宋体" w:hAnsi="宋体" w:hint="eastAsia"/>
          <w:sz w:val="32"/>
          <w:szCs w:val="32"/>
        </w:rPr>
        <w:t>6月10日，来自各反帝反战组织和德国的共产党（</w:t>
      </w:r>
      <w:r w:rsidRPr="007B696C">
        <w:rPr>
          <w:rFonts w:ascii="宋体" w:hAnsi="宋体"/>
          <w:sz w:val="32"/>
          <w:szCs w:val="32"/>
        </w:rPr>
        <w:t>Communist Party of Germany (DKP)</w:t>
      </w:r>
      <w:r w:rsidRPr="007B696C">
        <w:rPr>
          <w:rFonts w:ascii="宋体" w:hAnsi="宋体" w:hint="eastAsia"/>
          <w:sz w:val="32"/>
          <w:szCs w:val="32"/>
        </w:rPr>
        <w:t>）的</w:t>
      </w:r>
      <w:r w:rsidR="00C64A49">
        <w:rPr>
          <w:rFonts w:ascii="宋体" w:hAnsi="宋体" w:hint="eastAsia"/>
          <w:sz w:val="32"/>
          <w:szCs w:val="32"/>
        </w:rPr>
        <w:t>数</w:t>
      </w:r>
      <w:r w:rsidR="00C64A49" w:rsidRPr="007B696C">
        <w:rPr>
          <w:rFonts w:ascii="宋体" w:hAnsi="宋体" w:hint="eastAsia"/>
          <w:sz w:val="32"/>
          <w:szCs w:val="32"/>
        </w:rPr>
        <w:t>百名</w:t>
      </w:r>
      <w:r w:rsidRPr="007B696C">
        <w:rPr>
          <w:rFonts w:ascii="宋体" w:hAnsi="宋体" w:hint="eastAsia"/>
          <w:sz w:val="32"/>
          <w:szCs w:val="32"/>
        </w:rPr>
        <w:t>活动</w:t>
      </w:r>
      <w:r w:rsidR="00C64A49">
        <w:rPr>
          <w:rFonts w:ascii="宋体" w:hAnsi="宋体" w:hint="eastAsia"/>
          <w:sz w:val="32"/>
          <w:szCs w:val="32"/>
        </w:rPr>
        <w:t>人士</w:t>
      </w:r>
      <w:r w:rsidRPr="007B696C">
        <w:rPr>
          <w:rFonts w:ascii="宋体" w:hAnsi="宋体" w:hint="eastAsia"/>
          <w:sz w:val="32"/>
          <w:szCs w:val="32"/>
        </w:rPr>
        <w:t>游行前往汉诺威市的温斯托夫（Wunstorf）空军基地，抗议北约计划于6月12日至23日举行的“空中卫士2023”（</w:t>
      </w:r>
      <w:r w:rsidRPr="007B696C">
        <w:rPr>
          <w:rFonts w:ascii="宋体" w:hAnsi="宋体"/>
          <w:sz w:val="32"/>
          <w:szCs w:val="32"/>
        </w:rPr>
        <w:t>Air Defender 2023</w:t>
      </w:r>
      <w:r w:rsidRPr="007B696C">
        <w:rPr>
          <w:rFonts w:ascii="宋体" w:hAnsi="宋体" w:hint="eastAsia"/>
          <w:sz w:val="32"/>
          <w:szCs w:val="32"/>
        </w:rPr>
        <w:t>）军事演习。在演习的基地之一——特里尔附近的斯潘达伦（Spangdahlem）空军基地，反战人</w:t>
      </w:r>
      <w:r w:rsidRPr="007B696C">
        <w:rPr>
          <w:rFonts w:ascii="宋体" w:hAnsi="宋体" w:hint="eastAsia"/>
          <w:sz w:val="32"/>
          <w:szCs w:val="32"/>
        </w:rPr>
        <w:lastRenderedPageBreak/>
        <w:t>士也举行了一场守夜活动。德国左翼党（</w:t>
      </w:r>
      <w:r w:rsidRPr="007B696C">
        <w:rPr>
          <w:rFonts w:ascii="宋体" w:hAnsi="宋体"/>
          <w:sz w:val="32"/>
          <w:szCs w:val="32"/>
        </w:rPr>
        <w:t>Die Linke</w:t>
      </w:r>
      <w:r w:rsidRPr="007B696C">
        <w:rPr>
          <w:rFonts w:ascii="宋体" w:hAnsi="宋体" w:hint="eastAsia"/>
          <w:sz w:val="32"/>
          <w:szCs w:val="32"/>
        </w:rPr>
        <w:t>）</w:t>
      </w:r>
      <w:r w:rsidR="00C64A49">
        <w:rPr>
          <w:rFonts w:ascii="宋体" w:hAnsi="宋体" w:hint="eastAsia"/>
          <w:sz w:val="32"/>
          <w:szCs w:val="32"/>
        </w:rPr>
        <w:t>也于</w:t>
      </w:r>
      <w:r w:rsidRPr="007B696C">
        <w:rPr>
          <w:rFonts w:ascii="宋体" w:hAnsi="宋体" w:hint="eastAsia"/>
          <w:sz w:val="32"/>
          <w:szCs w:val="32"/>
        </w:rPr>
        <w:t>6月11日组织了反对北约演习的抗议活动。抗议者谴责北约在当前俄乌战争期间挑动战事、投放军事力量，要求在乌克兰停火和进</w:t>
      </w:r>
      <w:r w:rsidR="00C64A49">
        <w:rPr>
          <w:rFonts w:ascii="宋体" w:hAnsi="宋体" w:hint="eastAsia"/>
          <w:sz w:val="32"/>
          <w:szCs w:val="32"/>
        </w:rPr>
        <w:t>行和平谈判，并将美国核武器</w:t>
      </w:r>
      <w:r w:rsidR="002D6435">
        <w:rPr>
          <w:rFonts w:ascii="宋体" w:hAnsi="宋体" w:hint="eastAsia"/>
          <w:sz w:val="32"/>
          <w:szCs w:val="32"/>
        </w:rPr>
        <w:t>撤</w:t>
      </w:r>
      <w:r w:rsidR="00C64A49">
        <w:rPr>
          <w:rFonts w:ascii="宋体" w:hAnsi="宋体" w:hint="eastAsia"/>
          <w:sz w:val="32"/>
          <w:szCs w:val="32"/>
        </w:rPr>
        <w:t>出德国。此次空军演习可能会造成德国</w:t>
      </w:r>
      <w:r w:rsidRPr="007B696C">
        <w:rPr>
          <w:rFonts w:ascii="宋体" w:hAnsi="宋体" w:hint="eastAsia"/>
          <w:sz w:val="32"/>
          <w:szCs w:val="32"/>
        </w:rPr>
        <w:t>民航班机延误。</w:t>
      </w:r>
    </w:p>
    <w:p w14:paraId="614BC56F" w14:textId="23C1D518" w:rsidR="007B696C" w:rsidRPr="007B696C" w:rsidRDefault="00C64A49" w:rsidP="007B696C">
      <w:pPr>
        <w:spacing w:before="60" w:after="60" w:line="480" w:lineRule="exact"/>
        <w:ind w:firstLine="640"/>
        <w:rPr>
          <w:rFonts w:ascii="宋体" w:hAnsi="宋体"/>
          <w:sz w:val="32"/>
          <w:szCs w:val="32"/>
        </w:rPr>
      </w:pPr>
      <w:r>
        <w:rPr>
          <w:rFonts w:ascii="宋体" w:hAnsi="宋体" w:hint="eastAsia"/>
          <w:sz w:val="32"/>
          <w:szCs w:val="32"/>
        </w:rPr>
        <w:t>据报道，来自</w:t>
      </w:r>
      <w:r w:rsidR="007B696C" w:rsidRPr="007B696C">
        <w:rPr>
          <w:rFonts w:ascii="宋体" w:hAnsi="宋体" w:hint="eastAsia"/>
          <w:sz w:val="32"/>
          <w:szCs w:val="32"/>
        </w:rPr>
        <w:t>25个北约国家的</w:t>
      </w:r>
      <w:r>
        <w:rPr>
          <w:rFonts w:ascii="宋体" w:hAnsi="宋体" w:hint="eastAsia"/>
          <w:sz w:val="32"/>
          <w:szCs w:val="32"/>
        </w:rPr>
        <w:t>约</w:t>
      </w:r>
      <w:r w:rsidR="007B696C" w:rsidRPr="007B696C">
        <w:rPr>
          <w:rFonts w:ascii="宋体" w:hAnsi="宋体" w:hint="eastAsia"/>
          <w:sz w:val="32"/>
          <w:szCs w:val="32"/>
        </w:rPr>
        <w:t>1万名军事人员和250架飞机</w:t>
      </w:r>
      <w:r w:rsidR="002D6435">
        <w:rPr>
          <w:rFonts w:ascii="宋体" w:hAnsi="宋体" w:hint="eastAsia"/>
          <w:sz w:val="32"/>
          <w:szCs w:val="32"/>
        </w:rPr>
        <w:t>将</w:t>
      </w:r>
      <w:r w:rsidR="007B696C" w:rsidRPr="007B696C">
        <w:rPr>
          <w:rFonts w:ascii="宋体" w:hAnsi="宋体" w:hint="eastAsia"/>
          <w:sz w:val="32"/>
          <w:szCs w:val="32"/>
        </w:rPr>
        <w:t>参加本次军演。在当前乌克兰向俄罗斯反攻的背景下，北约举行军演是想展示自己的能力。和平团体警告称，北约军事演习可能会使乌克兰的冲突升级，让该地区局势更加紧张。乌克兰南部和东部地区目前正</w:t>
      </w:r>
      <w:r w:rsidR="00945EF3">
        <w:rPr>
          <w:rFonts w:ascii="宋体" w:hAnsi="宋体" w:hint="eastAsia"/>
          <w:sz w:val="32"/>
          <w:szCs w:val="32"/>
        </w:rPr>
        <w:t>发生</w:t>
      </w:r>
      <w:r w:rsidR="007B696C" w:rsidRPr="007B696C">
        <w:rPr>
          <w:rFonts w:ascii="宋体" w:hAnsi="宋体" w:hint="eastAsia"/>
          <w:sz w:val="32"/>
          <w:szCs w:val="32"/>
        </w:rPr>
        <w:t>着激烈的战斗。然而，尽管乌克兰政府收到了武器、弹药和资金方面的援助，但却一直不能在俄军的前沿阵地上取得重大突破。现在，乌克兰正等待着欧洲盟友们给它运去美国制造的F-16战斗机，以便把它们投入到反攻中。</w:t>
      </w:r>
    </w:p>
    <w:p w14:paraId="32E22571" w14:textId="77777777" w:rsidR="007B696C" w:rsidRPr="007B696C" w:rsidRDefault="007B696C" w:rsidP="00945EF3">
      <w:pPr>
        <w:spacing w:before="60" w:after="60" w:line="480" w:lineRule="exact"/>
        <w:ind w:firstLine="640"/>
        <w:rPr>
          <w:rFonts w:ascii="宋体" w:hAnsi="宋体"/>
          <w:sz w:val="32"/>
          <w:szCs w:val="32"/>
        </w:rPr>
      </w:pPr>
      <w:r w:rsidRPr="007B696C">
        <w:rPr>
          <w:rFonts w:ascii="宋体" w:hAnsi="宋体" w:hint="eastAsia"/>
          <w:sz w:val="32"/>
          <w:szCs w:val="32"/>
        </w:rPr>
        <w:t>据许多观察者的说法，“空中卫士2023”军演是对俄罗斯发出</w:t>
      </w:r>
      <w:r w:rsidR="00945EF3">
        <w:rPr>
          <w:rFonts w:ascii="宋体" w:hAnsi="宋体" w:hint="eastAsia"/>
          <w:sz w:val="32"/>
          <w:szCs w:val="32"/>
        </w:rPr>
        <w:t>的</w:t>
      </w:r>
      <w:r w:rsidRPr="007B696C">
        <w:rPr>
          <w:rFonts w:ascii="宋体" w:hAnsi="宋体" w:hint="eastAsia"/>
          <w:sz w:val="32"/>
          <w:szCs w:val="32"/>
        </w:rPr>
        <w:t>警告。然而，德国等欧盟国家的许多群体对长期的战争和北约-欧盟试图升级冲突感到不满。战争引发的通货膨胀和能源危机居高不下，数百万欧洲人</w:t>
      </w:r>
      <w:r w:rsidR="00E91D06">
        <w:rPr>
          <w:rFonts w:ascii="宋体" w:hAnsi="宋体" w:hint="eastAsia"/>
          <w:sz w:val="32"/>
          <w:szCs w:val="32"/>
        </w:rPr>
        <w:t>正</w:t>
      </w:r>
      <w:r w:rsidR="00945EF3">
        <w:rPr>
          <w:rFonts w:ascii="宋体" w:hAnsi="宋体" w:hint="eastAsia"/>
          <w:sz w:val="32"/>
          <w:szCs w:val="32"/>
        </w:rPr>
        <w:t>在危机中挣扎。一些</w:t>
      </w:r>
      <w:r w:rsidRPr="007B696C">
        <w:rPr>
          <w:rFonts w:ascii="宋体" w:hAnsi="宋体" w:hint="eastAsia"/>
          <w:sz w:val="32"/>
          <w:szCs w:val="32"/>
        </w:rPr>
        <w:t>欧盟国家一边大幅削减社会开支，一边提高国防预算。而从2022年危机重重的第四季度以来，德国自身的经济也急剧萎缩，进入了衰退期。由于对俄罗斯的廉价石油实行了制裁，德国正面临着尖锐的能源危机。</w:t>
      </w:r>
    </w:p>
    <w:p w14:paraId="28C32C08" w14:textId="77777777" w:rsidR="007B696C" w:rsidRPr="007B696C" w:rsidRDefault="007B696C" w:rsidP="007B696C">
      <w:pPr>
        <w:spacing w:before="60" w:after="60" w:line="480" w:lineRule="exact"/>
        <w:ind w:firstLine="640"/>
        <w:rPr>
          <w:rFonts w:ascii="宋体" w:hAnsi="宋体"/>
          <w:sz w:val="32"/>
          <w:szCs w:val="32"/>
        </w:rPr>
      </w:pPr>
      <w:r w:rsidRPr="007B696C">
        <w:rPr>
          <w:rFonts w:ascii="宋体" w:hAnsi="宋体" w:hint="eastAsia"/>
          <w:sz w:val="32"/>
          <w:szCs w:val="32"/>
        </w:rPr>
        <w:t>6月9日，文森特·齐埃斯拉（</w:t>
      </w:r>
      <w:r w:rsidRPr="007B696C">
        <w:rPr>
          <w:rFonts w:ascii="宋体" w:hAnsi="宋体"/>
          <w:sz w:val="32"/>
          <w:szCs w:val="32"/>
        </w:rPr>
        <w:t>Vincent Cziesla</w:t>
      </w:r>
      <w:r w:rsidRPr="007B696C">
        <w:rPr>
          <w:rFonts w:ascii="宋体" w:hAnsi="宋体" w:hint="eastAsia"/>
          <w:sz w:val="32"/>
          <w:szCs w:val="32"/>
        </w:rPr>
        <w:t>）在</w:t>
      </w:r>
      <w:r w:rsidRPr="007B696C">
        <w:rPr>
          <w:rFonts w:ascii="宋体" w:hAnsi="宋体" w:hint="eastAsia"/>
          <w:sz w:val="32"/>
          <w:szCs w:val="32"/>
        </w:rPr>
        <w:lastRenderedPageBreak/>
        <w:t>《我们的时代》（Unsere</w:t>
      </w:r>
      <w:r w:rsidRPr="007B696C">
        <w:rPr>
          <w:rFonts w:ascii="宋体" w:hAnsi="宋体"/>
          <w:sz w:val="32"/>
          <w:szCs w:val="32"/>
        </w:rPr>
        <w:t xml:space="preserve"> Zeit）</w:t>
      </w:r>
      <w:r w:rsidR="00945EF3">
        <w:rPr>
          <w:rStyle w:val="af0"/>
          <w:rFonts w:ascii="宋体" w:hAnsi="宋体"/>
          <w:sz w:val="32"/>
          <w:szCs w:val="32"/>
        </w:rPr>
        <w:footnoteReference w:customMarkFollows="1" w:id="1"/>
        <w:t>[1]</w:t>
      </w:r>
      <w:r w:rsidRPr="007B696C">
        <w:rPr>
          <w:rFonts w:ascii="宋体" w:hAnsi="宋体" w:hint="eastAsia"/>
          <w:sz w:val="32"/>
          <w:szCs w:val="32"/>
        </w:rPr>
        <w:t>上写道，“空中卫士2023”绝非一场演习，它更像是一次无耻却又稀松平常的挑衅。而在战争时期，它是对世界和平的一个切实威胁。“如果演习中同俄罗斯军机发生事故、飞机导航不准或者飞行员发生失误，就足以让人觉得飞行训练是攻击</w:t>
      </w:r>
      <w:r w:rsidR="00D8179E">
        <w:rPr>
          <w:rFonts w:ascii="宋体" w:hAnsi="宋体" w:hint="eastAsia"/>
          <w:sz w:val="32"/>
          <w:szCs w:val="32"/>
        </w:rPr>
        <w:t>行动</w:t>
      </w:r>
      <w:r w:rsidRPr="007B696C">
        <w:rPr>
          <w:rFonts w:ascii="宋体" w:hAnsi="宋体" w:hint="eastAsia"/>
          <w:sz w:val="32"/>
          <w:szCs w:val="32"/>
        </w:rPr>
        <w:t>。”</w:t>
      </w:r>
    </w:p>
    <w:p w14:paraId="627CE96C" w14:textId="77777777" w:rsidR="007B696C" w:rsidRPr="007B696C" w:rsidRDefault="007B696C" w:rsidP="007B696C">
      <w:pPr>
        <w:spacing w:before="60" w:after="60" w:line="480" w:lineRule="exact"/>
        <w:ind w:firstLine="640"/>
        <w:rPr>
          <w:rFonts w:ascii="宋体" w:hAnsi="宋体"/>
          <w:sz w:val="32"/>
          <w:szCs w:val="32"/>
        </w:rPr>
      </w:pPr>
      <w:r w:rsidRPr="007B696C">
        <w:rPr>
          <w:rFonts w:ascii="宋体" w:hAnsi="宋体" w:hint="eastAsia"/>
          <w:sz w:val="32"/>
          <w:szCs w:val="32"/>
        </w:rPr>
        <w:t>“俄罗斯的空中监视系统将被迫跟踪北约的活动；如果乌克兰借用这次演习的机会进行袭击，这将尤其具有威胁性。目前来说，俄罗斯控制区域每天都要遭受炮击，而乌克兰总统也威胁说要发动大规模袭击。显然，当北约在附近巡逻时，乌克兰很有可能会趁机扩大军事打击。”齐埃斯拉说道。</w:t>
      </w:r>
    </w:p>
    <w:p w14:paraId="6D13CF1D" w14:textId="77777777" w:rsidR="00BA2CDE" w:rsidRPr="00BA2CDE" w:rsidRDefault="007B696C" w:rsidP="00BA2CDE">
      <w:pPr>
        <w:spacing w:before="60" w:after="60" w:line="480" w:lineRule="exact"/>
        <w:ind w:firstLine="640"/>
        <w:rPr>
          <w:rFonts w:ascii="宋体" w:hAnsi="宋体"/>
          <w:sz w:val="32"/>
          <w:szCs w:val="32"/>
        </w:rPr>
      </w:pPr>
      <w:r w:rsidRPr="007B696C">
        <w:rPr>
          <w:rFonts w:ascii="宋体" w:hAnsi="宋体" w:hint="eastAsia"/>
          <w:sz w:val="32"/>
          <w:szCs w:val="32"/>
        </w:rPr>
        <w:t>德国左翼党6月12日声明</w:t>
      </w:r>
      <w:r w:rsidR="00DB0071">
        <w:rPr>
          <w:rFonts w:ascii="宋体" w:hAnsi="宋体" w:hint="eastAsia"/>
          <w:sz w:val="32"/>
          <w:szCs w:val="32"/>
        </w:rPr>
        <w:t>说</w:t>
      </w:r>
      <w:r w:rsidRPr="007B696C">
        <w:rPr>
          <w:rFonts w:ascii="宋体" w:hAnsi="宋体" w:hint="eastAsia"/>
          <w:sz w:val="32"/>
          <w:szCs w:val="32"/>
        </w:rPr>
        <w:t>：“北约的‘空中卫士2023</w:t>
      </w:r>
      <w:r w:rsidR="00D8179E">
        <w:rPr>
          <w:rFonts w:ascii="宋体" w:hAnsi="宋体" w:hint="eastAsia"/>
          <w:sz w:val="32"/>
          <w:szCs w:val="32"/>
        </w:rPr>
        <w:t>’空军演习今天在德国上空开始了。这是</w:t>
      </w:r>
      <w:r w:rsidRPr="007B696C">
        <w:rPr>
          <w:rFonts w:ascii="宋体" w:hAnsi="宋体" w:hint="eastAsia"/>
          <w:sz w:val="32"/>
          <w:szCs w:val="32"/>
        </w:rPr>
        <w:t>北约成立以来规模最大的一次空军演习。这种武力威胁是不负责任的！我们不会向战争屈服，也不会将军队作为对外政策的工具。现在，当另一场战争正在欧洲进行时，应当做的是降低战争的强度、开展外交，而不是去升级战争事态、展示军事力量、为战争的螺旋式升级火上浇油。”</w:t>
      </w:r>
    </w:p>
    <w:p w14:paraId="2BFD878B" w14:textId="77777777" w:rsidR="00BE7445" w:rsidRDefault="00BE7445" w:rsidP="00BE7445">
      <w:pPr>
        <w:spacing w:before="60" w:after="60" w:line="480" w:lineRule="exact"/>
        <w:ind w:firstLine="640"/>
        <w:rPr>
          <w:rFonts w:ascii="宋体" w:hAnsi="宋体"/>
          <w:sz w:val="32"/>
          <w:szCs w:val="32"/>
        </w:rPr>
      </w:pPr>
      <w:r>
        <w:rPr>
          <w:rFonts w:ascii="宋体" w:hAnsi="宋体"/>
          <w:sz w:val="32"/>
          <w:szCs w:val="32"/>
        </w:rPr>
        <w:br w:type="page"/>
      </w:r>
    </w:p>
    <w:p w14:paraId="089CB593" w14:textId="77777777" w:rsidR="004F1B45" w:rsidRPr="00630028" w:rsidRDefault="00630028" w:rsidP="004F1B45">
      <w:pPr>
        <w:pStyle w:val="1"/>
        <w:rPr>
          <w:rFonts w:ascii="黑体" w:eastAsia="黑体" w:hAnsi="黑体"/>
          <w:szCs w:val="36"/>
        </w:rPr>
      </w:pPr>
      <w:bookmarkStart w:id="9" w:name="_Toc143635494"/>
      <w:bookmarkEnd w:id="1"/>
      <w:bookmarkEnd w:id="2"/>
      <w:bookmarkEnd w:id="3"/>
      <w:r w:rsidRPr="00630028">
        <w:rPr>
          <w:rFonts w:ascii="黑体" w:eastAsia="黑体" w:hAnsi="黑体" w:hint="eastAsia"/>
          <w:szCs w:val="36"/>
        </w:rPr>
        <w:lastRenderedPageBreak/>
        <w:t>西撒哈拉：非洲被遗忘的殖民地</w:t>
      </w:r>
      <w:bookmarkEnd w:id="9"/>
    </w:p>
    <w:p w14:paraId="7EEE737C" w14:textId="336B1C11" w:rsidR="004F1B45" w:rsidRPr="004E2BF4" w:rsidRDefault="000F5A66" w:rsidP="004F1B45">
      <w:pPr>
        <w:ind w:firstLineChars="0" w:firstLine="0"/>
        <w:jc w:val="center"/>
      </w:pPr>
      <w:r w:rsidRPr="00FA59D3">
        <w:rPr>
          <w:rFonts w:ascii="Helvetica" w:hAnsi="Helvetica" w:cs="Helvetica"/>
          <w:noProof/>
          <w:color w:val="111111"/>
          <w:kern w:val="0"/>
          <w:sz w:val="23"/>
          <w:szCs w:val="23"/>
        </w:rPr>
        <w:drawing>
          <wp:inline distT="0" distB="0" distL="0" distR="0" wp14:anchorId="2F2084C1" wp14:editId="60ED9881">
            <wp:extent cx="5148000" cy="3423736"/>
            <wp:effectExtent l="0" t="0" r="0" b="0"/>
            <wp:docPr id="6659085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8000" cy="3423736"/>
                    </a:xfrm>
                    <a:prstGeom prst="rect">
                      <a:avLst/>
                    </a:prstGeom>
                    <a:noFill/>
                    <a:ln>
                      <a:noFill/>
                    </a:ln>
                  </pic:spPr>
                </pic:pic>
              </a:graphicData>
            </a:graphic>
          </wp:inline>
        </w:drawing>
      </w:r>
    </w:p>
    <w:p w14:paraId="1CD146E6" w14:textId="3EF040AF" w:rsidR="004F1B45" w:rsidRPr="004E2BF4" w:rsidRDefault="004F1B45" w:rsidP="004F1B45">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0F5A66" w:rsidRPr="000F5A66">
        <w:rPr>
          <w:rFonts w:ascii="Times New Roman" w:eastAsia="仿宋" w:hAnsi="Times New Roman" w:cs="Times New Roman" w:hint="eastAsia"/>
          <w:szCs w:val="28"/>
        </w:rPr>
        <w:t>“环球旅行者”网站</w:t>
      </w:r>
    </w:p>
    <w:p w14:paraId="239999EE" w14:textId="0370AB41" w:rsidR="004F1B45" w:rsidRDefault="004F1B45" w:rsidP="004F1B45">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F1B45">
        <w:rPr>
          <w:rFonts w:ascii="Times New Roman" w:eastAsia="仿宋" w:hAnsi="Times New Roman" w:cs="Times New Roman" w:hint="eastAsia"/>
          <w:szCs w:val="28"/>
        </w:rPr>
        <w:t xml:space="preserve"> 202</w:t>
      </w:r>
      <w:r w:rsidR="000F5A66">
        <w:rPr>
          <w:rFonts w:ascii="Times New Roman" w:eastAsia="仿宋" w:hAnsi="Times New Roman" w:cs="Times New Roman"/>
          <w:szCs w:val="28"/>
        </w:rPr>
        <w:t>2</w:t>
      </w:r>
      <w:r w:rsidRPr="004F1B45">
        <w:rPr>
          <w:rFonts w:ascii="Times New Roman" w:eastAsia="仿宋" w:hAnsi="Times New Roman" w:cs="Times New Roman" w:hint="eastAsia"/>
          <w:szCs w:val="28"/>
        </w:rPr>
        <w:t>年</w:t>
      </w:r>
      <w:r w:rsidR="000F5A66">
        <w:rPr>
          <w:rFonts w:ascii="Times New Roman" w:eastAsia="仿宋" w:hAnsi="Times New Roman" w:cs="Times New Roman" w:hint="eastAsia"/>
          <w:szCs w:val="28"/>
        </w:rPr>
        <w:t>1</w:t>
      </w:r>
      <w:r w:rsidR="000F5A66">
        <w:rPr>
          <w:rFonts w:ascii="Times New Roman" w:eastAsia="仿宋" w:hAnsi="Times New Roman" w:cs="Times New Roman"/>
          <w:szCs w:val="28"/>
        </w:rPr>
        <w:t>1</w:t>
      </w:r>
      <w:r w:rsidRPr="004F1B45">
        <w:rPr>
          <w:rFonts w:ascii="Times New Roman" w:eastAsia="仿宋" w:hAnsi="Times New Roman" w:cs="Times New Roman" w:hint="eastAsia"/>
          <w:szCs w:val="28"/>
        </w:rPr>
        <w:t>月</w:t>
      </w:r>
      <w:r w:rsidR="000F5A66">
        <w:rPr>
          <w:rFonts w:ascii="Times New Roman" w:eastAsia="仿宋" w:hAnsi="Times New Roman" w:cs="Times New Roman" w:hint="eastAsia"/>
          <w:szCs w:val="28"/>
        </w:rPr>
        <w:t>1</w:t>
      </w:r>
      <w:r w:rsidRPr="004F1B45">
        <w:rPr>
          <w:rFonts w:ascii="Times New Roman" w:eastAsia="仿宋" w:hAnsi="Times New Roman" w:cs="Times New Roman" w:hint="eastAsia"/>
          <w:szCs w:val="28"/>
        </w:rPr>
        <w:t>6</w:t>
      </w:r>
      <w:r w:rsidRPr="004F1B45">
        <w:rPr>
          <w:rFonts w:ascii="Times New Roman" w:eastAsia="仿宋" w:hAnsi="Times New Roman" w:cs="Times New Roman" w:hint="eastAsia"/>
          <w:szCs w:val="28"/>
        </w:rPr>
        <w:t>日</w:t>
      </w:r>
    </w:p>
    <w:p w14:paraId="7B2FD1CB" w14:textId="7F490B7C" w:rsidR="000F5A66" w:rsidRDefault="000F5A66" w:rsidP="004F1B45">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作者：</w:t>
      </w:r>
      <w:r w:rsidRPr="000F5A66">
        <w:rPr>
          <w:rFonts w:ascii="Times New Roman" w:eastAsia="仿宋" w:hAnsi="Times New Roman" w:cs="Times New Roman" w:hint="eastAsia"/>
          <w:szCs w:val="28"/>
        </w:rPr>
        <w:t>进步国际（</w:t>
      </w:r>
      <w:r w:rsidRPr="000F5A66">
        <w:rPr>
          <w:rFonts w:ascii="Times New Roman" w:eastAsia="仿宋" w:hAnsi="Times New Roman" w:cs="Times New Roman"/>
          <w:szCs w:val="28"/>
        </w:rPr>
        <w:t>Progressive International</w:t>
      </w:r>
      <w:r w:rsidRPr="000F5A66">
        <w:rPr>
          <w:rFonts w:ascii="Times New Roman" w:eastAsia="仿宋" w:hAnsi="Times New Roman" w:cs="Times New Roman" w:hint="eastAsia"/>
          <w:szCs w:val="28"/>
        </w:rPr>
        <w:t>）书记处协调员帕维尔·沃根（</w:t>
      </w:r>
      <w:r w:rsidRPr="000F5A66">
        <w:rPr>
          <w:rFonts w:ascii="Times New Roman" w:eastAsia="仿宋" w:hAnsi="Times New Roman" w:cs="Times New Roman"/>
          <w:szCs w:val="28"/>
        </w:rPr>
        <w:t>Paweł Wargan</w:t>
      </w:r>
      <w:r w:rsidRPr="000F5A66">
        <w:rPr>
          <w:rFonts w:ascii="Times New Roman" w:eastAsia="仿宋" w:hAnsi="Times New Roman" w:cs="Times New Roman" w:hint="eastAsia"/>
          <w:szCs w:val="28"/>
        </w:rPr>
        <w:t>）</w:t>
      </w:r>
    </w:p>
    <w:p w14:paraId="7D36B201" w14:textId="77777777" w:rsidR="000F5A66" w:rsidRDefault="004F1B45" w:rsidP="000F5A66">
      <w:pPr>
        <w:spacing w:before="120" w:after="120" w:line="360" w:lineRule="exact"/>
        <w:ind w:firstLine="560"/>
        <w:rPr>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p>
    <w:p w14:paraId="51C4E284" w14:textId="3657D80F" w:rsidR="000F5A66" w:rsidRPr="000F5A66" w:rsidRDefault="000F5A66" w:rsidP="000F5A66">
      <w:pPr>
        <w:spacing w:before="120" w:after="240" w:line="360" w:lineRule="exact"/>
        <w:ind w:firstLine="560"/>
        <w:rPr>
          <w:rStyle w:val="af"/>
          <w:rFonts w:ascii="Times New Roman" w:hAnsi="Times New Roman" w:cs="Times New Roman"/>
        </w:rPr>
      </w:pPr>
      <w:r w:rsidRPr="000F5A66">
        <w:rPr>
          <w:rStyle w:val="af"/>
          <w:rFonts w:ascii="Times New Roman" w:hAnsi="Times New Roman" w:cs="Times New Roman"/>
        </w:rPr>
        <w:t>https://globetrotter.media/?s=Africa%E2%80%99s+forgotten+colony+in+the+Sahara</w:t>
      </w:r>
    </w:p>
    <w:p w14:paraId="3D4A2DFB" w14:textId="64198944" w:rsidR="000F5A66" w:rsidRPr="000F5A66" w:rsidRDefault="000F5A66" w:rsidP="000F5A66">
      <w:pPr>
        <w:spacing w:before="60" w:after="60" w:line="480" w:lineRule="exact"/>
        <w:ind w:firstLine="640"/>
        <w:rPr>
          <w:rFonts w:ascii="宋体" w:hAnsi="宋体"/>
          <w:sz w:val="32"/>
          <w:szCs w:val="32"/>
        </w:rPr>
      </w:pPr>
      <w:r w:rsidRPr="000F5A66">
        <w:rPr>
          <w:rFonts w:ascii="宋体" w:hAnsi="宋体" w:hint="eastAsia"/>
          <w:sz w:val="32"/>
          <w:szCs w:val="32"/>
        </w:rPr>
        <w:t>自</w:t>
      </w:r>
      <w:r w:rsidRPr="000F5A66">
        <w:rPr>
          <w:rFonts w:ascii="宋体" w:hAnsi="宋体"/>
          <w:sz w:val="32"/>
          <w:szCs w:val="32"/>
        </w:rPr>
        <w:t>1975年以来，成千上万的撒哈拉人生活在阿尔及利亚撒哈拉</w:t>
      </w:r>
      <w:r w:rsidRPr="000F5A66">
        <w:rPr>
          <w:rFonts w:ascii="宋体" w:hAnsi="宋体" w:hint="eastAsia"/>
          <w:sz w:val="32"/>
          <w:szCs w:val="32"/>
        </w:rPr>
        <w:t>地区（</w:t>
      </w:r>
      <w:r w:rsidRPr="000F5A66">
        <w:rPr>
          <w:rFonts w:ascii="宋体" w:hAnsi="宋体"/>
          <w:sz w:val="32"/>
          <w:szCs w:val="32"/>
        </w:rPr>
        <w:t>Algerian Sahara</w:t>
      </w:r>
      <w:r w:rsidRPr="000F5A66">
        <w:rPr>
          <w:rFonts w:ascii="宋体" w:hAnsi="宋体" w:hint="eastAsia"/>
          <w:sz w:val="32"/>
          <w:szCs w:val="32"/>
        </w:rPr>
        <w:t>）</w:t>
      </w:r>
      <w:r>
        <w:rPr>
          <w:rStyle w:val="af0"/>
          <w:rFonts w:ascii="宋体" w:hAnsi="宋体"/>
          <w:sz w:val="32"/>
          <w:szCs w:val="32"/>
        </w:rPr>
        <w:footnoteReference w:customMarkFollows="1" w:id="2"/>
        <w:t>[1]</w:t>
      </w:r>
      <w:r w:rsidRPr="000F5A66">
        <w:rPr>
          <w:rFonts w:ascii="宋体" w:hAnsi="宋体"/>
          <w:sz w:val="32"/>
          <w:szCs w:val="32"/>
        </w:rPr>
        <w:t>的五个难民营中。他</w:t>
      </w:r>
      <w:r w:rsidRPr="000F5A66">
        <w:rPr>
          <w:rFonts w:ascii="宋体" w:hAnsi="宋体"/>
          <w:sz w:val="32"/>
          <w:szCs w:val="32"/>
        </w:rPr>
        <w:lastRenderedPageBreak/>
        <w:t>们以西撒哈拉的城市命名这些营地</w:t>
      </w:r>
      <w:r w:rsidRPr="000F5A66">
        <w:rPr>
          <w:rFonts w:ascii="宋体" w:hAnsi="宋体" w:hint="eastAsia"/>
          <w:sz w:val="32"/>
          <w:szCs w:val="32"/>
        </w:rPr>
        <w:t>：</w:t>
      </w:r>
      <w:bookmarkStart w:id="10" w:name="OLE_LINK2"/>
      <w:r w:rsidRPr="000F5A66">
        <w:rPr>
          <w:rFonts w:ascii="宋体" w:hAnsi="宋体" w:hint="eastAsia"/>
          <w:sz w:val="32"/>
          <w:szCs w:val="32"/>
        </w:rPr>
        <w:t>奥塞尔德</w:t>
      </w:r>
      <w:bookmarkEnd w:id="10"/>
      <w:r w:rsidRPr="000F5A66">
        <w:rPr>
          <w:rFonts w:ascii="宋体" w:hAnsi="宋体" w:hint="eastAsia"/>
          <w:sz w:val="32"/>
          <w:szCs w:val="32"/>
        </w:rPr>
        <w:t>（</w:t>
      </w:r>
      <w:r w:rsidRPr="000F5A66">
        <w:rPr>
          <w:rFonts w:ascii="宋体" w:hAnsi="宋体"/>
          <w:sz w:val="32"/>
          <w:szCs w:val="32"/>
        </w:rPr>
        <w:t>Ausserd</w:t>
      </w:r>
      <w:r w:rsidRPr="000F5A66">
        <w:rPr>
          <w:rFonts w:ascii="宋体" w:hAnsi="宋体" w:hint="eastAsia"/>
          <w:sz w:val="32"/>
          <w:szCs w:val="32"/>
        </w:rPr>
        <w:t>）</w:t>
      </w:r>
      <w:r w:rsidRPr="000F5A66">
        <w:rPr>
          <w:rFonts w:ascii="宋体" w:hAnsi="宋体"/>
          <w:sz w:val="32"/>
          <w:szCs w:val="32"/>
        </w:rPr>
        <w:t>、</w:t>
      </w:r>
      <w:r w:rsidRPr="000F5A66">
        <w:rPr>
          <w:rFonts w:ascii="宋体" w:hAnsi="宋体" w:hint="eastAsia"/>
          <w:sz w:val="32"/>
          <w:szCs w:val="32"/>
        </w:rPr>
        <w:t>布支杜尔（</w:t>
      </w:r>
      <w:r w:rsidRPr="000F5A66">
        <w:rPr>
          <w:rFonts w:ascii="宋体" w:hAnsi="宋体"/>
          <w:sz w:val="32"/>
          <w:szCs w:val="32"/>
        </w:rPr>
        <w:t>Boujdour</w:t>
      </w:r>
      <w:r w:rsidRPr="000F5A66">
        <w:rPr>
          <w:rFonts w:ascii="宋体" w:hAnsi="宋体" w:hint="eastAsia"/>
          <w:sz w:val="32"/>
          <w:szCs w:val="32"/>
        </w:rPr>
        <w:t>）</w:t>
      </w:r>
      <w:r w:rsidRPr="000F5A66">
        <w:rPr>
          <w:rFonts w:ascii="宋体" w:hAnsi="宋体"/>
          <w:sz w:val="32"/>
          <w:szCs w:val="32"/>
        </w:rPr>
        <w:t>、</w:t>
      </w:r>
      <w:r w:rsidRPr="000F5A66">
        <w:rPr>
          <w:rFonts w:ascii="宋体" w:hAnsi="宋体" w:hint="eastAsia"/>
          <w:sz w:val="32"/>
          <w:szCs w:val="32"/>
        </w:rPr>
        <w:t>达赫拉（</w:t>
      </w:r>
      <w:r w:rsidRPr="000F5A66">
        <w:rPr>
          <w:rFonts w:ascii="宋体" w:hAnsi="宋体"/>
          <w:sz w:val="32"/>
          <w:szCs w:val="32"/>
        </w:rPr>
        <w:t>Dakhla</w:t>
      </w:r>
      <w:r w:rsidRPr="000F5A66">
        <w:rPr>
          <w:rFonts w:ascii="宋体" w:hAnsi="宋体" w:hint="eastAsia"/>
          <w:sz w:val="32"/>
          <w:szCs w:val="32"/>
        </w:rPr>
        <w:t>）</w:t>
      </w:r>
      <w:r w:rsidRPr="000F5A66">
        <w:rPr>
          <w:rFonts w:ascii="宋体" w:hAnsi="宋体"/>
          <w:sz w:val="32"/>
          <w:szCs w:val="32"/>
        </w:rPr>
        <w:t>、</w:t>
      </w:r>
      <w:r w:rsidRPr="000F5A66">
        <w:rPr>
          <w:rFonts w:ascii="宋体" w:hAnsi="宋体" w:hint="eastAsia"/>
          <w:sz w:val="32"/>
          <w:szCs w:val="32"/>
        </w:rPr>
        <w:t>阿尤恩（</w:t>
      </w:r>
      <w:r w:rsidRPr="000F5A66">
        <w:rPr>
          <w:rFonts w:ascii="宋体" w:hAnsi="宋体"/>
          <w:sz w:val="32"/>
          <w:szCs w:val="32"/>
        </w:rPr>
        <w:t>Laayoune</w:t>
      </w:r>
      <w:r w:rsidRPr="000F5A66">
        <w:rPr>
          <w:rFonts w:ascii="宋体" w:hAnsi="宋体" w:hint="eastAsia"/>
          <w:sz w:val="32"/>
          <w:szCs w:val="32"/>
        </w:rPr>
        <w:t>）</w:t>
      </w:r>
      <w:r w:rsidRPr="000F5A66">
        <w:rPr>
          <w:rFonts w:ascii="宋体" w:hAnsi="宋体"/>
          <w:sz w:val="32"/>
          <w:szCs w:val="32"/>
        </w:rPr>
        <w:t>和</w:t>
      </w:r>
      <w:r w:rsidRPr="000F5A66">
        <w:rPr>
          <w:rFonts w:ascii="宋体" w:hAnsi="宋体" w:hint="eastAsia"/>
          <w:sz w:val="32"/>
          <w:szCs w:val="32"/>
        </w:rPr>
        <w:t>斯</w:t>
      </w:r>
      <w:r w:rsidRPr="000F5A66">
        <w:rPr>
          <w:rFonts w:ascii="宋体" w:hAnsi="宋体"/>
          <w:sz w:val="32"/>
          <w:szCs w:val="32"/>
        </w:rPr>
        <w:t>马拉</w:t>
      </w:r>
      <w:r w:rsidRPr="000F5A66">
        <w:rPr>
          <w:rFonts w:ascii="宋体" w:hAnsi="宋体" w:hint="eastAsia"/>
          <w:sz w:val="32"/>
          <w:szCs w:val="32"/>
        </w:rPr>
        <w:t>（</w:t>
      </w:r>
      <w:r w:rsidRPr="000F5A66">
        <w:rPr>
          <w:rFonts w:ascii="宋体" w:hAnsi="宋体"/>
          <w:sz w:val="32"/>
          <w:szCs w:val="32"/>
        </w:rPr>
        <w:t>Smara</w:t>
      </w:r>
      <w:r w:rsidRPr="000F5A66">
        <w:rPr>
          <w:rFonts w:ascii="宋体" w:hAnsi="宋体" w:hint="eastAsia"/>
          <w:sz w:val="32"/>
          <w:szCs w:val="32"/>
        </w:rPr>
        <w:t>）</w:t>
      </w:r>
      <w:r w:rsidRPr="000F5A66">
        <w:rPr>
          <w:rFonts w:ascii="宋体" w:hAnsi="宋体"/>
          <w:sz w:val="32"/>
          <w:szCs w:val="32"/>
        </w:rPr>
        <w:t>。</w:t>
      </w:r>
      <w:r w:rsidRPr="000F5A66">
        <w:rPr>
          <w:rFonts w:ascii="宋体" w:hAnsi="宋体" w:hint="eastAsia"/>
          <w:sz w:val="32"/>
          <w:szCs w:val="32"/>
        </w:rPr>
        <w:t>斯</w:t>
      </w:r>
      <w:r w:rsidRPr="000F5A66">
        <w:rPr>
          <w:rFonts w:ascii="宋体" w:hAnsi="宋体"/>
          <w:sz w:val="32"/>
          <w:szCs w:val="32"/>
        </w:rPr>
        <w:t>马拉</w:t>
      </w:r>
      <w:r w:rsidRPr="000F5A66">
        <w:rPr>
          <w:rFonts w:ascii="宋体" w:hAnsi="宋体" w:hint="eastAsia"/>
          <w:sz w:val="32"/>
          <w:szCs w:val="32"/>
        </w:rPr>
        <w:t>难民营</w:t>
      </w:r>
      <w:r w:rsidR="00802B38">
        <w:rPr>
          <w:rFonts w:ascii="宋体" w:hAnsi="宋体" w:hint="eastAsia"/>
          <w:sz w:val="32"/>
          <w:szCs w:val="32"/>
        </w:rPr>
        <w:t>与</w:t>
      </w:r>
      <w:r w:rsidRPr="000F5A66">
        <w:rPr>
          <w:rFonts w:ascii="宋体" w:hAnsi="宋体" w:hint="eastAsia"/>
          <w:sz w:val="32"/>
          <w:szCs w:val="32"/>
        </w:rPr>
        <w:t>斯</w:t>
      </w:r>
      <w:r w:rsidRPr="000F5A66">
        <w:rPr>
          <w:rFonts w:ascii="宋体" w:hAnsi="宋体"/>
          <w:sz w:val="32"/>
          <w:szCs w:val="32"/>
        </w:rPr>
        <w:t>马拉</w:t>
      </w:r>
      <w:r w:rsidRPr="000F5A66">
        <w:rPr>
          <w:rFonts w:ascii="宋体" w:hAnsi="宋体" w:hint="eastAsia"/>
          <w:sz w:val="32"/>
          <w:szCs w:val="32"/>
        </w:rPr>
        <w:t>这座城市的直线距离</w:t>
      </w:r>
      <w:r w:rsidRPr="000F5A66">
        <w:rPr>
          <w:rFonts w:ascii="宋体" w:hAnsi="宋体"/>
          <w:sz w:val="32"/>
          <w:szCs w:val="32"/>
        </w:rPr>
        <w:t>约400公里</w:t>
      </w:r>
      <w:r w:rsidR="00802B38">
        <w:rPr>
          <w:rFonts w:ascii="宋体" w:hAnsi="宋体" w:hint="eastAsia"/>
          <w:sz w:val="32"/>
          <w:szCs w:val="32"/>
        </w:rPr>
        <w:t>，</w:t>
      </w:r>
      <w:r w:rsidRPr="000F5A66">
        <w:rPr>
          <w:rFonts w:ascii="宋体" w:hAnsi="宋体"/>
          <w:sz w:val="32"/>
          <w:szCs w:val="32"/>
        </w:rPr>
        <w:t>但是摩洛哥在20世纪80年代修建的</w:t>
      </w:r>
      <w:r w:rsidRPr="000F5A66">
        <w:rPr>
          <w:rFonts w:ascii="宋体" w:hAnsi="宋体" w:hint="eastAsia"/>
          <w:sz w:val="32"/>
          <w:szCs w:val="32"/>
        </w:rPr>
        <w:t>隔离墙</w:t>
      </w:r>
      <w:r w:rsidRPr="000F5A66">
        <w:rPr>
          <w:rFonts w:ascii="宋体" w:hAnsi="宋体"/>
          <w:sz w:val="32"/>
          <w:szCs w:val="32"/>
        </w:rPr>
        <w:t>使</w:t>
      </w:r>
      <w:r w:rsidRPr="000F5A66">
        <w:rPr>
          <w:rFonts w:ascii="宋体" w:hAnsi="宋体" w:hint="eastAsia"/>
          <w:sz w:val="32"/>
          <w:szCs w:val="32"/>
        </w:rPr>
        <w:t>人无法跨越</w:t>
      </w:r>
      <w:r w:rsidRPr="000F5A66">
        <w:rPr>
          <w:rFonts w:ascii="宋体" w:hAnsi="宋体"/>
          <w:sz w:val="32"/>
          <w:szCs w:val="32"/>
        </w:rPr>
        <w:t>这段距离。</w:t>
      </w:r>
    </w:p>
    <w:p w14:paraId="61D2C59B" w14:textId="77777777" w:rsidR="000F5A66" w:rsidRPr="000F5A66" w:rsidRDefault="000F5A66" w:rsidP="000F5A66">
      <w:pPr>
        <w:spacing w:before="60" w:after="60" w:line="480" w:lineRule="exact"/>
        <w:ind w:firstLine="640"/>
        <w:rPr>
          <w:rFonts w:ascii="宋体" w:hAnsi="宋体"/>
          <w:sz w:val="32"/>
          <w:szCs w:val="32"/>
        </w:rPr>
      </w:pPr>
      <w:r w:rsidRPr="000F5A66">
        <w:rPr>
          <w:rFonts w:ascii="宋体" w:hAnsi="宋体" w:hint="eastAsia"/>
          <w:sz w:val="32"/>
          <w:szCs w:val="32"/>
        </w:rPr>
        <w:t>隔离墙全长</w:t>
      </w:r>
      <w:r w:rsidRPr="000F5A66">
        <w:rPr>
          <w:rFonts w:ascii="宋体" w:hAnsi="宋体"/>
          <w:sz w:val="32"/>
          <w:szCs w:val="32"/>
        </w:rPr>
        <w:t>2700公里，是世界上第二长的军事</w:t>
      </w:r>
      <w:r w:rsidRPr="000F5A66">
        <w:rPr>
          <w:rFonts w:ascii="宋体" w:hAnsi="宋体" w:hint="eastAsia"/>
          <w:sz w:val="32"/>
          <w:szCs w:val="32"/>
        </w:rPr>
        <w:t>工事</w:t>
      </w:r>
      <w:r w:rsidRPr="000F5A66">
        <w:rPr>
          <w:rFonts w:ascii="宋体" w:hAnsi="宋体"/>
          <w:sz w:val="32"/>
          <w:szCs w:val="32"/>
        </w:rPr>
        <w:t>，仅次于中国的长城。</w:t>
      </w:r>
      <w:r w:rsidRPr="000F5A66">
        <w:rPr>
          <w:rFonts w:ascii="宋体" w:hAnsi="宋体" w:hint="eastAsia"/>
          <w:sz w:val="32"/>
          <w:szCs w:val="32"/>
        </w:rPr>
        <w:t>用</w:t>
      </w:r>
      <w:r w:rsidRPr="000F5A66">
        <w:rPr>
          <w:rFonts w:ascii="宋体" w:hAnsi="宋体"/>
          <w:sz w:val="32"/>
          <w:szCs w:val="32"/>
        </w:rPr>
        <w:t>沟渠</w:t>
      </w:r>
      <w:r w:rsidRPr="000F5A66">
        <w:rPr>
          <w:rFonts w:ascii="宋体" w:hAnsi="宋体" w:hint="eastAsia"/>
          <w:sz w:val="32"/>
          <w:szCs w:val="32"/>
        </w:rPr>
        <w:t>、带刺</w:t>
      </w:r>
      <w:r w:rsidRPr="000F5A66">
        <w:rPr>
          <w:rFonts w:ascii="宋体" w:hAnsi="宋体"/>
          <w:sz w:val="32"/>
          <w:szCs w:val="32"/>
        </w:rPr>
        <w:t>铁丝网、大炮</w:t>
      </w:r>
      <w:r w:rsidRPr="000F5A66">
        <w:rPr>
          <w:rFonts w:ascii="宋体" w:hAnsi="宋体" w:hint="eastAsia"/>
          <w:sz w:val="32"/>
          <w:szCs w:val="32"/>
        </w:rPr>
        <w:t>、</w:t>
      </w:r>
      <w:r w:rsidRPr="000F5A66">
        <w:rPr>
          <w:rFonts w:ascii="宋体" w:hAnsi="宋体"/>
          <w:sz w:val="32"/>
          <w:szCs w:val="32"/>
        </w:rPr>
        <w:t>坦克</w:t>
      </w:r>
      <w:r w:rsidRPr="000F5A66">
        <w:rPr>
          <w:rFonts w:ascii="宋体" w:hAnsi="宋体" w:hint="eastAsia"/>
          <w:sz w:val="32"/>
          <w:szCs w:val="32"/>
        </w:rPr>
        <w:t>，以及</w:t>
      </w:r>
      <w:r w:rsidRPr="000F5A66">
        <w:rPr>
          <w:rFonts w:ascii="宋体" w:hAnsi="宋体"/>
          <w:sz w:val="32"/>
          <w:szCs w:val="32"/>
        </w:rPr>
        <w:t>守卫森严的</w:t>
      </w:r>
      <w:r w:rsidRPr="000F5A66">
        <w:rPr>
          <w:rFonts w:ascii="宋体" w:hAnsi="宋体" w:hint="eastAsia"/>
          <w:sz w:val="32"/>
          <w:szCs w:val="32"/>
        </w:rPr>
        <w:t>哨所</w:t>
      </w:r>
      <w:r w:rsidRPr="000F5A66">
        <w:rPr>
          <w:rFonts w:ascii="宋体" w:hAnsi="宋体"/>
          <w:sz w:val="32"/>
          <w:szCs w:val="32"/>
        </w:rPr>
        <w:t>和数百万颗地雷</w:t>
      </w:r>
      <w:r w:rsidRPr="000F5A66">
        <w:rPr>
          <w:rFonts w:ascii="宋体" w:hAnsi="宋体" w:hint="eastAsia"/>
          <w:sz w:val="32"/>
          <w:szCs w:val="32"/>
        </w:rPr>
        <w:t>加固起来的这道隔离墙，</w:t>
      </w:r>
      <w:r w:rsidRPr="000F5A66">
        <w:rPr>
          <w:rFonts w:ascii="宋体" w:hAnsi="宋体"/>
          <w:sz w:val="32"/>
          <w:szCs w:val="32"/>
        </w:rPr>
        <w:t>将</w:t>
      </w:r>
      <w:r w:rsidRPr="000F5A66">
        <w:rPr>
          <w:rFonts w:ascii="宋体" w:hAnsi="宋体" w:hint="eastAsia"/>
          <w:sz w:val="32"/>
          <w:szCs w:val="32"/>
        </w:rPr>
        <w:t>西撒哈拉分隔成两部分——</w:t>
      </w:r>
      <w:r w:rsidRPr="000F5A66">
        <w:rPr>
          <w:rFonts w:ascii="宋体" w:hAnsi="宋体"/>
          <w:sz w:val="32"/>
          <w:szCs w:val="32"/>
        </w:rPr>
        <w:t>摩洛哥控制的</w:t>
      </w:r>
      <w:r w:rsidRPr="000F5A66">
        <w:rPr>
          <w:rFonts w:ascii="宋体" w:hAnsi="宋体" w:hint="eastAsia"/>
          <w:sz w:val="32"/>
          <w:szCs w:val="32"/>
        </w:rPr>
        <w:t>西撒哈拉80%的领土和</w:t>
      </w:r>
      <w:r w:rsidRPr="000F5A66">
        <w:rPr>
          <w:rFonts w:ascii="宋体" w:hAnsi="宋体"/>
          <w:sz w:val="32"/>
          <w:szCs w:val="32"/>
        </w:rPr>
        <w:t>阿拉伯</w:t>
      </w:r>
      <w:r w:rsidRPr="000F5A66">
        <w:rPr>
          <w:rFonts w:ascii="宋体" w:hAnsi="宋体" w:hint="eastAsia"/>
          <w:sz w:val="32"/>
          <w:szCs w:val="32"/>
        </w:rPr>
        <w:t>撒哈拉</w:t>
      </w:r>
      <w:r w:rsidRPr="000F5A66">
        <w:rPr>
          <w:rFonts w:ascii="宋体" w:hAnsi="宋体"/>
          <w:sz w:val="32"/>
          <w:szCs w:val="32"/>
        </w:rPr>
        <w:t>民主共和国</w:t>
      </w:r>
      <w:r w:rsidRPr="000F5A66">
        <w:rPr>
          <w:rFonts w:ascii="宋体" w:hAnsi="宋体" w:hint="eastAsia"/>
          <w:sz w:val="32"/>
          <w:szCs w:val="32"/>
        </w:rPr>
        <w:t>（</w:t>
      </w:r>
      <w:r w:rsidRPr="000F5A66">
        <w:rPr>
          <w:rFonts w:ascii="宋体" w:hAnsi="宋体"/>
          <w:sz w:val="32"/>
          <w:szCs w:val="32"/>
        </w:rPr>
        <w:t>Sahrawi Arab Democratic Republic</w:t>
      </w:r>
      <w:r w:rsidRPr="000F5A66">
        <w:rPr>
          <w:rFonts w:ascii="宋体" w:hAnsi="宋体" w:hint="eastAsia"/>
          <w:sz w:val="32"/>
          <w:szCs w:val="32"/>
        </w:rPr>
        <w:t>）控制的其余领土。</w:t>
      </w:r>
      <w:r w:rsidRPr="000F5A66">
        <w:rPr>
          <w:rFonts w:ascii="宋体" w:hAnsi="宋体"/>
          <w:sz w:val="32"/>
          <w:szCs w:val="32"/>
        </w:rPr>
        <w:t>联合国承认西撒哈拉是非洲最后一块“非自治领土”。</w:t>
      </w:r>
    </w:p>
    <w:p w14:paraId="6DF3B9D3" w14:textId="5D71F173" w:rsidR="000F5A66" w:rsidRPr="000F5A66" w:rsidRDefault="000F5A66" w:rsidP="000F5A66">
      <w:pPr>
        <w:spacing w:before="60" w:after="60" w:line="480" w:lineRule="exact"/>
        <w:ind w:firstLine="640"/>
        <w:rPr>
          <w:rFonts w:ascii="宋体" w:hAnsi="宋体"/>
          <w:sz w:val="32"/>
          <w:szCs w:val="32"/>
        </w:rPr>
      </w:pPr>
      <w:r w:rsidRPr="000F5A66">
        <w:rPr>
          <w:rFonts w:ascii="宋体" w:hAnsi="宋体"/>
          <w:sz w:val="32"/>
          <w:szCs w:val="32"/>
        </w:rPr>
        <w:t>1991年，联合国西撒哈拉全民投票特派团</w:t>
      </w:r>
      <w:r w:rsidRPr="000F5A66">
        <w:rPr>
          <w:rFonts w:ascii="宋体" w:hAnsi="宋体" w:hint="eastAsia"/>
          <w:sz w:val="32"/>
          <w:szCs w:val="32"/>
        </w:rPr>
        <w:t>（</w:t>
      </w:r>
      <w:r w:rsidRPr="000F5A66">
        <w:rPr>
          <w:rFonts w:ascii="宋体" w:hAnsi="宋体"/>
          <w:sz w:val="32"/>
          <w:szCs w:val="32"/>
        </w:rPr>
        <w:t>Minurso, the UN Mission for the Referendum in Western Sahara</w:t>
      </w:r>
      <w:r w:rsidRPr="000F5A66">
        <w:rPr>
          <w:rFonts w:ascii="宋体" w:hAnsi="宋体" w:hint="eastAsia"/>
          <w:sz w:val="32"/>
          <w:szCs w:val="32"/>
        </w:rPr>
        <w:t>）</w:t>
      </w:r>
      <w:r w:rsidRPr="000F5A66">
        <w:rPr>
          <w:rFonts w:ascii="宋体" w:hAnsi="宋体"/>
          <w:sz w:val="32"/>
          <w:szCs w:val="32"/>
        </w:rPr>
        <w:t>宣布</w:t>
      </w:r>
      <w:r w:rsidRPr="000F5A66">
        <w:rPr>
          <w:rFonts w:ascii="宋体" w:hAnsi="宋体" w:hint="eastAsia"/>
          <w:sz w:val="32"/>
          <w:szCs w:val="32"/>
        </w:rPr>
        <w:t>在西撒哈拉</w:t>
      </w:r>
      <w:r w:rsidRPr="000F5A66">
        <w:rPr>
          <w:rFonts w:ascii="宋体" w:hAnsi="宋体"/>
          <w:sz w:val="32"/>
          <w:szCs w:val="32"/>
        </w:rPr>
        <w:t>举行全民</w:t>
      </w:r>
      <w:r w:rsidRPr="000F5A66">
        <w:rPr>
          <w:rFonts w:ascii="宋体" w:hAnsi="宋体" w:hint="eastAsia"/>
          <w:sz w:val="32"/>
          <w:szCs w:val="32"/>
        </w:rPr>
        <w:t>公投</w:t>
      </w:r>
      <w:r w:rsidRPr="000F5A66">
        <w:rPr>
          <w:rFonts w:ascii="宋体" w:hAnsi="宋体"/>
          <w:sz w:val="32"/>
          <w:szCs w:val="32"/>
        </w:rPr>
        <w:t>，让撒哈拉人民</w:t>
      </w:r>
      <w:r w:rsidRPr="000F5A66">
        <w:rPr>
          <w:rFonts w:ascii="宋体" w:hAnsi="宋体" w:hint="eastAsia"/>
          <w:sz w:val="32"/>
          <w:szCs w:val="32"/>
        </w:rPr>
        <w:t>自己选择：</w:t>
      </w:r>
      <w:r w:rsidR="00802B38">
        <w:rPr>
          <w:rFonts w:ascii="宋体" w:hAnsi="宋体" w:hint="eastAsia"/>
          <w:sz w:val="32"/>
          <w:szCs w:val="32"/>
        </w:rPr>
        <w:t>是</w:t>
      </w:r>
      <w:r w:rsidRPr="000F5A66">
        <w:rPr>
          <w:rFonts w:ascii="宋体" w:hAnsi="宋体"/>
          <w:sz w:val="32"/>
          <w:szCs w:val="32"/>
        </w:rPr>
        <w:t>独立还是与摩洛哥合并。1991年4月，撒哈拉</w:t>
      </w:r>
      <w:r w:rsidRPr="000F5A66">
        <w:rPr>
          <w:rFonts w:ascii="宋体" w:hAnsi="宋体" w:hint="eastAsia"/>
          <w:sz w:val="32"/>
          <w:szCs w:val="32"/>
        </w:rPr>
        <w:t>人民收拾行囊</w:t>
      </w:r>
      <w:r w:rsidRPr="000F5A66">
        <w:rPr>
          <w:rFonts w:ascii="宋体" w:hAnsi="宋体"/>
          <w:sz w:val="32"/>
          <w:szCs w:val="32"/>
        </w:rPr>
        <w:t>，选择了前者。</w:t>
      </w:r>
    </w:p>
    <w:p w14:paraId="3A2CD0C9" w14:textId="45F811A7" w:rsidR="000F5A66" w:rsidRPr="000F5A66" w:rsidRDefault="000F5A66" w:rsidP="000F5A66">
      <w:pPr>
        <w:spacing w:before="60" w:after="60" w:line="480" w:lineRule="exact"/>
        <w:ind w:firstLine="640"/>
        <w:rPr>
          <w:rFonts w:ascii="宋体" w:hAnsi="宋体"/>
          <w:sz w:val="32"/>
          <w:szCs w:val="32"/>
        </w:rPr>
      </w:pPr>
      <w:r w:rsidRPr="000F5A66">
        <w:rPr>
          <w:rFonts w:ascii="宋体" w:hAnsi="宋体" w:hint="eastAsia"/>
          <w:sz w:val="32"/>
          <w:szCs w:val="32"/>
        </w:rPr>
        <w:t>为了获得西撒哈拉富饶的海岸线，在</w:t>
      </w:r>
      <w:r w:rsidRPr="000F5A66">
        <w:rPr>
          <w:rFonts w:ascii="宋体" w:hAnsi="宋体"/>
          <w:sz w:val="32"/>
          <w:szCs w:val="32"/>
        </w:rPr>
        <w:t>1884年11月至1885年2月举行的西非柏林会议上，</w:t>
      </w:r>
      <w:r w:rsidRPr="000F5A66">
        <w:rPr>
          <w:rFonts w:ascii="宋体" w:hAnsi="宋体" w:hint="eastAsia"/>
          <w:sz w:val="32"/>
          <w:szCs w:val="32"/>
        </w:rPr>
        <w:t>在</w:t>
      </w:r>
      <w:r w:rsidRPr="000F5A66">
        <w:rPr>
          <w:rFonts w:ascii="宋体" w:hAnsi="宋体"/>
          <w:sz w:val="32"/>
          <w:szCs w:val="32"/>
        </w:rPr>
        <w:t>欧洲殖民者</w:t>
      </w:r>
      <w:r w:rsidRPr="000F5A66">
        <w:rPr>
          <w:rFonts w:ascii="宋体" w:hAnsi="宋体" w:hint="eastAsia"/>
          <w:sz w:val="32"/>
          <w:szCs w:val="32"/>
        </w:rPr>
        <w:t>瓜分</w:t>
      </w:r>
      <w:r w:rsidRPr="000F5A66">
        <w:rPr>
          <w:rFonts w:ascii="宋体" w:hAnsi="宋体"/>
          <w:sz w:val="32"/>
          <w:szCs w:val="32"/>
        </w:rPr>
        <w:t>非洲</w:t>
      </w:r>
      <w:r w:rsidRPr="000F5A66">
        <w:rPr>
          <w:rFonts w:ascii="宋体" w:hAnsi="宋体" w:hint="eastAsia"/>
          <w:sz w:val="32"/>
          <w:szCs w:val="32"/>
        </w:rPr>
        <w:t>之后</w:t>
      </w:r>
      <w:r w:rsidRPr="000F5A66">
        <w:rPr>
          <w:rFonts w:ascii="宋体" w:hAnsi="宋体"/>
          <w:sz w:val="32"/>
          <w:szCs w:val="32"/>
        </w:rPr>
        <w:t>，西班牙首次夺取了这</w:t>
      </w:r>
      <w:r w:rsidR="00FF256B">
        <w:rPr>
          <w:rFonts w:ascii="宋体" w:hAnsi="宋体" w:hint="eastAsia"/>
          <w:sz w:val="32"/>
          <w:szCs w:val="32"/>
        </w:rPr>
        <w:t>片</w:t>
      </w:r>
      <w:r w:rsidRPr="000F5A66">
        <w:rPr>
          <w:rFonts w:ascii="宋体" w:hAnsi="宋体" w:hint="eastAsia"/>
          <w:sz w:val="32"/>
          <w:szCs w:val="32"/>
        </w:rPr>
        <w:t>土地</w:t>
      </w:r>
      <w:r w:rsidRPr="000F5A66">
        <w:rPr>
          <w:rFonts w:ascii="宋体" w:hAnsi="宋体"/>
          <w:sz w:val="32"/>
          <w:szCs w:val="32"/>
        </w:rPr>
        <w:t>。到20世纪70年代，面对撒哈拉人民的</w:t>
      </w:r>
      <w:r w:rsidRPr="000F5A66">
        <w:rPr>
          <w:rFonts w:ascii="宋体" w:hAnsi="宋体" w:hint="eastAsia"/>
          <w:sz w:val="32"/>
          <w:szCs w:val="32"/>
        </w:rPr>
        <w:t>抵抗</w:t>
      </w:r>
      <w:r w:rsidRPr="000F5A66">
        <w:rPr>
          <w:rFonts w:ascii="宋体" w:hAnsi="宋体"/>
          <w:sz w:val="32"/>
          <w:szCs w:val="32"/>
        </w:rPr>
        <w:t>和日益增长的国内压力，西班牙弗朗西斯科</w:t>
      </w:r>
      <w:r w:rsidRPr="000F5A66">
        <w:rPr>
          <w:rFonts w:ascii="宋体" w:hAnsi="宋体" w:hint="eastAsia"/>
          <w:sz w:val="32"/>
          <w:szCs w:val="32"/>
        </w:rPr>
        <w:t>·</w:t>
      </w:r>
      <w:r w:rsidRPr="000F5A66">
        <w:rPr>
          <w:rFonts w:ascii="宋体" w:hAnsi="宋体"/>
          <w:sz w:val="32"/>
          <w:szCs w:val="32"/>
        </w:rPr>
        <w:t>佛朗哥</w:t>
      </w:r>
      <w:r w:rsidRPr="000F5A66">
        <w:rPr>
          <w:rFonts w:ascii="宋体" w:hAnsi="宋体" w:hint="eastAsia"/>
          <w:sz w:val="32"/>
          <w:szCs w:val="32"/>
        </w:rPr>
        <w:t>（</w:t>
      </w:r>
      <w:r w:rsidRPr="000F5A66">
        <w:rPr>
          <w:rFonts w:ascii="宋体" w:hAnsi="宋体"/>
          <w:sz w:val="32"/>
          <w:szCs w:val="32"/>
        </w:rPr>
        <w:t>Francisco Franco</w:t>
      </w:r>
      <w:r w:rsidRPr="000F5A66">
        <w:rPr>
          <w:rFonts w:ascii="宋体" w:hAnsi="宋体" w:hint="eastAsia"/>
          <w:sz w:val="32"/>
          <w:szCs w:val="32"/>
        </w:rPr>
        <w:t>）</w:t>
      </w:r>
      <w:r w:rsidRPr="000F5A66">
        <w:rPr>
          <w:rFonts w:ascii="宋体" w:hAnsi="宋体"/>
          <w:sz w:val="32"/>
          <w:szCs w:val="32"/>
        </w:rPr>
        <w:t>政权同意</w:t>
      </w:r>
      <w:r w:rsidRPr="000F5A66">
        <w:rPr>
          <w:rFonts w:ascii="宋体" w:hAnsi="宋体" w:hint="eastAsia"/>
          <w:sz w:val="32"/>
          <w:szCs w:val="32"/>
        </w:rPr>
        <w:t>该地</w:t>
      </w:r>
      <w:r w:rsidR="00FF256B">
        <w:rPr>
          <w:rFonts w:ascii="宋体" w:hAnsi="宋体" w:hint="eastAsia"/>
          <w:sz w:val="32"/>
          <w:szCs w:val="32"/>
        </w:rPr>
        <w:t>区</w:t>
      </w:r>
      <w:r w:rsidRPr="000F5A66">
        <w:rPr>
          <w:rFonts w:ascii="宋体" w:hAnsi="宋体"/>
          <w:sz w:val="32"/>
          <w:szCs w:val="32"/>
        </w:rPr>
        <w:t>举行独立公投，但公投从未举行。西班牙最终撤出了西撒</w:t>
      </w:r>
      <w:r w:rsidRPr="000F5A66">
        <w:rPr>
          <w:rFonts w:ascii="宋体" w:hAnsi="宋体"/>
          <w:sz w:val="32"/>
          <w:szCs w:val="32"/>
        </w:rPr>
        <w:lastRenderedPageBreak/>
        <w:t>哈拉。</w:t>
      </w:r>
    </w:p>
    <w:p w14:paraId="64526FAE" w14:textId="77777777" w:rsidR="000F5A66" w:rsidRPr="000F5A66" w:rsidRDefault="000F5A66" w:rsidP="000F5A66">
      <w:pPr>
        <w:spacing w:before="60" w:after="60" w:line="480" w:lineRule="exact"/>
        <w:ind w:firstLine="640"/>
        <w:rPr>
          <w:rFonts w:ascii="宋体" w:hAnsi="宋体"/>
          <w:sz w:val="32"/>
          <w:szCs w:val="32"/>
        </w:rPr>
      </w:pPr>
      <w:r w:rsidRPr="000F5A66">
        <w:rPr>
          <w:rFonts w:ascii="宋体" w:hAnsi="宋体" w:hint="eastAsia"/>
          <w:sz w:val="32"/>
          <w:szCs w:val="32"/>
        </w:rPr>
        <w:t>与此同时，位于西撒哈拉南北两侧的毛里塔尼亚和摩洛哥，将目光投向了西撒哈拉的资源。</w:t>
      </w:r>
      <w:r w:rsidRPr="000F5A66">
        <w:rPr>
          <w:rFonts w:ascii="宋体" w:hAnsi="宋体"/>
          <w:sz w:val="32"/>
          <w:szCs w:val="32"/>
        </w:rPr>
        <w:t>1975年11月，尽管国际法院裁定毛里塔尼亚和摩洛哥对这片土地没有领土主权，但摩洛哥仍向西撒哈拉派遣了2</w:t>
      </w:r>
      <w:r w:rsidRPr="000F5A66">
        <w:rPr>
          <w:rFonts w:ascii="宋体" w:hAnsi="宋体" w:hint="eastAsia"/>
          <w:sz w:val="32"/>
          <w:szCs w:val="32"/>
        </w:rPr>
        <w:t>.</w:t>
      </w:r>
      <w:r w:rsidRPr="000F5A66">
        <w:rPr>
          <w:rFonts w:ascii="宋体" w:hAnsi="宋体"/>
          <w:sz w:val="32"/>
          <w:szCs w:val="32"/>
        </w:rPr>
        <w:t>5</w:t>
      </w:r>
      <w:r w:rsidRPr="000F5A66">
        <w:rPr>
          <w:rFonts w:ascii="宋体" w:hAnsi="宋体" w:hint="eastAsia"/>
          <w:sz w:val="32"/>
          <w:szCs w:val="32"/>
        </w:rPr>
        <w:t>万</w:t>
      </w:r>
      <w:r w:rsidRPr="000F5A66">
        <w:rPr>
          <w:rFonts w:ascii="宋体" w:hAnsi="宋体"/>
          <w:sz w:val="32"/>
          <w:szCs w:val="32"/>
        </w:rPr>
        <w:t>名士兵和3</w:t>
      </w:r>
      <w:r w:rsidRPr="000F5A66">
        <w:rPr>
          <w:rFonts w:ascii="宋体" w:hAnsi="宋体" w:hint="eastAsia"/>
          <w:sz w:val="32"/>
          <w:szCs w:val="32"/>
        </w:rPr>
        <w:t>.</w:t>
      </w:r>
      <w:r w:rsidRPr="000F5A66">
        <w:rPr>
          <w:rFonts w:ascii="宋体" w:hAnsi="宋体"/>
          <w:sz w:val="32"/>
          <w:szCs w:val="32"/>
        </w:rPr>
        <w:t>5</w:t>
      </w:r>
      <w:r w:rsidRPr="000F5A66">
        <w:rPr>
          <w:rFonts w:ascii="宋体" w:hAnsi="宋体" w:hint="eastAsia"/>
          <w:sz w:val="32"/>
          <w:szCs w:val="32"/>
        </w:rPr>
        <w:t>万</w:t>
      </w:r>
      <w:r w:rsidRPr="000F5A66">
        <w:rPr>
          <w:rFonts w:ascii="宋体" w:hAnsi="宋体"/>
          <w:sz w:val="32"/>
          <w:szCs w:val="32"/>
        </w:rPr>
        <w:t>名定居者。</w:t>
      </w:r>
      <w:r w:rsidRPr="000F5A66">
        <w:rPr>
          <w:rFonts w:ascii="宋体" w:hAnsi="宋体" w:hint="eastAsia"/>
          <w:sz w:val="32"/>
          <w:szCs w:val="32"/>
        </w:rPr>
        <w:t>1</w:t>
      </w:r>
      <w:r w:rsidRPr="000F5A66">
        <w:rPr>
          <w:rFonts w:ascii="宋体" w:hAnsi="宋体"/>
          <w:sz w:val="32"/>
          <w:szCs w:val="32"/>
        </w:rPr>
        <w:t>975</w:t>
      </w:r>
      <w:r w:rsidRPr="000F5A66">
        <w:rPr>
          <w:rFonts w:ascii="宋体" w:hAnsi="宋体" w:hint="eastAsia"/>
          <w:sz w:val="32"/>
          <w:szCs w:val="32"/>
        </w:rPr>
        <w:t>年</w:t>
      </w:r>
      <w:r w:rsidRPr="000F5A66">
        <w:rPr>
          <w:rFonts w:ascii="宋体" w:hAnsi="宋体"/>
          <w:sz w:val="32"/>
          <w:szCs w:val="32"/>
        </w:rPr>
        <w:t>11月14日，西班牙与摩洛哥和毛里塔尼亚签署了</w:t>
      </w:r>
      <w:r w:rsidRPr="000F5A66">
        <w:rPr>
          <w:rFonts w:ascii="宋体" w:hAnsi="宋体" w:hint="eastAsia"/>
          <w:sz w:val="32"/>
          <w:szCs w:val="32"/>
        </w:rPr>
        <w:t>《</w:t>
      </w:r>
      <w:r w:rsidRPr="000F5A66">
        <w:rPr>
          <w:rFonts w:ascii="宋体" w:hAnsi="宋体"/>
          <w:sz w:val="32"/>
          <w:szCs w:val="32"/>
        </w:rPr>
        <w:t>马德里</w:t>
      </w:r>
      <w:r w:rsidRPr="000F5A66">
        <w:rPr>
          <w:rFonts w:ascii="宋体" w:hAnsi="宋体" w:hint="eastAsia"/>
          <w:sz w:val="32"/>
          <w:szCs w:val="32"/>
        </w:rPr>
        <w:t>协定》</w:t>
      </w:r>
      <w:r w:rsidRPr="000F5A66">
        <w:rPr>
          <w:rFonts w:ascii="宋体" w:hAnsi="宋体"/>
          <w:sz w:val="32"/>
          <w:szCs w:val="32"/>
        </w:rPr>
        <w:t>，实际上将西撒哈拉割让给了入侵者</w:t>
      </w:r>
      <w:r w:rsidRPr="000F5A66">
        <w:rPr>
          <w:rFonts w:ascii="宋体" w:hAnsi="宋体" w:hint="eastAsia"/>
          <w:sz w:val="32"/>
          <w:szCs w:val="32"/>
        </w:rPr>
        <w:t>。</w:t>
      </w:r>
    </w:p>
    <w:p w14:paraId="49935D0C" w14:textId="6DF302C0" w:rsidR="000F5A66" w:rsidRDefault="000F5A66" w:rsidP="000F5A66">
      <w:pPr>
        <w:spacing w:before="60" w:after="60" w:line="480" w:lineRule="exact"/>
        <w:ind w:firstLine="640"/>
        <w:rPr>
          <w:rFonts w:ascii="宋体" w:hAnsi="宋体"/>
          <w:sz w:val="32"/>
          <w:szCs w:val="32"/>
        </w:rPr>
      </w:pPr>
      <w:r w:rsidRPr="000F5A66">
        <w:rPr>
          <w:rFonts w:ascii="宋体" w:hAnsi="宋体" w:hint="eastAsia"/>
          <w:sz w:val="32"/>
          <w:szCs w:val="32"/>
        </w:rPr>
        <w:t>西撒哈拉人民解放阵线（波利萨里奥阵线）（</w:t>
      </w:r>
      <w:r w:rsidRPr="000F5A66">
        <w:rPr>
          <w:rFonts w:ascii="宋体" w:hAnsi="宋体"/>
          <w:sz w:val="32"/>
          <w:szCs w:val="32"/>
        </w:rPr>
        <w:t>Polisario Front</w:t>
      </w:r>
      <w:r w:rsidRPr="000F5A66">
        <w:rPr>
          <w:rFonts w:ascii="宋体" w:hAnsi="宋体" w:hint="eastAsia"/>
          <w:sz w:val="32"/>
          <w:szCs w:val="32"/>
        </w:rPr>
        <w:t>）成立</w:t>
      </w:r>
      <w:r w:rsidRPr="000F5A66">
        <w:rPr>
          <w:rFonts w:ascii="宋体" w:hAnsi="宋体"/>
          <w:sz w:val="32"/>
          <w:szCs w:val="32"/>
        </w:rPr>
        <w:t>于1973年，是</w:t>
      </w:r>
      <w:r w:rsidRPr="000F5A66">
        <w:rPr>
          <w:rFonts w:ascii="宋体" w:hAnsi="宋体" w:hint="eastAsia"/>
          <w:sz w:val="32"/>
          <w:szCs w:val="32"/>
        </w:rPr>
        <w:t>反抗</w:t>
      </w:r>
      <w:r w:rsidRPr="000F5A66">
        <w:rPr>
          <w:rFonts w:ascii="宋体" w:hAnsi="宋体"/>
          <w:sz w:val="32"/>
          <w:szCs w:val="32"/>
        </w:rPr>
        <w:t>西班牙殖民主义的</w:t>
      </w:r>
      <w:r w:rsidRPr="000F5A66">
        <w:rPr>
          <w:rFonts w:ascii="宋体" w:hAnsi="宋体" w:hint="eastAsia"/>
          <w:sz w:val="32"/>
          <w:szCs w:val="32"/>
        </w:rPr>
        <w:t>民族</w:t>
      </w:r>
      <w:r w:rsidRPr="000F5A66">
        <w:rPr>
          <w:rFonts w:ascii="宋体" w:hAnsi="宋体"/>
          <w:sz w:val="32"/>
          <w:szCs w:val="32"/>
        </w:rPr>
        <w:t>解放运动。在阿尔及利亚的支持下，它在1978年击败了毛里塔尼亚。但摩洛哥</w:t>
      </w:r>
      <w:r w:rsidRPr="000F5A66">
        <w:rPr>
          <w:rFonts w:ascii="宋体" w:hAnsi="宋体" w:hint="eastAsia"/>
          <w:sz w:val="32"/>
          <w:szCs w:val="32"/>
        </w:rPr>
        <w:t>却</w:t>
      </w:r>
      <w:r w:rsidRPr="000F5A66">
        <w:rPr>
          <w:rFonts w:ascii="宋体" w:hAnsi="宋体"/>
          <w:sz w:val="32"/>
          <w:szCs w:val="32"/>
        </w:rPr>
        <w:t>保留了对西撒哈拉</w:t>
      </w:r>
      <w:r w:rsidR="00FF256B">
        <w:rPr>
          <w:rFonts w:ascii="宋体" w:hAnsi="宋体" w:hint="eastAsia"/>
          <w:sz w:val="32"/>
          <w:szCs w:val="32"/>
        </w:rPr>
        <w:t>部分地区</w:t>
      </w:r>
      <w:r w:rsidRPr="000F5A66">
        <w:rPr>
          <w:rFonts w:ascii="宋体" w:hAnsi="宋体"/>
          <w:sz w:val="32"/>
          <w:szCs w:val="32"/>
        </w:rPr>
        <w:t>的控制权，并得到了包括美国和北约成员国在内的西方大国的大力支持。</w:t>
      </w:r>
    </w:p>
    <w:p w14:paraId="35657259" w14:textId="74EA8D01" w:rsidR="000F5A66" w:rsidRPr="000F5A66" w:rsidRDefault="000F5A66" w:rsidP="000F5A66">
      <w:pPr>
        <w:spacing w:before="60" w:after="60" w:line="480" w:lineRule="exact"/>
        <w:ind w:firstLine="640"/>
        <w:rPr>
          <w:rFonts w:ascii="宋体" w:hAnsi="宋体"/>
          <w:sz w:val="32"/>
          <w:szCs w:val="32"/>
        </w:rPr>
      </w:pPr>
      <w:r w:rsidRPr="000F5A66">
        <w:rPr>
          <w:rFonts w:ascii="宋体" w:hAnsi="宋体" w:hint="eastAsia"/>
          <w:sz w:val="32"/>
          <w:szCs w:val="32"/>
        </w:rPr>
        <w:t>在难民营的抵抗博物馆（</w:t>
      </w:r>
      <w:r w:rsidRPr="000F5A66">
        <w:rPr>
          <w:rFonts w:ascii="宋体" w:hAnsi="宋体"/>
          <w:sz w:val="32"/>
          <w:szCs w:val="32"/>
        </w:rPr>
        <w:t>Museum of Resistance</w:t>
      </w:r>
      <w:r w:rsidRPr="000F5A66">
        <w:rPr>
          <w:rFonts w:ascii="宋体" w:hAnsi="宋体" w:hint="eastAsia"/>
          <w:sz w:val="32"/>
          <w:szCs w:val="32"/>
        </w:rPr>
        <w:t>）里，西撒哈拉人民解放阵线保存着在战争中缴获的武器，包括来自奥地利、德国、法国、西班牙、美国、比利时和种族隔离</w:t>
      </w:r>
      <w:r>
        <w:rPr>
          <w:rFonts w:ascii="宋体" w:hAnsi="宋体" w:hint="eastAsia"/>
          <w:sz w:val="32"/>
          <w:szCs w:val="32"/>
        </w:rPr>
        <w:t>时期的</w:t>
      </w:r>
      <w:r w:rsidRPr="000F5A66">
        <w:rPr>
          <w:rFonts w:ascii="宋体" w:hAnsi="宋体" w:hint="eastAsia"/>
          <w:sz w:val="32"/>
          <w:szCs w:val="32"/>
        </w:rPr>
        <w:t>南非的坦克、飞机、大炮和装甲车。</w:t>
      </w:r>
    </w:p>
    <w:p w14:paraId="0FE083C5" w14:textId="77777777" w:rsidR="000F5A66" w:rsidRPr="000F5A66" w:rsidRDefault="000F5A66" w:rsidP="000F5A66">
      <w:pPr>
        <w:spacing w:before="60" w:after="60" w:line="480" w:lineRule="exact"/>
        <w:ind w:firstLine="640"/>
        <w:rPr>
          <w:rFonts w:ascii="宋体" w:hAnsi="宋体"/>
          <w:sz w:val="32"/>
          <w:szCs w:val="32"/>
        </w:rPr>
      </w:pPr>
      <w:r w:rsidRPr="000F5A66">
        <w:rPr>
          <w:rFonts w:ascii="宋体" w:hAnsi="宋体" w:hint="eastAsia"/>
          <w:sz w:val="32"/>
          <w:szCs w:val="32"/>
        </w:rPr>
        <w:t>摩洛哥控制了西撒哈拉</w:t>
      </w:r>
      <w:r w:rsidRPr="000F5A66">
        <w:rPr>
          <w:rFonts w:ascii="宋体" w:hAnsi="宋体"/>
          <w:sz w:val="32"/>
          <w:szCs w:val="32"/>
        </w:rPr>
        <w:t>80%的土地。</w:t>
      </w:r>
      <w:r w:rsidRPr="000F5A66">
        <w:rPr>
          <w:rFonts w:ascii="宋体" w:hAnsi="宋体" w:hint="eastAsia"/>
          <w:sz w:val="32"/>
          <w:szCs w:val="32"/>
        </w:rPr>
        <w:t>西撒哈拉人民解放阵线领导下的阿拉伯撒哈拉民主共和国控制着其余</w:t>
      </w:r>
      <w:r w:rsidRPr="000F5A66">
        <w:rPr>
          <w:rFonts w:ascii="宋体" w:hAnsi="宋体"/>
          <w:sz w:val="32"/>
          <w:szCs w:val="32"/>
        </w:rPr>
        <w:t>20%</w:t>
      </w:r>
      <w:r w:rsidRPr="000F5A66">
        <w:rPr>
          <w:rFonts w:ascii="宋体" w:hAnsi="宋体" w:hint="eastAsia"/>
          <w:sz w:val="32"/>
          <w:szCs w:val="32"/>
        </w:rPr>
        <w:t>的土地</w:t>
      </w:r>
      <w:r w:rsidRPr="000F5A66">
        <w:rPr>
          <w:rFonts w:ascii="宋体" w:hAnsi="宋体"/>
          <w:sz w:val="32"/>
          <w:szCs w:val="32"/>
        </w:rPr>
        <w:t>，这个国家正在为获得</w:t>
      </w:r>
      <w:r w:rsidRPr="000F5A66">
        <w:rPr>
          <w:rFonts w:ascii="宋体" w:hAnsi="宋体" w:hint="eastAsia"/>
          <w:sz w:val="32"/>
          <w:szCs w:val="32"/>
        </w:rPr>
        <w:t>承认</w:t>
      </w:r>
      <w:r w:rsidRPr="000F5A66">
        <w:rPr>
          <w:rFonts w:ascii="宋体" w:hAnsi="宋体"/>
          <w:sz w:val="32"/>
          <w:szCs w:val="32"/>
        </w:rPr>
        <w:t>而斗争。武装冲突持续不断，直到摩洛哥和</w:t>
      </w:r>
      <w:r w:rsidRPr="000F5A66">
        <w:rPr>
          <w:rFonts w:ascii="宋体" w:hAnsi="宋体" w:hint="eastAsia"/>
          <w:sz w:val="32"/>
          <w:szCs w:val="32"/>
        </w:rPr>
        <w:t>西撒哈拉人民解放阵线</w:t>
      </w:r>
      <w:r w:rsidRPr="000F5A66">
        <w:rPr>
          <w:rFonts w:ascii="宋体" w:hAnsi="宋体"/>
          <w:sz w:val="32"/>
          <w:szCs w:val="32"/>
        </w:rPr>
        <w:t>于1991年9月在联合国西撒哈拉全民投票特派团的监督下同意停火。</w:t>
      </w:r>
    </w:p>
    <w:p w14:paraId="011B5135" w14:textId="452DF9DC" w:rsidR="0072335D" w:rsidRDefault="00FF256B" w:rsidP="0072335D">
      <w:pPr>
        <w:spacing w:before="60" w:after="60" w:line="240" w:lineRule="auto"/>
        <w:ind w:firstLineChars="0" w:firstLine="0"/>
        <w:jc w:val="center"/>
        <w:rPr>
          <w:rFonts w:ascii="宋体" w:hAnsi="宋体"/>
          <w:sz w:val="32"/>
          <w:szCs w:val="32"/>
        </w:rPr>
      </w:pPr>
      <w:r>
        <w:rPr>
          <w:noProof/>
        </w:rPr>
        <w:lastRenderedPageBreak/>
        <w:drawing>
          <wp:inline distT="0" distB="0" distL="0" distR="0" wp14:anchorId="0FD7354E" wp14:editId="018AC42B">
            <wp:extent cx="5148000" cy="4999815"/>
            <wp:effectExtent l="0" t="0" r="0" b="0"/>
            <wp:docPr id="16404507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50766" name=""/>
                    <pic:cNvPicPr/>
                  </pic:nvPicPr>
                  <pic:blipFill>
                    <a:blip r:embed="rId22"/>
                    <a:stretch>
                      <a:fillRect/>
                    </a:stretch>
                  </pic:blipFill>
                  <pic:spPr>
                    <a:xfrm>
                      <a:off x="0" y="0"/>
                      <a:ext cx="5148000" cy="4999815"/>
                    </a:xfrm>
                    <a:prstGeom prst="rect">
                      <a:avLst/>
                    </a:prstGeom>
                  </pic:spPr>
                </pic:pic>
              </a:graphicData>
            </a:graphic>
          </wp:inline>
        </w:drawing>
      </w:r>
    </w:p>
    <w:p w14:paraId="1007182E" w14:textId="4CB39B40" w:rsidR="0072335D" w:rsidRPr="0072335D" w:rsidRDefault="0072335D" w:rsidP="0072335D">
      <w:pPr>
        <w:spacing w:before="60" w:after="60" w:line="240" w:lineRule="auto"/>
        <w:ind w:firstLineChars="0" w:firstLine="0"/>
        <w:jc w:val="center"/>
        <w:rPr>
          <w:rFonts w:ascii="仿宋" w:eastAsia="仿宋" w:hAnsi="仿宋"/>
          <w:sz w:val="32"/>
          <w:szCs w:val="32"/>
        </w:rPr>
      </w:pPr>
      <w:r w:rsidRPr="0072335D">
        <w:rPr>
          <w:rFonts w:ascii="仿宋" w:eastAsia="仿宋" w:hAnsi="仿宋" w:hint="eastAsia"/>
          <w:sz w:val="32"/>
          <w:szCs w:val="32"/>
        </w:rPr>
        <w:t>图：西撒哈拉</w:t>
      </w:r>
      <w:r w:rsidR="00FF256B">
        <w:rPr>
          <w:rFonts w:ascii="仿宋" w:eastAsia="仿宋" w:hAnsi="仿宋" w:hint="eastAsia"/>
          <w:sz w:val="32"/>
          <w:szCs w:val="32"/>
        </w:rPr>
        <w:t>及周边地区</w:t>
      </w:r>
      <w:r w:rsidRPr="0072335D">
        <w:rPr>
          <w:rFonts w:ascii="仿宋" w:eastAsia="仿宋" w:hAnsi="仿宋" w:hint="eastAsia"/>
          <w:sz w:val="32"/>
          <w:szCs w:val="32"/>
        </w:rPr>
        <w:t>现状</w:t>
      </w:r>
    </w:p>
    <w:p w14:paraId="332BE253" w14:textId="14CE29FC" w:rsidR="000F5A66" w:rsidRPr="000F5A66" w:rsidRDefault="000F5A66" w:rsidP="000F5A66">
      <w:pPr>
        <w:spacing w:before="60" w:after="60" w:line="480" w:lineRule="exact"/>
        <w:ind w:firstLine="640"/>
        <w:rPr>
          <w:rFonts w:ascii="宋体" w:hAnsi="宋体"/>
          <w:sz w:val="32"/>
          <w:szCs w:val="32"/>
        </w:rPr>
      </w:pPr>
      <w:r w:rsidRPr="000F5A66">
        <w:rPr>
          <w:rFonts w:ascii="宋体" w:hAnsi="宋体" w:hint="eastAsia"/>
          <w:sz w:val="32"/>
          <w:szCs w:val="32"/>
        </w:rPr>
        <w:t>西撒哈拉人民解放阵线的</w:t>
      </w:r>
      <w:r w:rsidRPr="000F5A66">
        <w:rPr>
          <w:rFonts w:ascii="宋体" w:hAnsi="宋体"/>
          <w:sz w:val="32"/>
          <w:szCs w:val="32"/>
        </w:rPr>
        <w:t>外交官</w:t>
      </w:r>
      <w:r w:rsidRPr="000F5A66">
        <w:rPr>
          <w:rFonts w:ascii="宋体" w:hAnsi="宋体" w:hint="eastAsia"/>
          <w:sz w:val="32"/>
          <w:szCs w:val="32"/>
        </w:rPr>
        <w:t>欧比·</w:t>
      </w:r>
      <w:r w:rsidRPr="000F5A66">
        <w:rPr>
          <w:rFonts w:ascii="宋体" w:hAnsi="宋体"/>
          <w:sz w:val="32"/>
          <w:szCs w:val="32"/>
        </w:rPr>
        <w:t>巴希尔</w:t>
      </w:r>
      <w:r w:rsidRPr="000F5A66">
        <w:rPr>
          <w:rFonts w:ascii="宋体" w:hAnsi="宋体" w:hint="eastAsia"/>
          <w:sz w:val="32"/>
          <w:szCs w:val="32"/>
        </w:rPr>
        <w:t>（</w:t>
      </w:r>
      <w:r w:rsidRPr="000F5A66">
        <w:rPr>
          <w:rFonts w:ascii="宋体" w:hAnsi="宋体"/>
          <w:sz w:val="32"/>
          <w:szCs w:val="32"/>
        </w:rPr>
        <w:t>Oubi Bachir</w:t>
      </w:r>
      <w:r w:rsidRPr="000F5A66">
        <w:rPr>
          <w:rFonts w:ascii="宋体" w:hAnsi="宋体" w:hint="eastAsia"/>
          <w:sz w:val="32"/>
          <w:szCs w:val="32"/>
        </w:rPr>
        <w:t>）</w:t>
      </w:r>
      <w:r w:rsidRPr="000F5A66">
        <w:rPr>
          <w:rFonts w:ascii="宋体" w:hAnsi="宋体"/>
          <w:sz w:val="32"/>
          <w:szCs w:val="32"/>
        </w:rPr>
        <w:t>表示</w:t>
      </w:r>
      <w:r w:rsidRPr="000F5A66">
        <w:rPr>
          <w:rFonts w:ascii="宋体" w:hAnsi="宋体" w:hint="eastAsia"/>
          <w:sz w:val="32"/>
          <w:szCs w:val="32"/>
        </w:rPr>
        <w:t>：“</w:t>
      </w:r>
      <w:r w:rsidRPr="000F5A66">
        <w:rPr>
          <w:rFonts w:ascii="宋体" w:hAnsi="宋体"/>
          <w:sz w:val="32"/>
          <w:szCs w:val="32"/>
        </w:rPr>
        <w:t>我当时刚从叙利亚回来，是</w:t>
      </w:r>
      <w:r w:rsidRPr="000F5A66">
        <w:rPr>
          <w:rFonts w:ascii="宋体" w:hAnsi="宋体" w:hint="eastAsia"/>
          <w:sz w:val="32"/>
          <w:szCs w:val="32"/>
        </w:rPr>
        <w:t>个</w:t>
      </w:r>
      <w:r w:rsidRPr="000F5A66">
        <w:rPr>
          <w:rFonts w:ascii="宋体" w:hAnsi="宋体"/>
          <w:sz w:val="32"/>
          <w:szCs w:val="32"/>
        </w:rPr>
        <w:t>年轻的毕业生，我的一生都</w:t>
      </w:r>
      <w:r w:rsidRPr="000F5A66">
        <w:rPr>
          <w:rFonts w:ascii="宋体" w:hAnsi="宋体" w:hint="eastAsia"/>
          <w:sz w:val="32"/>
          <w:szCs w:val="32"/>
        </w:rPr>
        <w:t>要</w:t>
      </w:r>
      <w:r w:rsidRPr="000F5A66">
        <w:rPr>
          <w:rFonts w:ascii="宋体" w:hAnsi="宋体"/>
          <w:sz w:val="32"/>
          <w:szCs w:val="32"/>
        </w:rPr>
        <w:t>在这个解放进程中度过</w:t>
      </w:r>
      <w:r w:rsidRPr="000F5A66">
        <w:rPr>
          <w:rFonts w:ascii="宋体" w:hAnsi="宋体" w:hint="eastAsia"/>
          <w:sz w:val="32"/>
          <w:szCs w:val="32"/>
        </w:rPr>
        <w:t>。我不仅找到了希望</w:t>
      </w:r>
      <w:r w:rsidRPr="000F5A66">
        <w:rPr>
          <w:rFonts w:ascii="宋体" w:hAnsi="宋体"/>
          <w:sz w:val="32"/>
          <w:szCs w:val="32"/>
        </w:rPr>
        <w:t>，还</w:t>
      </w:r>
      <w:r w:rsidRPr="000F5A66">
        <w:rPr>
          <w:rFonts w:ascii="宋体" w:hAnsi="宋体" w:hint="eastAsia"/>
          <w:sz w:val="32"/>
          <w:szCs w:val="32"/>
        </w:rPr>
        <w:t>感到了</w:t>
      </w:r>
      <w:r w:rsidRPr="000F5A66">
        <w:rPr>
          <w:rFonts w:ascii="宋体" w:hAnsi="宋体"/>
          <w:sz w:val="32"/>
          <w:szCs w:val="32"/>
        </w:rPr>
        <w:t>喜悦。我们</w:t>
      </w:r>
      <w:r w:rsidRPr="000F5A66">
        <w:rPr>
          <w:rFonts w:ascii="宋体" w:hAnsi="宋体" w:hint="eastAsia"/>
          <w:sz w:val="32"/>
          <w:szCs w:val="32"/>
        </w:rPr>
        <w:t>终于</w:t>
      </w:r>
      <w:r w:rsidRPr="000F5A66">
        <w:rPr>
          <w:rFonts w:ascii="宋体" w:hAnsi="宋体"/>
          <w:sz w:val="32"/>
          <w:szCs w:val="32"/>
        </w:rPr>
        <w:t>要回家了。</w:t>
      </w:r>
      <w:r w:rsidRPr="000F5A66">
        <w:rPr>
          <w:rFonts w:ascii="宋体" w:hAnsi="宋体" w:hint="eastAsia"/>
          <w:sz w:val="32"/>
          <w:szCs w:val="32"/>
        </w:rPr>
        <w:t>”</w:t>
      </w:r>
      <w:r w:rsidRPr="000F5A66">
        <w:rPr>
          <w:rFonts w:ascii="宋体" w:hAnsi="宋体"/>
          <w:sz w:val="32"/>
          <w:szCs w:val="32"/>
        </w:rPr>
        <w:t>撒哈拉人</w:t>
      </w:r>
      <w:r w:rsidRPr="000F5A66">
        <w:rPr>
          <w:rFonts w:ascii="宋体" w:hAnsi="宋体" w:hint="eastAsia"/>
          <w:sz w:val="32"/>
          <w:szCs w:val="32"/>
        </w:rPr>
        <w:t>收拾行囊</w:t>
      </w:r>
      <w:r w:rsidRPr="000F5A66">
        <w:rPr>
          <w:rFonts w:ascii="宋体" w:hAnsi="宋体"/>
          <w:sz w:val="32"/>
          <w:szCs w:val="32"/>
        </w:rPr>
        <w:t>，</w:t>
      </w:r>
      <w:r w:rsidRPr="000F5A66">
        <w:rPr>
          <w:rFonts w:ascii="宋体" w:hAnsi="宋体" w:hint="eastAsia"/>
          <w:sz w:val="32"/>
          <w:szCs w:val="32"/>
        </w:rPr>
        <w:t>准备重返</w:t>
      </w:r>
      <w:r w:rsidRPr="000F5A66">
        <w:rPr>
          <w:rFonts w:ascii="宋体" w:hAnsi="宋体"/>
          <w:sz w:val="32"/>
          <w:szCs w:val="32"/>
        </w:rPr>
        <w:t>西撒哈拉。</w:t>
      </w:r>
    </w:p>
    <w:p w14:paraId="3596681D" w14:textId="77777777" w:rsidR="000F5A66" w:rsidRPr="000F5A66" w:rsidRDefault="000F5A66" w:rsidP="000F5A66">
      <w:pPr>
        <w:spacing w:before="60" w:after="60" w:line="480" w:lineRule="exact"/>
        <w:ind w:firstLine="640"/>
        <w:rPr>
          <w:rFonts w:ascii="宋体" w:hAnsi="宋体"/>
          <w:sz w:val="32"/>
          <w:szCs w:val="32"/>
        </w:rPr>
      </w:pPr>
      <w:r w:rsidRPr="000F5A66">
        <w:rPr>
          <w:rFonts w:ascii="宋体" w:hAnsi="宋体" w:hint="eastAsia"/>
          <w:sz w:val="32"/>
          <w:szCs w:val="32"/>
        </w:rPr>
        <w:lastRenderedPageBreak/>
        <w:t>但是，随着行囊积满灰尘，喜悦变成了沮丧。独立公投并未举行。</w:t>
      </w:r>
      <w:r w:rsidRPr="000F5A66">
        <w:rPr>
          <w:rFonts w:ascii="宋体" w:hAnsi="宋体"/>
          <w:sz w:val="32"/>
          <w:szCs w:val="32"/>
        </w:rPr>
        <w:t>2020年摩洛哥破坏停火协议，武装斗争的可能性</w:t>
      </w:r>
      <w:r w:rsidRPr="000F5A66">
        <w:rPr>
          <w:rFonts w:ascii="宋体" w:hAnsi="宋体" w:hint="eastAsia"/>
          <w:sz w:val="32"/>
          <w:szCs w:val="32"/>
        </w:rPr>
        <w:t>又重新</w:t>
      </w:r>
      <w:r w:rsidRPr="000F5A66">
        <w:rPr>
          <w:rFonts w:ascii="宋体" w:hAnsi="宋体"/>
          <w:sz w:val="32"/>
          <w:szCs w:val="32"/>
        </w:rPr>
        <w:t>出现。巴希尔说，</w:t>
      </w:r>
      <w:r w:rsidRPr="000F5A66">
        <w:rPr>
          <w:rFonts w:ascii="宋体" w:hAnsi="宋体" w:hint="eastAsia"/>
          <w:sz w:val="32"/>
          <w:szCs w:val="32"/>
        </w:rPr>
        <w:t>西</w:t>
      </w:r>
      <w:r w:rsidRPr="000F5A66">
        <w:rPr>
          <w:rFonts w:ascii="宋体" w:hAnsi="宋体"/>
          <w:sz w:val="32"/>
          <w:szCs w:val="32"/>
        </w:rPr>
        <w:t>撒哈拉</w:t>
      </w:r>
      <w:r w:rsidRPr="000F5A66">
        <w:rPr>
          <w:rFonts w:ascii="宋体" w:hAnsi="宋体" w:hint="eastAsia"/>
          <w:sz w:val="32"/>
          <w:szCs w:val="32"/>
        </w:rPr>
        <w:t>的</w:t>
      </w:r>
      <w:r w:rsidRPr="000F5A66">
        <w:rPr>
          <w:rFonts w:ascii="宋体" w:hAnsi="宋体"/>
          <w:sz w:val="32"/>
          <w:szCs w:val="32"/>
        </w:rPr>
        <w:t>解放运动</w:t>
      </w:r>
      <w:r w:rsidRPr="000F5A66">
        <w:rPr>
          <w:rFonts w:ascii="宋体" w:hAnsi="宋体" w:hint="eastAsia"/>
          <w:sz w:val="32"/>
          <w:szCs w:val="32"/>
        </w:rPr>
        <w:t>“</w:t>
      </w:r>
      <w:r w:rsidRPr="000F5A66">
        <w:rPr>
          <w:rFonts w:ascii="宋体" w:hAnsi="宋体"/>
          <w:sz w:val="32"/>
          <w:szCs w:val="32"/>
        </w:rPr>
        <w:t>建立在武装斗争的基础上，</w:t>
      </w:r>
      <w:r w:rsidRPr="000F5A66">
        <w:rPr>
          <w:rFonts w:ascii="宋体" w:hAnsi="宋体" w:hint="eastAsia"/>
          <w:sz w:val="32"/>
          <w:szCs w:val="32"/>
        </w:rPr>
        <w:t>武装斗争</w:t>
      </w:r>
      <w:r w:rsidRPr="000F5A66">
        <w:rPr>
          <w:rFonts w:ascii="宋体" w:hAnsi="宋体"/>
          <w:sz w:val="32"/>
          <w:szCs w:val="32"/>
        </w:rPr>
        <w:t>是</w:t>
      </w:r>
      <w:r w:rsidRPr="000F5A66">
        <w:rPr>
          <w:rFonts w:ascii="宋体" w:hAnsi="宋体" w:hint="eastAsia"/>
          <w:sz w:val="32"/>
          <w:szCs w:val="32"/>
        </w:rPr>
        <w:t>其</w:t>
      </w:r>
      <w:r w:rsidRPr="000F5A66">
        <w:rPr>
          <w:rFonts w:ascii="宋体" w:hAnsi="宋体"/>
          <w:sz w:val="32"/>
          <w:szCs w:val="32"/>
        </w:rPr>
        <w:t>行动的主要支柱。</w:t>
      </w:r>
      <w:r w:rsidRPr="000F5A66">
        <w:rPr>
          <w:rFonts w:ascii="宋体" w:hAnsi="宋体" w:hint="eastAsia"/>
          <w:sz w:val="32"/>
          <w:szCs w:val="32"/>
        </w:rPr>
        <w:t>没有其他任何实际过程能够取代武装斗争”</w:t>
      </w:r>
      <w:r w:rsidRPr="000F5A66">
        <w:rPr>
          <w:rFonts w:ascii="宋体" w:hAnsi="宋体"/>
          <w:sz w:val="32"/>
          <w:szCs w:val="32"/>
        </w:rPr>
        <w:t>。</w:t>
      </w:r>
    </w:p>
    <w:p w14:paraId="6624F1D5" w14:textId="77777777" w:rsidR="000F5A66" w:rsidRPr="000F5A66" w:rsidRDefault="000F5A66" w:rsidP="000F5A66">
      <w:pPr>
        <w:spacing w:before="60" w:after="60" w:line="480" w:lineRule="exact"/>
        <w:ind w:firstLine="640"/>
        <w:rPr>
          <w:rFonts w:ascii="黑体" w:eastAsia="黑体" w:hAnsi="黑体"/>
          <w:sz w:val="32"/>
          <w:szCs w:val="32"/>
        </w:rPr>
      </w:pPr>
      <w:r w:rsidRPr="000F5A66">
        <w:rPr>
          <w:rFonts w:ascii="黑体" w:eastAsia="黑体" w:hAnsi="黑体" w:hint="eastAsia"/>
          <w:sz w:val="32"/>
          <w:szCs w:val="32"/>
        </w:rPr>
        <w:t>帝国主义在西撒哈拉</w:t>
      </w:r>
    </w:p>
    <w:p w14:paraId="325E554B" w14:textId="2E78D193" w:rsidR="000F5A66" w:rsidRPr="000F5A66" w:rsidRDefault="000F5A66" w:rsidP="000F5A66">
      <w:pPr>
        <w:spacing w:before="60" w:after="60" w:line="480" w:lineRule="exact"/>
        <w:ind w:firstLine="640"/>
        <w:rPr>
          <w:rFonts w:ascii="宋体" w:hAnsi="宋体"/>
          <w:sz w:val="32"/>
          <w:szCs w:val="32"/>
        </w:rPr>
      </w:pPr>
      <w:r w:rsidRPr="000F5A66">
        <w:rPr>
          <w:rFonts w:ascii="宋体" w:hAnsi="宋体" w:hint="eastAsia"/>
          <w:sz w:val="32"/>
          <w:szCs w:val="32"/>
        </w:rPr>
        <w:t>西撒哈拉是一片富饶的土地。它拥有全球</w:t>
      </w:r>
      <w:r w:rsidRPr="000F5A66">
        <w:rPr>
          <w:rFonts w:ascii="宋体" w:hAnsi="宋体"/>
          <w:sz w:val="32"/>
          <w:szCs w:val="32"/>
        </w:rPr>
        <w:t>72%的磷酸盐矿，</w:t>
      </w:r>
      <w:r w:rsidRPr="000F5A66">
        <w:rPr>
          <w:rFonts w:ascii="宋体" w:hAnsi="宋体" w:hint="eastAsia"/>
          <w:sz w:val="32"/>
          <w:szCs w:val="32"/>
        </w:rPr>
        <w:t>磷酸盐可</w:t>
      </w:r>
      <w:r w:rsidRPr="000F5A66">
        <w:rPr>
          <w:rFonts w:ascii="宋体" w:hAnsi="宋体"/>
          <w:sz w:val="32"/>
          <w:szCs w:val="32"/>
        </w:rPr>
        <w:t>用</w:t>
      </w:r>
      <w:r w:rsidRPr="000F5A66">
        <w:rPr>
          <w:rFonts w:ascii="宋体" w:hAnsi="宋体" w:hint="eastAsia"/>
          <w:sz w:val="32"/>
          <w:szCs w:val="32"/>
        </w:rPr>
        <w:t>于</w:t>
      </w:r>
      <w:r w:rsidRPr="000F5A66">
        <w:rPr>
          <w:rFonts w:ascii="宋体" w:hAnsi="宋体"/>
          <w:sz w:val="32"/>
          <w:szCs w:val="32"/>
        </w:rPr>
        <w:t>制造化肥。截至2021年11月底，摩洛哥报告的磷酸盐收入</w:t>
      </w:r>
      <w:r w:rsidR="00FF256B">
        <w:rPr>
          <w:rFonts w:ascii="宋体" w:hAnsi="宋体" w:hint="eastAsia"/>
          <w:sz w:val="32"/>
          <w:szCs w:val="32"/>
        </w:rPr>
        <w:t>高</w:t>
      </w:r>
      <w:r w:rsidRPr="000F5A66">
        <w:rPr>
          <w:rFonts w:ascii="宋体" w:hAnsi="宋体" w:hint="eastAsia"/>
          <w:sz w:val="32"/>
          <w:szCs w:val="32"/>
        </w:rPr>
        <w:t>达</w:t>
      </w:r>
      <w:r w:rsidRPr="000F5A66">
        <w:rPr>
          <w:rFonts w:ascii="宋体" w:hAnsi="宋体"/>
          <w:sz w:val="32"/>
          <w:szCs w:val="32"/>
        </w:rPr>
        <w:t>64.5亿美元，</w:t>
      </w:r>
      <w:r w:rsidRPr="000F5A66">
        <w:rPr>
          <w:rFonts w:ascii="宋体" w:hAnsi="宋体" w:hint="eastAsia"/>
          <w:sz w:val="32"/>
          <w:szCs w:val="32"/>
        </w:rPr>
        <w:t>而且这笔收入</w:t>
      </w:r>
      <w:r w:rsidRPr="000F5A66">
        <w:rPr>
          <w:rFonts w:ascii="宋体" w:hAnsi="宋体"/>
          <w:sz w:val="32"/>
          <w:szCs w:val="32"/>
        </w:rPr>
        <w:t>每年都在增加。2018年，西撒哈拉渔场的渔获量占摩洛哥渔获量的77.65%，占</w:t>
      </w:r>
      <w:r w:rsidRPr="000F5A66">
        <w:rPr>
          <w:rFonts w:ascii="宋体" w:hAnsi="宋体" w:hint="eastAsia"/>
          <w:sz w:val="32"/>
          <w:szCs w:val="32"/>
        </w:rPr>
        <w:t>摩洛哥</w:t>
      </w:r>
      <w:r w:rsidRPr="000F5A66">
        <w:rPr>
          <w:rFonts w:ascii="宋体" w:hAnsi="宋体"/>
          <w:sz w:val="32"/>
          <w:szCs w:val="32"/>
        </w:rPr>
        <w:t>当年渔业收入的大部分。</w:t>
      </w:r>
      <w:r w:rsidRPr="000F5A66">
        <w:rPr>
          <w:rFonts w:ascii="宋体" w:hAnsi="宋体" w:hint="eastAsia"/>
          <w:sz w:val="32"/>
          <w:szCs w:val="32"/>
        </w:rPr>
        <w:t>此外，</w:t>
      </w:r>
      <w:r w:rsidRPr="000F5A66">
        <w:rPr>
          <w:rFonts w:ascii="宋体" w:hAnsi="宋体"/>
          <w:sz w:val="32"/>
          <w:szCs w:val="32"/>
        </w:rPr>
        <w:t>欧盟</w:t>
      </w:r>
      <w:r w:rsidRPr="000F5A66">
        <w:rPr>
          <w:rFonts w:ascii="宋体" w:hAnsi="宋体" w:hint="eastAsia"/>
          <w:sz w:val="32"/>
          <w:szCs w:val="32"/>
        </w:rPr>
        <w:t>也</w:t>
      </w:r>
      <w:r w:rsidRPr="000F5A66">
        <w:rPr>
          <w:rFonts w:ascii="宋体" w:hAnsi="宋体"/>
          <w:sz w:val="32"/>
          <w:szCs w:val="32"/>
        </w:rPr>
        <w:t>在这片水域</w:t>
      </w:r>
      <w:r w:rsidRPr="000F5A66">
        <w:rPr>
          <w:rFonts w:ascii="宋体" w:hAnsi="宋体" w:hint="eastAsia"/>
          <w:sz w:val="32"/>
          <w:szCs w:val="32"/>
        </w:rPr>
        <w:t>经营</w:t>
      </w:r>
      <w:r w:rsidRPr="000F5A66">
        <w:rPr>
          <w:rFonts w:ascii="宋体" w:hAnsi="宋体"/>
          <w:sz w:val="32"/>
          <w:szCs w:val="32"/>
        </w:rPr>
        <w:t>着一支</w:t>
      </w:r>
      <w:r w:rsidRPr="000F5A66">
        <w:rPr>
          <w:rFonts w:ascii="宋体" w:hAnsi="宋体" w:hint="eastAsia"/>
          <w:sz w:val="32"/>
          <w:szCs w:val="32"/>
        </w:rPr>
        <w:t>船</w:t>
      </w:r>
      <w:r w:rsidRPr="000F5A66">
        <w:rPr>
          <w:rFonts w:ascii="宋体" w:hAnsi="宋体"/>
          <w:sz w:val="32"/>
          <w:szCs w:val="32"/>
        </w:rPr>
        <w:t>队。</w:t>
      </w:r>
    </w:p>
    <w:p w14:paraId="67FADAB6" w14:textId="7C7EDEC9" w:rsidR="000F5A66" w:rsidRPr="000F5A66" w:rsidRDefault="000F5A66" w:rsidP="000F5A66">
      <w:pPr>
        <w:spacing w:before="60" w:after="60" w:line="480" w:lineRule="exact"/>
        <w:ind w:firstLine="640"/>
        <w:rPr>
          <w:rFonts w:ascii="宋体" w:hAnsi="宋体"/>
          <w:sz w:val="32"/>
          <w:szCs w:val="32"/>
        </w:rPr>
      </w:pPr>
      <w:r w:rsidRPr="000F5A66">
        <w:rPr>
          <w:rFonts w:ascii="宋体" w:hAnsi="宋体"/>
          <w:sz w:val="32"/>
          <w:szCs w:val="32"/>
        </w:rPr>
        <w:t>2018年，欧盟法院的一项判决推翻了2000年摩洛哥与欧盟之间达成的《欧洲地中海协定》</w:t>
      </w:r>
      <w:r w:rsidRPr="000F5A66">
        <w:rPr>
          <w:rFonts w:ascii="宋体" w:hAnsi="宋体" w:hint="eastAsia"/>
          <w:sz w:val="32"/>
          <w:szCs w:val="32"/>
        </w:rPr>
        <w:t>（</w:t>
      </w:r>
      <w:r w:rsidRPr="000F5A66">
        <w:rPr>
          <w:rFonts w:ascii="宋体" w:hAnsi="宋体"/>
          <w:sz w:val="32"/>
          <w:szCs w:val="32"/>
        </w:rPr>
        <w:t>Euro-Mediterranean Agreement</w:t>
      </w:r>
      <w:r w:rsidRPr="000F5A66">
        <w:rPr>
          <w:rFonts w:ascii="宋体" w:hAnsi="宋体" w:hint="eastAsia"/>
          <w:sz w:val="32"/>
          <w:szCs w:val="32"/>
        </w:rPr>
        <w:t>）</w:t>
      </w:r>
      <w:r w:rsidRPr="000F5A66">
        <w:rPr>
          <w:rFonts w:ascii="宋体" w:hAnsi="宋体"/>
          <w:sz w:val="32"/>
          <w:szCs w:val="32"/>
        </w:rPr>
        <w:t>，称其</w:t>
      </w:r>
      <w:r w:rsidRPr="000F5A66">
        <w:rPr>
          <w:rFonts w:ascii="宋体" w:hAnsi="宋体" w:hint="eastAsia"/>
          <w:sz w:val="32"/>
          <w:szCs w:val="32"/>
        </w:rPr>
        <w:t>“</w:t>
      </w:r>
      <w:r w:rsidRPr="000F5A66">
        <w:rPr>
          <w:rFonts w:ascii="宋体" w:hAnsi="宋体"/>
          <w:sz w:val="32"/>
          <w:szCs w:val="32"/>
        </w:rPr>
        <w:t>不符合自决原则</w:t>
      </w:r>
      <w:r w:rsidRPr="000F5A66">
        <w:rPr>
          <w:rFonts w:ascii="宋体" w:hAnsi="宋体" w:hint="eastAsia"/>
          <w:sz w:val="32"/>
          <w:szCs w:val="32"/>
        </w:rPr>
        <w:t>”</w:t>
      </w:r>
      <w:r w:rsidRPr="000F5A66">
        <w:rPr>
          <w:rFonts w:ascii="宋体" w:hAnsi="宋体"/>
          <w:sz w:val="32"/>
          <w:szCs w:val="32"/>
        </w:rPr>
        <w:t>。但欧盟继续违反判决，</w:t>
      </w:r>
      <w:r w:rsidRPr="000F5A66">
        <w:rPr>
          <w:rFonts w:ascii="宋体" w:hAnsi="宋体" w:hint="eastAsia"/>
          <w:sz w:val="32"/>
          <w:szCs w:val="32"/>
        </w:rPr>
        <w:t>仍然投资于这</w:t>
      </w:r>
      <w:r w:rsidR="00FF256B">
        <w:rPr>
          <w:rFonts w:ascii="宋体" w:hAnsi="宋体" w:hint="eastAsia"/>
          <w:sz w:val="32"/>
          <w:szCs w:val="32"/>
        </w:rPr>
        <w:t>片</w:t>
      </w:r>
      <w:r w:rsidRPr="000F5A66">
        <w:rPr>
          <w:rFonts w:ascii="宋体" w:hAnsi="宋体"/>
          <w:sz w:val="32"/>
          <w:szCs w:val="32"/>
        </w:rPr>
        <w:t>被</w:t>
      </w:r>
      <w:r w:rsidR="00FF256B">
        <w:rPr>
          <w:rFonts w:ascii="宋体" w:hAnsi="宋体" w:hint="eastAsia"/>
          <w:sz w:val="32"/>
          <w:szCs w:val="32"/>
        </w:rPr>
        <w:t>占领土地</w:t>
      </w:r>
      <w:r w:rsidRPr="000F5A66">
        <w:rPr>
          <w:rFonts w:ascii="宋体" w:hAnsi="宋体"/>
          <w:sz w:val="32"/>
          <w:szCs w:val="32"/>
        </w:rPr>
        <w:t>上</w:t>
      </w:r>
      <w:r w:rsidRPr="000F5A66">
        <w:rPr>
          <w:rFonts w:ascii="宋体" w:hAnsi="宋体" w:hint="eastAsia"/>
          <w:sz w:val="32"/>
          <w:szCs w:val="32"/>
        </w:rPr>
        <w:t>的</w:t>
      </w:r>
      <w:r w:rsidRPr="000F5A66">
        <w:rPr>
          <w:rFonts w:ascii="宋体" w:hAnsi="宋体"/>
          <w:sz w:val="32"/>
          <w:szCs w:val="32"/>
        </w:rPr>
        <w:t>极具破坏性的捕鱼活动。科学家警告说，西撒哈拉</w:t>
      </w:r>
      <w:r w:rsidRPr="000F5A66">
        <w:rPr>
          <w:rFonts w:ascii="宋体" w:hAnsi="宋体" w:hint="eastAsia"/>
          <w:sz w:val="32"/>
          <w:szCs w:val="32"/>
        </w:rPr>
        <w:t>沿海</w:t>
      </w:r>
      <w:r w:rsidRPr="000F5A66">
        <w:rPr>
          <w:rFonts w:ascii="宋体" w:hAnsi="宋体"/>
          <w:sz w:val="32"/>
          <w:szCs w:val="32"/>
        </w:rPr>
        <w:t>的过度捕捞正在迅速摧毁</w:t>
      </w:r>
      <w:r w:rsidRPr="000F5A66">
        <w:rPr>
          <w:rFonts w:ascii="宋体" w:hAnsi="宋体" w:hint="eastAsia"/>
          <w:sz w:val="32"/>
          <w:szCs w:val="32"/>
        </w:rPr>
        <w:t>这一</w:t>
      </w:r>
      <w:r w:rsidRPr="000F5A66">
        <w:rPr>
          <w:rFonts w:ascii="宋体" w:hAnsi="宋体"/>
          <w:sz w:val="32"/>
          <w:szCs w:val="32"/>
        </w:rPr>
        <w:t>关键的生物多样性热点</w:t>
      </w:r>
      <w:r>
        <w:rPr>
          <w:rStyle w:val="af0"/>
          <w:rFonts w:ascii="宋体" w:hAnsi="宋体"/>
          <w:sz w:val="32"/>
          <w:szCs w:val="32"/>
        </w:rPr>
        <w:footnoteReference w:customMarkFollows="1" w:id="3"/>
        <w:t>[2]</w:t>
      </w:r>
      <w:r>
        <w:rPr>
          <w:rFonts w:ascii="宋体" w:hAnsi="宋体" w:hint="eastAsia"/>
          <w:sz w:val="32"/>
          <w:szCs w:val="32"/>
        </w:rPr>
        <w:t>。</w:t>
      </w:r>
    </w:p>
    <w:p w14:paraId="1DA5685D" w14:textId="5AB6923A" w:rsidR="000F5A66" w:rsidRPr="000F5A66" w:rsidRDefault="000F5A66" w:rsidP="000F5A66">
      <w:pPr>
        <w:spacing w:before="60" w:after="60" w:line="480" w:lineRule="exact"/>
        <w:ind w:firstLine="640"/>
        <w:rPr>
          <w:rFonts w:ascii="宋体" w:hAnsi="宋体"/>
          <w:sz w:val="32"/>
          <w:szCs w:val="32"/>
        </w:rPr>
      </w:pPr>
      <w:r w:rsidRPr="000F5A66">
        <w:rPr>
          <w:rFonts w:ascii="宋体" w:hAnsi="宋体" w:hint="eastAsia"/>
          <w:sz w:val="32"/>
          <w:szCs w:val="32"/>
        </w:rPr>
        <w:t>摩洛哥及其国际支持者还将目光投向</w:t>
      </w:r>
      <w:r w:rsidR="00FF256B">
        <w:rPr>
          <w:rFonts w:ascii="宋体" w:hAnsi="宋体" w:hint="eastAsia"/>
          <w:sz w:val="32"/>
          <w:szCs w:val="32"/>
        </w:rPr>
        <w:t>西撒哈拉</w:t>
      </w:r>
      <w:r w:rsidRPr="000F5A66">
        <w:rPr>
          <w:rFonts w:ascii="宋体" w:hAnsi="宋体" w:hint="eastAsia"/>
          <w:sz w:val="32"/>
          <w:szCs w:val="32"/>
        </w:rPr>
        <w:t>境内另外两种丰富的资源：</w:t>
      </w:r>
      <w:r w:rsidRPr="000F5A66">
        <w:rPr>
          <w:rFonts w:ascii="宋体" w:hAnsi="宋体"/>
          <w:sz w:val="32"/>
          <w:szCs w:val="32"/>
        </w:rPr>
        <w:t>风能和</w:t>
      </w:r>
      <w:r w:rsidRPr="000F5A66">
        <w:rPr>
          <w:rFonts w:ascii="宋体" w:hAnsi="宋体" w:hint="eastAsia"/>
          <w:sz w:val="32"/>
          <w:szCs w:val="32"/>
        </w:rPr>
        <w:t>太阳能</w:t>
      </w:r>
      <w:r w:rsidRPr="000F5A66">
        <w:rPr>
          <w:rFonts w:ascii="宋体" w:hAnsi="宋体"/>
          <w:sz w:val="32"/>
          <w:szCs w:val="32"/>
        </w:rPr>
        <w:t>。2018年，英国</w:t>
      </w:r>
      <w:r w:rsidRPr="000F5A66">
        <w:rPr>
          <w:rFonts w:ascii="宋体" w:hAnsi="宋体" w:hint="eastAsia"/>
          <w:sz w:val="32"/>
          <w:szCs w:val="32"/>
        </w:rPr>
        <w:t>温德霍斯特公司（</w:t>
      </w:r>
      <w:r w:rsidRPr="000F5A66">
        <w:rPr>
          <w:rFonts w:ascii="宋体" w:hAnsi="宋体"/>
          <w:sz w:val="32"/>
          <w:szCs w:val="32"/>
        </w:rPr>
        <w:t>Windhoist</w:t>
      </w:r>
      <w:r w:rsidRPr="000F5A66">
        <w:rPr>
          <w:rFonts w:ascii="宋体" w:hAnsi="宋体" w:hint="eastAsia"/>
          <w:sz w:val="32"/>
          <w:szCs w:val="32"/>
        </w:rPr>
        <w:t>）</w:t>
      </w:r>
      <w:r w:rsidRPr="000F5A66">
        <w:rPr>
          <w:rFonts w:ascii="宋体" w:hAnsi="宋体"/>
          <w:sz w:val="32"/>
          <w:szCs w:val="32"/>
        </w:rPr>
        <w:t>利用德国技术，在西撒哈拉</w:t>
      </w:r>
      <w:r w:rsidRPr="000F5A66">
        <w:rPr>
          <w:rFonts w:ascii="宋体" w:hAnsi="宋体" w:hint="eastAsia"/>
          <w:sz w:val="32"/>
          <w:szCs w:val="32"/>
        </w:rPr>
        <w:t>阿福提</w:t>
      </w:r>
      <w:r w:rsidRPr="000F5A66">
        <w:rPr>
          <w:rFonts w:ascii="宋体" w:hAnsi="宋体" w:hint="eastAsia"/>
          <w:sz w:val="32"/>
          <w:szCs w:val="32"/>
        </w:rPr>
        <w:lastRenderedPageBreak/>
        <w:t>萨特（</w:t>
      </w:r>
      <w:r w:rsidRPr="000F5A66">
        <w:rPr>
          <w:rFonts w:ascii="宋体" w:hAnsi="宋体"/>
          <w:sz w:val="32"/>
          <w:szCs w:val="32"/>
        </w:rPr>
        <w:t>Aftissat</w:t>
      </w:r>
      <w:r w:rsidRPr="000F5A66">
        <w:rPr>
          <w:rFonts w:ascii="宋体" w:hAnsi="宋体" w:hint="eastAsia"/>
          <w:sz w:val="32"/>
          <w:szCs w:val="32"/>
        </w:rPr>
        <w:t>）</w:t>
      </w:r>
      <w:r w:rsidR="006452CA">
        <w:rPr>
          <w:rStyle w:val="af0"/>
          <w:rFonts w:ascii="宋体" w:hAnsi="宋体"/>
          <w:sz w:val="32"/>
          <w:szCs w:val="32"/>
        </w:rPr>
        <w:footnoteReference w:customMarkFollows="1" w:id="4"/>
        <w:t>[3]</w:t>
      </w:r>
      <w:r w:rsidRPr="000F5A66">
        <w:rPr>
          <w:rFonts w:ascii="宋体" w:hAnsi="宋体"/>
          <w:sz w:val="32"/>
          <w:szCs w:val="32"/>
        </w:rPr>
        <w:t>建造了</w:t>
      </w:r>
      <w:r w:rsidRPr="000F5A66">
        <w:rPr>
          <w:rFonts w:ascii="宋体" w:hAnsi="宋体" w:hint="eastAsia"/>
          <w:sz w:val="32"/>
          <w:szCs w:val="32"/>
        </w:rPr>
        <w:t>一座</w:t>
      </w:r>
      <w:r w:rsidRPr="000F5A66">
        <w:rPr>
          <w:rFonts w:ascii="宋体" w:hAnsi="宋体"/>
          <w:sz w:val="32"/>
          <w:szCs w:val="32"/>
        </w:rPr>
        <w:t>200兆瓦的风力</w:t>
      </w:r>
      <w:r w:rsidRPr="000F5A66">
        <w:rPr>
          <w:rFonts w:ascii="宋体" w:hAnsi="宋体" w:hint="eastAsia"/>
          <w:sz w:val="32"/>
          <w:szCs w:val="32"/>
        </w:rPr>
        <w:t>发电场</w:t>
      </w:r>
      <w:r w:rsidRPr="000F5A66">
        <w:rPr>
          <w:rFonts w:ascii="宋体" w:hAnsi="宋体"/>
          <w:sz w:val="32"/>
          <w:szCs w:val="32"/>
        </w:rPr>
        <w:t>。英法合资</w:t>
      </w:r>
      <w:r w:rsidRPr="000F5A66">
        <w:rPr>
          <w:rFonts w:ascii="宋体" w:hAnsi="宋体" w:hint="eastAsia"/>
          <w:sz w:val="32"/>
          <w:szCs w:val="32"/>
        </w:rPr>
        <w:t>的维茹瓦埃里公司（</w:t>
      </w:r>
      <w:r w:rsidRPr="000F5A66">
        <w:rPr>
          <w:rFonts w:ascii="宋体" w:hAnsi="宋体"/>
          <w:sz w:val="32"/>
          <w:szCs w:val="32"/>
        </w:rPr>
        <w:t>Vigeo Eiris</w:t>
      </w:r>
      <w:r w:rsidRPr="000F5A66">
        <w:rPr>
          <w:rFonts w:ascii="宋体" w:hAnsi="宋体" w:hint="eastAsia"/>
          <w:sz w:val="32"/>
          <w:szCs w:val="32"/>
        </w:rPr>
        <w:t>）</w:t>
      </w:r>
      <w:r w:rsidRPr="000F5A66">
        <w:rPr>
          <w:rFonts w:ascii="宋体" w:hAnsi="宋体"/>
          <w:sz w:val="32"/>
          <w:szCs w:val="32"/>
        </w:rPr>
        <w:t>一直在</w:t>
      </w:r>
      <w:r w:rsidRPr="000F5A66">
        <w:rPr>
          <w:rFonts w:ascii="宋体" w:hAnsi="宋体" w:hint="eastAsia"/>
          <w:sz w:val="32"/>
          <w:szCs w:val="32"/>
        </w:rPr>
        <w:t>“研究</w:t>
      </w:r>
      <w:r w:rsidRPr="000F5A66">
        <w:rPr>
          <w:rFonts w:ascii="宋体" w:hAnsi="宋体"/>
          <w:sz w:val="32"/>
          <w:szCs w:val="32"/>
        </w:rPr>
        <w:t>在被占领巴勒斯坦地区运营的公司</w:t>
      </w:r>
      <w:r w:rsidRPr="000F5A66">
        <w:rPr>
          <w:rFonts w:ascii="宋体" w:hAnsi="宋体" w:hint="eastAsia"/>
          <w:sz w:val="32"/>
          <w:szCs w:val="32"/>
        </w:rPr>
        <w:t>”</w:t>
      </w:r>
      <w:r w:rsidRPr="000F5A66">
        <w:rPr>
          <w:rFonts w:ascii="宋体" w:hAnsi="宋体"/>
          <w:sz w:val="32"/>
          <w:szCs w:val="32"/>
        </w:rPr>
        <w:t>，该公司认证了摩洛哥在撒哈拉地区的能源投资。</w:t>
      </w:r>
    </w:p>
    <w:p w14:paraId="6DA16F01" w14:textId="69120C14" w:rsidR="000F5A66" w:rsidRPr="000F5A66" w:rsidRDefault="000F5A66" w:rsidP="000F5A66">
      <w:pPr>
        <w:spacing w:before="60" w:after="60" w:line="480" w:lineRule="exact"/>
        <w:ind w:firstLine="640"/>
        <w:rPr>
          <w:rFonts w:ascii="宋体" w:hAnsi="宋体"/>
          <w:sz w:val="32"/>
          <w:szCs w:val="32"/>
        </w:rPr>
      </w:pPr>
      <w:r w:rsidRPr="000F5A66">
        <w:rPr>
          <w:rFonts w:ascii="宋体" w:hAnsi="宋体" w:hint="eastAsia"/>
          <w:sz w:val="32"/>
          <w:szCs w:val="32"/>
        </w:rPr>
        <w:t>通用电气公司（</w:t>
      </w:r>
      <w:r w:rsidRPr="000F5A66">
        <w:rPr>
          <w:rFonts w:ascii="宋体" w:hAnsi="宋体"/>
          <w:sz w:val="32"/>
          <w:szCs w:val="32"/>
        </w:rPr>
        <w:t>General Electric</w:t>
      </w:r>
      <w:r w:rsidRPr="000F5A66">
        <w:rPr>
          <w:rFonts w:ascii="宋体" w:hAnsi="宋体" w:hint="eastAsia"/>
          <w:sz w:val="32"/>
          <w:szCs w:val="32"/>
        </w:rPr>
        <w:t>）</w:t>
      </w:r>
      <w:r w:rsidRPr="000F5A66">
        <w:rPr>
          <w:rFonts w:ascii="宋体" w:hAnsi="宋体"/>
          <w:sz w:val="32"/>
          <w:szCs w:val="32"/>
        </w:rPr>
        <w:t>签署了一份合</w:t>
      </w:r>
      <w:r w:rsidRPr="000F5A66">
        <w:rPr>
          <w:rFonts w:ascii="宋体" w:hAnsi="宋体" w:hint="eastAsia"/>
          <w:sz w:val="32"/>
          <w:szCs w:val="32"/>
        </w:rPr>
        <w:t>约</w:t>
      </w:r>
      <w:r w:rsidRPr="000F5A66">
        <w:rPr>
          <w:rFonts w:ascii="宋体" w:hAnsi="宋体"/>
          <w:sz w:val="32"/>
          <w:szCs w:val="32"/>
        </w:rPr>
        <w:t>，在西撒哈拉建造一座200兆瓦的风力</w:t>
      </w:r>
      <w:r w:rsidRPr="000F5A66">
        <w:rPr>
          <w:rFonts w:ascii="宋体" w:hAnsi="宋体" w:hint="eastAsia"/>
          <w:sz w:val="32"/>
          <w:szCs w:val="32"/>
        </w:rPr>
        <w:t>发电站</w:t>
      </w:r>
      <w:r w:rsidRPr="000F5A66">
        <w:rPr>
          <w:rFonts w:ascii="宋体" w:hAnsi="宋体"/>
          <w:sz w:val="32"/>
          <w:szCs w:val="32"/>
        </w:rPr>
        <w:t>。摩洛哥</w:t>
      </w:r>
      <w:r w:rsidRPr="000F5A66">
        <w:rPr>
          <w:rFonts w:ascii="宋体" w:hAnsi="宋体" w:hint="eastAsia"/>
          <w:sz w:val="32"/>
          <w:szCs w:val="32"/>
        </w:rPr>
        <w:t>在</w:t>
      </w:r>
      <w:r w:rsidRPr="000F5A66">
        <w:rPr>
          <w:rFonts w:ascii="宋体" w:hAnsi="宋体"/>
          <w:sz w:val="32"/>
          <w:szCs w:val="32"/>
        </w:rPr>
        <w:t>其</w:t>
      </w:r>
      <w:r w:rsidRPr="000F5A66">
        <w:rPr>
          <w:rFonts w:ascii="宋体" w:hAnsi="宋体" w:hint="eastAsia"/>
          <w:sz w:val="32"/>
          <w:szCs w:val="32"/>
        </w:rPr>
        <w:t>占领的</w:t>
      </w:r>
      <w:r w:rsidRPr="000F5A66">
        <w:rPr>
          <w:rFonts w:ascii="宋体" w:hAnsi="宋体"/>
          <w:sz w:val="32"/>
          <w:szCs w:val="32"/>
        </w:rPr>
        <w:t>西撒哈拉</w:t>
      </w:r>
      <w:r w:rsidRPr="000F5A66">
        <w:rPr>
          <w:rFonts w:ascii="宋体" w:hAnsi="宋体" w:hint="eastAsia"/>
          <w:sz w:val="32"/>
          <w:szCs w:val="32"/>
        </w:rPr>
        <w:t>领土上搞“</w:t>
      </w:r>
      <w:r w:rsidRPr="000F5A66">
        <w:rPr>
          <w:rFonts w:ascii="宋体" w:hAnsi="宋体"/>
          <w:sz w:val="32"/>
          <w:szCs w:val="32"/>
        </w:rPr>
        <w:t>绿色清洗</w:t>
      </w:r>
      <w:r w:rsidRPr="000F5A66">
        <w:rPr>
          <w:rFonts w:ascii="宋体" w:hAnsi="宋体" w:hint="eastAsia"/>
          <w:sz w:val="32"/>
          <w:szCs w:val="32"/>
        </w:rPr>
        <w:t>”（</w:t>
      </w:r>
      <w:r w:rsidRPr="000F5A66">
        <w:rPr>
          <w:rFonts w:ascii="宋体" w:hAnsi="宋体"/>
          <w:sz w:val="32"/>
          <w:szCs w:val="32"/>
        </w:rPr>
        <w:t>Greenwashing</w:t>
      </w:r>
      <w:r w:rsidRPr="000F5A66">
        <w:rPr>
          <w:rFonts w:ascii="宋体" w:hAnsi="宋体" w:hint="eastAsia"/>
          <w:sz w:val="32"/>
          <w:szCs w:val="32"/>
        </w:rPr>
        <w:t>）</w:t>
      </w:r>
      <w:r w:rsidRPr="000F5A66">
        <w:rPr>
          <w:rFonts w:ascii="宋体" w:hAnsi="宋体"/>
          <w:sz w:val="32"/>
          <w:szCs w:val="32"/>
        </w:rPr>
        <w:t>，利用</w:t>
      </w:r>
      <w:r w:rsidRPr="000F5A66">
        <w:rPr>
          <w:rFonts w:ascii="宋体" w:hAnsi="宋体" w:hint="eastAsia"/>
          <w:sz w:val="32"/>
          <w:szCs w:val="32"/>
        </w:rPr>
        <w:t>这里的</w:t>
      </w:r>
      <w:r w:rsidRPr="000F5A66">
        <w:rPr>
          <w:rFonts w:ascii="宋体" w:hAnsi="宋体"/>
          <w:sz w:val="32"/>
          <w:szCs w:val="32"/>
        </w:rPr>
        <w:t>基础设施</w:t>
      </w:r>
      <w:r w:rsidRPr="000F5A66">
        <w:rPr>
          <w:rFonts w:ascii="宋体" w:hAnsi="宋体" w:hint="eastAsia"/>
          <w:sz w:val="32"/>
          <w:szCs w:val="32"/>
        </w:rPr>
        <w:t>来响应其</w:t>
      </w:r>
      <w:r w:rsidRPr="000F5A66">
        <w:rPr>
          <w:rFonts w:ascii="宋体" w:hAnsi="宋体"/>
          <w:sz w:val="32"/>
          <w:szCs w:val="32"/>
        </w:rPr>
        <w:t>气候目标。</w:t>
      </w:r>
      <w:r w:rsidRPr="000F5A66">
        <w:rPr>
          <w:rFonts w:ascii="宋体" w:hAnsi="宋体" w:hint="eastAsia"/>
          <w:sz w:val="32"/>
          <w:szCs w:val="32"/>
        </w:rPr>
        <w:t>“</w:t>
      </w:r>
      <w:r w:rsidRPr="000F5A66">
        <w:rPr>
          <w:rFonts w:ascii="宋体" w:hAnsi="宋体"/>
          <w:sz w:val="32"/>
          <w:szCs w:val="32"/>
        </w:rPr>
        <w:t>西撒哈拉资源观察</w:t>
      </w:r>
      <w:r w:rsidRPr="000F5A66">
        <w:rPr>
          <w:rFonts w:ascii="宋体" w:hAnsi="宋体" w:hint="eastAsia"/>
          <w:sz w:val="32"/>
          <w:szCs w:val="32"/>
        </w:rPr>
        <w:t>”（</w:t>
      </w:r>
      <w:r w:rsidRPr="000F5A66">
        <w:rPr>
          <w:rFonts w:ascii="宋体" w:hAnsi="宋体"/>
          <w:sz w:val="32"/>
          <w:szCs w:val="32"/>
        </w:rPr>
        <w:t>Western Sahara Resource Watch</w:t>
      </w:r>
      <w:r w:rsidRPr="000F5A66">
        <w:rPr>
          <w:rFonts w:ascii="宋体" w:hAnsi="宋体" w:hint="eastAsia"/>
          <w:sz w:val="32"/>
          <w:szCs w:val="32"/>
        </w:rPr>
        <w:t>）</w:t>
      </w:r>
      <w:r w:rsidRPr="000F5A66">
        <w:rPr>
          <w:rFonts w:ascii="宋体" w:hAnsi="宋体"/>
          <w:sz w:val="32"/>
          <w:szCs w:val="32"/>
        </w:rPr>
        <w:t>估计，到2030年，该地区的风力发电</w:t>
      </w:r>
      <w:r w:rsidRPr="000F5A66">
        <w:rPr>
          <w:rFonts w:ascii="宋体" w:hAnsi="宋体" w:hint="eastAsia"/>
          <w:sz w:val="32"/>
          <w:szCs w:val="32"/>
        </w:rPr>
        <w:t>能力</w:t>
      </w:r>
      <w:r w:rsidRPr="000F5A66">
        <w:rPr>
          <w:rFonts w:ascii="宋体" w:hAnsi="宋体"/>
          <w:sz w:val="32"/>
          <w:szCs w:val="32"/>
        </w:rPr>
        <w:t>将</w:t>
      </w:r>
      <w:r w:rsidR="00FF256B">
        <w:rPr>
          <w:rFonts w:ascii="宋体" w:hAnsi="宋体" w:hint="eastAsia"/>
          <w:sz w:val="32"/>
          <w:szCs w:val="32"/>
        </w:rPr>
        <w:t>占</w:t>
      </w:r>
      <w:r w:rsidRPr="000F5A66">
        <w:rPr>
          <w:rFonts w:ascii="宋体" w:hAnsi="宋体"/>
          <w:sz w:val="32"/>
          <w:szCs w:val="32"/>
        </w:rPr>
        <w:t>摩洛哥风力发电能力的47.2%，太阳能发电能力</w:t>
      </w:r>
      <w:r w:rsidRPr="000F5A66">
        <w:rPr>
          <w:rFonts w:ascii="宋体" w:hAnsi="宋体" w:hint="eastAsia"/>
          <w:sz w:val="32"/>
          <w:szCs w:val="32"/>
        </w:rPr>
        <w:t>将占</w:t>
      </w:r>
      <w:r w:rsidRPr="000F5A66">
        <w:rPr>
          <w:rFonts w:ascii="宋体" w:hAnsi="宋体"/>
          <w:sz w:val="32"/>
          <w:szCs w:val="32"/>
        </w:rPr>
        <w:t>32.64%。</w:t>
      </w:r>
    </w:p>
    <w:p w14:paraId="652C748B" w14:textId="1D8D4A45" w:rsidR="000F5A66" w:rsidRPr="000F5A66" w:rsidRDefault="000F5A66" w:rsidP="000F5A66">
      <w:pPr>
        <w:spacing w:before="60" w:after="60" w:line="480" w:lineRule="exact"/>
        <w:ind w:firstLine="640"/>
        <w:rPr>
          <w:rFonts w:ascii="黑体" w:eastAsia="黑体" w:hAnsi="黑体"/>
          <w:sz w:val="32"/>
          <w:szCs w:val="32"/>
        </w:rPr>
      </w:pPr>
      <w:r w:rsidRPr="000F5A66">
        <w:rPr>
          <w:rFonts w:ascii="黑体" w:eastAsia="黑体" w:hAnsi="黑体" w:hint="eastAsia"/>
          <w:sz w:val="32"/>
          <w:szCs w:val="32"/>
        </w:rPr>
        <w:t>人们的生活之花</w:t>
      </w:r>
      <w:r>
        <w:rPr>
          <w:rFonts w:ascii="黑体" w:eastAsia="黑体" w:hAnsi="黑体" w:hint="eastAsia"/>
          <w:sz w:val="32"/>
          <w:szCs w:val="32"/>
        </w:rPr>
        <w:t>常开</w:t>
      </w:r>
    </w:p>
    <w:p w14:paraId="757FEA02" w14:textId="442D6850" w:rsidR="000F5A66" w:rsidRPr="000F5A66" w:rsidRDefault="000F5A66" w:rsidP="000F5A66">
      <w:pPr>
        <w:spacing w:before="60" w:after="60" w:line="480" w:lineRule="exact"/>
        <w:ind w:firstLine="640"/>
        <w:rPr>
          <w:rFonts w:ascii="宋体" w:hAnsi="宋体"/>
          <w:sz w:val="32"/>
          <w:szCs w:val="32"/>
        </w:rPr>
      </w:pPr>
      <w:r w:rsidRPr="000F5A66">
        <w:rPr>
          <w:rFonts w:ascii="宋体" w:hAnsi="宋体" w:hint="eastAsia"/>
          <w:sz w:val="32"/>
          <w:szCs w:val="32"/>
        </w:rPr>
        <w:t>西撒哈拉人民解放阵线</w:t>
      </w:r>
      <w:r w:rsidRPr="000F5A66">
        <w:rPr>
          <w:rFonts w:ascii="宋体" w:hAnsi="宋体"/>
          <w:sz w:val="32"/>
          <w:szCs w:val="32"/>
        </w:rPr>
        <w:t>代表穆罕默德</w:t>
      </w:r>
      <w:r w:rsidRPr="000F5A66">
        <w:rPr>
          <w:rFonts w:ascii="宋体" w:hAnsi="宋体" w:hint="eastAsia"/>
          <w:sz w:val="32"/>
          <w:szCs w:val="32"/>
        </w:rPr>
        <w:t>·</w:t>
      </w:r>
      <w:r w:rsidRPr="000F5A66">
        <w:rPr>
          <w:rFonts w:ascii="宋体" w:hAnsi="宋体"/>
          <w:sz w:val="32"/>
          <w:szCs w:val="32"/>
        </w:rPr>
        <w:t>马蒙</w:t>
      </w:r>
      <w:r w:rsidRPr="000F5A66">
        <w:rPr>
          <w:rFonts w:ascii="宋体" w:hAnsi="宋体" w:hint="eastAsia"/>
          <w:sz w:val="32"/>
          <w:szCs w:val="32"/>
        </w:rPr>
        <w:t>（</w:t>
      </w:r>
      <w:r w:rsidRPr="000F5A66">
        <w:rPr>
          <w:rFonts w:ascii="宋体" w:hAnsi="宋体"/>
          <w:sz w:val="32"/>
          <w:szCs w:val="32"/>
        </w:rPr>
        <w:t>Mohamed El Mamun</w:t>
      </w:r>
      <w:r w:rsidRPr="000F5A66">
        <w:rPr>
          <w:rFonts w:ascii="宋体" w:hAnsi="宋体" w:hint="eastAsia"/>
          <w:sz w:val="32"/>
          <w:szCs w:val="32"/>
        </w:rPr>
        <w:t>）</w:t>
      </w:r>
      <w:r w:rsidRPr="000F5A66">
        <w:rPr>
          <w:rFonts w:ascii="宋体" w:hAnsi="宋体"/>
          <w:sz w:val="32"/>
          <w:szCs w:val="32"/>
        </w:rPr>
        <w:t>在两个营地之间</w:t>
      </w:r>
      <w:r w:rsidRPr="000F5A66">
        <w:rPr>
          <w:rFonts w:ascii="宋体" w:hAnsi="宋体" w:hint="eastAsia"/>
          <w:sz w:val="32"/>
          <w:szCs w:val="32"/>
        </w:rPr>
        <w:t>的驾车途中</w:t>
      </w:r>
      <w:r w:rsidRPr="000F5A66">
        <w:rPr>
          <w:rFonts w:ascii="宋体" w:hAnsi="宋体"/>
          <w:sz w:val="32"/>
          <w:szCs w:val="32"/>
        </w:rPr>
        <w:t>表示</w:t>
      </w:r>
      <w:r w:rsidRPr="000F5A66">
        <w:rPr>
          <w:rFonts w:ascii="宋体" w:hAnsi="宋体" w:hint="eastAsia"/>
          <w:sz w:val="32"/>
          <w:szCs w:val="32"/>
        </w:rPr>
        <w:t>：“</w:t>
      </w:r>
      <w:r w:rsidRPr="000F5A66">
        <w:rPr>
          <w:rFonts w:ascii="宋体" w:hAnsi="宋体"/>
          <w:sz w:val="32"/>
          <w:szCs w:val="32"/>
        </w:rPr>
        <w:t>我们称</w:t>
      </w:r>
      <w:r w:rsidRPr="000F5A66">
        <w:rPr>
          <w:rFonts w:ascii="宋体" w:hAnsi="宋体" w:hint="eastAsia"/>
          <w:sz w:val="32"/>
          <w:szCs w:val="32"/>
        </w:rPr>
        <w:t>此地</w:t>
      </w:r>
      <w:r w:rsidRPr="000F5A66">
        <w:rPr>
          <w:rFonts w:ascii="宋体" w:hAnsi="宋体"/>
          <w:sz w:val="32"/>
          <w:szCs w:val="32"/>
        </w:rPr>
        <w:t>为沙漠中的沙漠</w:t>
      </w:r>
      <w:r w:rsidRPr="000F5A66">
        <w:rPr>
          <w:rFonts w:ascii="宋体" w:hAnsi="宋体" w:hint="eastAsia"/>
          <w:sz w:val="32"/>
          <w:szCs w:val="32"/>
        </w:rPr>
        <w:t>。”</w:t>
      </w:r>
      <w:r w:rsidRPr="000F5A66">
        <w:rPr>
          <w:rFonts w:ascii="宋体" w:hAnsi="宋体"/>
          <w:sz w:val="32"/>
          <w:szCs w:val="32"/>
        </w:rPr>
        <w:t>沙子是如此的咸，水是如此的稀少，以至于很少有东西能够</w:t>
      </w:r>
      <w:r w:rsidRPr="000F5A66">
        <w:rPr>
          <w:rFonts w:ascii="宋体" w:hAnsi="宋体" w:hint="eastAsia"/>
          <w:sz w:val="32"/>
          <w:szCs w:val="32"/>
        </w:rPr>
        <w:t>在这里</w:t>
      </w:r>
      <w:r w:rsidRPr="000F5A66">
        <w:rPr>
          <w:rFonts w:ascii="宋体" w:hAnsi="宋体"/>
          <w:sz w:val="32"/>
          <w:szCs w:val="32"/>
        </w:rPr>
        <w:t>生长。然而，</w:t>
      </w:r>
      <w:r w:rsidRPr="000F5A66">
        <w:rPr>
          <w:rFonts w:ascii="宋体" w:hAnsi="宋体" w:hint="eastAsia"/>
          <w:sz w:val="32"/>
          <w:szCs w:val="32"/>
        </w:rPr>
        <w:t>在</w:t>
      </w:r>
      <w:r w:rsidRPr="000F5A66">
        <w:rPr>
          <w:rFonts w:ascii="宋体" w:hAnsi="宋体"/>
          <w:sz w:val="32"/>
          <w:szCs w:val="32"/>
        </w:rPr>
        <w:t>五个难民营存在的50年里，撒哈拉人民在建立一个有尊严的社会方面取得了长足的进步。</w:t>
      </w:r>
    </w:p>
    <w:p w14:paraId="308EE5FF" w14:textId="087303D9" w:rsidR="000F5A66" w:rsidRPr="000F5A66" w:rsidRDefault="000F5A66" w:rsidP="000F5A66">
      <w:pPr>
        <w:spacing w:before="60" w:after="60" w:line="480" w:lineRule="exact"/>
        <w:ind w:firstLine="640"/>
        <w:rPr>
          <w:rFonts w:ascii="宋体" w:hAnsi="宋体"/>
          <w:sz w:val="32"/>
          <w:szCs w:val="32"/>
        </w:rPr>
      </w:pPr>
      <w:r w:rsidRPr="000F5A66">
        <w:rPr>
          <w:rFonts w:ascii="宋体" w:hAnsi="宋体" w:hint="eastAsia"/>
          <w:sz w:val="32"/>
          <w:szCs w:val="32"/>
        </w:rPr>
        <w:t>他们扫除了文盲，建立了普及教育以及为人民提取和分配水资源的基础设施。群众运动确保了妇女、工人和青年能够参与到解放的进程中。这里有免费的卫生保健，难民营还在养耕共生</w:t>
      </w:r>
      <w:r w:rsidR="00FF256B">
        <w:rPr>
          <w:rFonts w:ascii="宋体" w:hAnsi="宋体" w:hint="eastAsia"/>
          <w:sz w:val="32"/>
          <w:szCs w:val="32"/>
        </w:rPr>
        <w:t>（</w:t>
      </w:r>
      <w:r w:rsidR="00FF256B" w:rsidRPr="00FF256B">
        <w:rPr>
          <w:rFonts w:ascii="宋体" w:hAnsi="宋体"/>
          <w:sz w:val="32"/>
          <w:szCs w:val="32"/>
        </w:rPr>
        <w:t>aquaponic</w:t>
      </w:r>
      <w:r w:rsidR="00FF256B">
        <w:rPr>
          <w:rFonts w:ascii="宋体" w:hAnsi="宋体" w:hint="eastAsia"/>
          <w:sz w:val="32"/>
          <w:szCs w:val="32"/>
        </w:rPr>
        <w:t>）</w:t>
      </w:r>
      <w:r w:rsidRPr="000F5A66">
        <w:rPr>
          <w:rFonts w:ascii="宋体" w:hAnsi="宋体" w:hint="eastAsia"/>
          <w:sz w:val="32"/>
          <w:szCs w:val="32"/>
        </w:rPr>
        <w:t>农业方面开展了小型的试</w:t>
      </w:r>
      <w:r w:rsidRPr="000F5A66">
        <w:rPr>
          <w:rFonts w:ascii="宋体" w:hAnsi="宋体" w:hint="eastAsia"/>
          <w:sz w:val="32"/>
          <w:szCs w:val="32"/>
        </w:rPr>
        <w:lastRenderedPageBreak/>
        <w:t>验</w:t>
      </w:r>
      <w:r w:rsidR="00FF256B">
        <w:rPr>
          <w:rFonts w:ascii="宋体" w:hAnsi="宋体" w:hint="eastAsia"/>
          <w:sz w:val="32"/>
          <w:szCs w:val="32"/>
        </w:rPr>
        <w:t>，希</w:t>
      </w:r>
      <w:r w:rsidRPr="000F5A66">
        <w:rPr>
          <w:rFonts w:ascii="宋体" w:hAnsi="宋体" w:hint="eastAsia"/>
          <w:sz w:val="32"/>
          <w:szCs w:val="32"/>
        </w:rPr>
        <w:t>望能够在地球上最干旱的地方之一种植粮食。</w:t>
      </w:r>
    </w:p>
    <w:p w14:paraId="751A4718" w14:textId="77777777" w:rsidR="000F5A66" w:rsidRPr="000F5A66" w:rsidRDefault="000F5A66" w:rsidP="000F5A66">
      <w:pPr>
        <w:spacing w:before="60" w:after="60" w:line="480" w:lineRule="exact"/>
        <w:ind w:firstLine="640"/>
        <w:rPr>
          <w:rFonts w:ascii="宋体" w:hAnsi="宋体"/>
          <w:sz w:val="32"/>
          <w:szCs w:val="32"/>
        </w:rPr>
      </w:pPr>
      <w:r w:rsidRPr="000F5A66">
        <w:rPr>
          <w:rFonts w:ascii="宋体" w:hAnsi="宋体" w:hint="eastAsia"/>
          <w:sz w:val="32"/>
          <w:szCs w:val="32"/>
        </w:rPr>
        <w:t>这些难民营几乎完全依赖于外国援助，而这种资源正在迅速枯竭。到</w:t>
      </w:r>
      <w:r w:rsidRPr="000F5A66">
        <w:rPr>
          <w:rFonts w:ascii="宋体" w:hAnsi="宋体"/>
          <w:sz w:val="32"/>
          <w:szCs w:val="32"/>
        </w:rPr>
        <w:t>2022年11月10日，联合国</w:t>
      </w:r>
      <w:r w:rsidRPr="000F5A66">
        <w:rPr>
          <w:rFonts w:ascii="宋体" w:hAnsi="宋体" w:hint="eastAsia"/>
          <w:sz w:val="32"/>
          <w:szCs w:val="32"/>
        </w:rPr>
        <w:t>难民署</w:t>
      </w:r>
      <w:r w:rsidRPr="000F5A66">
        <w:rPr>
          <w:rFonts w:ascii="宋体" w:hAnsi="宋体"/>
          <w:sz w:val="32"/>
          <w:szCs w:val="32"/>
        </w:rPr>
        <w:t>阿尔及利亚特派团</w:t>
      </w:r>
      <w:r w:rsidRPr="000F5A66">
        <w:rPr>
          <w:rFonts w:ascii="宋体" w:hAnsi="宋体" w:hint="eastAsia"/>
          <w:sz w:val="32"/>
          <w:szCs w:val="32"/>
        </w:rPr>
        <w:t>（</w:t>
      </w:r>
      <w:r w:rsidRPr="000F5A66">
        <w:rPr>
          <w:rFonts w:ascii="宋体" w:hAnsi="宋体"/>
          <w:sz w:val="32"/>
          <w:szCs w:val="32"/>
        </w:rPr>
        <w:t>United Nations High Commissioner for Refugees’ Algeria mission</w:t>
      </w:r>
      <w:r w:rsidRPr="000F5A66">
        <w:rPr>
          <w:rFonts w:ascii="宋体" w:hAnsi="宋体" w:hint="eastAsia"/>
          <w:sz w:val="32"/>
          <w:szCs w:val="32"/>
        </w:rPr>
        <w:t>）</w:t>
      </w:r>
      <w:r w:rsidRPr="000F5A66">
        <w:rPr>
          <w:rFonts w:ascii="宋体" w:hAnsi="宋体"/>
          <w:sz w:val="32"/>
          <w:szCs w:val="32"/>
        </w:rPr>
        <w:t>——向撒哈拉人提供人道主义援助的主要来源——只得到了</w:t>
      </w:r>
      <w:r w:rsidRPr="000F5A66">
        <w:rPr>
          <w:rFonts w:ascii="宋体" w:hAnsi="宋体" w:hint="eastAsia"/>
          <w:sz w:val="32"/>
          <w:szCs w:val="32"/>
        </w:rPr>
        <w:t>预期</w:t>
      </w:r>
      <w:r w:rsidRPr="000F5A66">
        <w:rPr>
          <w:rFonts w:ascii="宋体" w:hAnsi="宋体"/>
          <w:sz w:val="32"/>
          <w:szCs w:val="32"/>
        </w:rPr>
        <w:t>39%的资助。联合国警告称，俄乌冲突可能进一步削弱这种支持。</w:t>
      </w:r>
    </w:p>
    <w:p w14:paraId="31D68EA9" w14:textId="18AD75AA" w:rsidR="006D3EC2" w:rsidRDefault="000F5A66" w:rsidP="004F1B45">
      <w:pPr>
        <w:spacing w:before="60" w:after="60" w:line="480" w:lineRule="exact"/>
        <w:ind w:firstLine="640"/>
        <w:rPr>
          <w:rFonts w:ascii="宋体" w:hAnsi="宋体"/>
          <w:sz w:val="32"/>
          <w:szCs w:val="32"/>
        </w:rPr>
      </w:pPr>
      <w:r w:rsidRPr="000F5A66">
        <w:rPr>
          <w:rFonts w:ascii="宋体" w:hAnsi="宋体" w:hint="eastAsia"/>
          <w:sz w:val="32"/>
          <w:szCs w:val="32"/>
        </w:rPr>
        <w:t>在这里，社会主义国际主义发挥着重要作用。在斯马拉难民营，委内瑞拉和古巴共同建立了一所学校。这座西蒙·</w:t>
      </w:r>
      <w:r w:rsidRPr="000F5A66">
        <w:rPr>
          <w:rFonts w:ascii="宋体" w:hAnsi="宋体"/>
          <w:sz w:val="32"/>
          <w:szCs w:val="32"/>
        </w:rPr>
        <w:t>玻利瓦尔学校配备了古巴教师。自2011年</w:t>
      </w:r>
      <w:r w:rsidRPr="000F5A66">
        <w:rPr>
          <w:rFonts w:ascii="宋体" w:hAnsi="宋体" w:hint="eastAsia"/>
          <w:sz w:val="32"/>
          <w:szCs w:val="32"/>
        </w:rPr>
        <w:t>学校</w:t>
      </w:r>
      <w:r w:rsidRPr="000F5A66">
        <w:rPr>
          <w:rFonts w:ascii="宋体" w:hAnsi="宋体"/>
          <w:sz w:val="32"/>
          <w:szCs w:val="32"/>
        </w:rPr>
        <w:t>开学以来，有100多名撒哈拉人从</w:t>
      </w:r>
      <w:r w:rsidRPr="000F5A66">
        <w:rPr>
          <w:rFonts w:ascii="宋体" w:hAnsi="宋体" w:hint="eastAsia"/>
          <w:sz w:val="32"/>
          <w:szCs w:val="32"/>
        </w:rPr>
        <w:t>这里</w:t>
      </w:r>
      <w:r w:rsidRPr="000F5A66">
        <w:rPr>
          <w:rFonts w:ascii="宋体" w:hAnsi="宋体"/>
          <w:sz w:val="32"/>
          <w:szCs w:val="32"/>
        </w:rPr>
        <w:t>毕业。一些</w:t>
      </w:r>
      <w:r w:rsidRPr="000F5A66">
        <w:rPr>
          <w:rFonts w:ascii="宋体" w:hAnsi="宋体" w:hint="eastAsia"/>
          <w:sz w:val="32"/>
          <w:szCs w:val="32"/>
        </w:rPr>
        <w:t>学生选择</w:t>
      </w:r>
      <w:r w:rsidRPr="000F5A66">
        <w:rPr>
          <w:rFonts w:ascii="宋体" w:hAnsi="宋体"/>
          <w:sz w:val="32"/>
          <w:szCs w:val="32"/>
        </w:rPr>
        <w:t>继续</w:t>
      </w:r>
      <w:r w:rsidR="00FF256B">
        <w:rPr>
          <w:rFonts w:ascii="宋体" w:hAnsi="宋体" w:hint="eastAsia"/>
          <w:sz w:val="32"/>
          <w:szCs w:val="32"/>
        </w:rPr>
        <w:t>前往</w:t>
      </w:r>
      <w:r w:rsidRPr="000F5A66">
        <w:rPr>
          <w:rFonts w:ascii="宋体" w:hAnsi="宋体"/>
          <w:sz w:val="32"/>
          <w:szCs w:val="32"/>
        </w:rPr>
        <w:t>古巴学习，回</w:t>
      </w:r>
      <w:r w:rsidRPr="000F5A66">
        <w:rPr>
          <w:rFonts w:ascii="宋体" w:hAnsi="宋体" w:hint="eastAsia"/>
          <w:sz w:val="32"/>
          <w:szCs w:val="32"/>
        </w:rPr>
        <w:t>来</w:t>
      </w:r>
      <w:r w:rsidRPr="000F5A66">
        <w:rPr>
          <w:rFonts w:ascii="宋体" w:hAnsi="宋体"/>
          <w:sz w:val="32"/>
          <w:szCs w:val="32"/>
        </w:rPr>
        <w:t>后</w:t>
      </w:r>
      <w:r w:rsidRPr="000F5A66">
        <w:rPr>
          <w:rFonts w:ascii="宋体" w:hAnsi="宋体" w:hint="eastAsia"/>
          <w:sz w:val="32"/>
          <w:szCs w:val="32"/>
        </w:rPr>
        <w:t>将</w:t>
      </w:r>
      <w:r w:rsidRPr="000F5A66">
        <w:rPr>
          <w:rFonts w:ascii="宋体" w:hAnsi="宋体"/>
          <w:sz w:val="32"/>
          <w:szCs w:val="32"/>
        </w:rPr>
        <w:t>成为医生、工程师和教师。在</w:t>
      </w:r>
      <w:r w:rsidRPr="000F5A66">
        <w:rPr>
          <w:rFonts w:ascii="宋体" w:hAnsi="宋体" w:hint="eastAsia"/>
          <w:sz w:val="32"/>
          <w:szCs w:val="32"/>
        </w:rPr>
        <w:t>学校</w:t>
      </w:r>
      <w:r w:rsidRPr="000F5A66">
        <w:rPr>
          <w:rFonts w:ascii="宋体" w:hAnsi="宋体"/>
          <w:sz w:val="32"/>
          <w:szCs w:val="32"/>
        </w:rPr>
        <w:t>附近，一名自称卡斯特罗的男子建立了</w:t>
      </w:r>
      <w:r w:rsidRPr="000F5A66">
        <w:rPr>
          <w:rFonts w:ascii="宋体" w:hAnsi="宋体" w:hint="eastAsia"/>
          <w:sz w:val="32"/>
          <w:szCs w:val="32"/>
        </w:rPr>
        <w:t>一座</w:t>
      </w:r>
      <w:r w:rsidRPr="000F5A66">
        <w:rPr>
          <w:rFonts w:ascii="宋体" w:hAnsi="宋体"/>
          <w:sz w:val="32"/>
          <w:szCs w:val="32"/>
        </w:rPr>
        <w:t>教育</w:t>
      </w:r>
      <w:r w:rsidR="00FF256B">
        <w:rPr>
          <w:rFonts w:ascii="宋体" w:hAnsi="宋体" w:hint="eastAsia"/>
          <w:sz w:val="32"/>
          <w:szCs w:val="32"/>
        </w:rPr>
        <w:t>与</w:t>
      </w:r>
      <w:r w:rsidRPr="000F5A66">
        <w:rPr>
          <w:rFonts w:ascii="宋体" w:hAnsi="宋体"/>
          <w:sz w:val="32"/>
          <w:szCs w:val="32"/>
        </w:rPr>
        <w:t>融合中心，</w:t>
      </w:r>
      <w:r w:rsidRPr="000F5A66">
        <w:rPr>
          <w:rFonts w:ascii="宋体" w:hAnsi="宋体" w:hint="eastAsia"/>
          <w:sz w:val="32"/>
          <w:szCs w:val="32"/>
        </w:rPr>
        <w:t>以帮助</w:t>
      </w:r>
      <w:r w:rsidRPr="000F5A66">
        <w:rPr>
          <w:rFonts w:ascii="宋体" w:hAnsi="宋体"/>
          <w:sz w:val="32"/>
          <w:szCs w:val="32"/>
        </w:rPr>
        <w:t>严重残疾</w:t>
      </w:r>
      <w:r w:rsidRPr="000F5A66">
        <w:rPr>
          <w:rFonts w:ascii="宋体" w:hAnsi="宋体" w:hint="eastAsia"/>
          <w:sz w:val="32"/>
          <w:szCs w:val="32"/>
        </w:rPr>
        <w:t>的</w:t>
      </w:r>
      <w:r w:rsidRPr="000F5A66">
        <w:rPr>
          <w:rFonts w:ascii="宋体" w:hAnsi="宋体"/>
          <w:sz w:val="32"/>
          <w:szCs w:val="32"/>
        </w:rPr>
        <w:t>儿童过上有尊严的生活。在</w:t>
      </w:r>
      <w:r w:rsidRPr="000F5A66">
        <w:rPr>
          <w:rFonts w:ascii="宋体" w:hAnsi="宋体" w:hint="eastAsia"/>
          <w:sz w:val="32"/>
          <w:szCs w:val="32"/>
        </w:rPr>
        <w:t>该中心</w:t>
      </w:r>
      <w:r w:rsidRPr="000F5A66">
        <w:rPr>
          <w:rFonts w:ascii="宋体" w:hAnsi="宋体"/>
          <w:sz w:val="32"/>
          <w:szCs w:val="32"/>
        </w:rPr>
        <w:t>入口</w:t>
      </w:r>
      <w:r w:rsidRPr="000F5A66">
        <w:rPr>
          <w:rFonts w:ascii="宋体" w:hAnsi="宋体" w:hint="eastAsia"/>
          <w:sz w:val="32"/>
          <w:szCs w:val="32"/>
        </w:rPr>
        <w:t>的</w:t>
      </w:r>
      <w:r w:rsidRPr="000F5A66">
        <w:rPr>
          <w:rFonts w:ascii="宋体" w:hAnsi="宋体"/>
          <w:sz w:val="32"/>
          <w:szCs w:val="32"/>
        </w:rPr>
        <w:t>上方，有一</w:t>
      </w:r>
      <w:r w:rsidRPr="000F5A66">
        <w:rPr>
          <w:rFonts w:ascii="宋体" w:hAnsi="宋体" w:hint="eastAsia"/>
          <w:sz w:val="32"/>
          <w:szCs w:val="32"/>
        </w:rPr>
        <w:t>块牌子</w:t>
      </w:r>
      <w:r w:rsidRPr="000F5A66">
        <w:rPr>
          <w:rFonts w:ascii="宋体" w:hAnsi="宋体"/>
          <w:sz w:val="32"/>
          <w:szCs w:val="32"/>
        </w:rPr>
        <w:t>写着</w:t>
      </w:r>
      <w:r w:rsidRPr="000F5A66">
        <w:rPr>
          <w:rFonts w:ascii="宋体" w:hAnsi="宋体" w:hint="eastAsia"/>
          <w:sz w:val="32"/>
          <w:szCs w:val="32"/>
        </w:rPr>
        <w:t>：“</w:t>
      </w:r>
      <w:r w:rsidRPr="000F5A66">
        <w:rPr>
          <w:rFonts w:ascii="宋体" w:hAnsi="宋体"/>
          <w:sz w:val="32"/>
          <w:szCs w:val="32"/>
        </w:rPr>
        <w:t>这里既没有植物也没有树木，但人们</w:t>
      </w:r>
      <w:r w:rsidRPr="000F5A66">
        <w:rPr>
          <w:rFonts w:ascii="宋体" w:hAnsi="宋体" w:hint="eastAsia"/>
          <w:sz w:val="32"/>
          <w:szCs w:val="32"/>
        </w:rPr>
        <w:t>的生活之</w:t>
      </w:r>
      <w:r>
        <w:rPr>
          <w:rFonts w:ascii="宋体" w:hAnsi="宋体" w:hint="eastAsia"/>
          <w:sz w:val="32"/>
          <w:szCs w:val="32"/>
        </w:rPr>
        <w:t>花常开</w:t>
      </w:r>
      <w:r w:rsidRPr="000F5A66">
        <w:rPr>
          <w:rFonts w:ascii="宋体" w:hAnsi="宋体"/>
          <w:sz w:val="32"/>
          <w:szCs w:val="32"/>
        </w:rPr>
        <w:t>。</w:t>
      </w:r>
      <w:r w:rsidRPr="000F5A66">
        <w:rPr>
          <w:rFonts w:ascii="宋体" w:hAnsi="宋体" w:hint="eastAsia"/>
          <w:sz w:val="32"/>
          <w:szCs w:val="32"/>
        </w:rPr>
        <w:t>”</w:t>
      </w:r>
    </w:p>
    <w:p w14:paraId="0F2BA44B" w14:textId="77777777" w:rsidR="006D3EC2" w:rsidRDefault="006D3EC2">
      <w:pPr>
        <w:widowControl/>
        <w:spacing w:line="240" w:lineRule="auto"/>
        <w:ind w:firstLineChars="0" w:firstLine="0"/>
        <w:jc w:val="left"/>
        <w:rPr>
          <w:rFonts w:ascii="宋体" w:hAnsi="宋体"/>
          <w:sz w:val="32"/>
          <w:szCs w:val="32"/>
        </w:rPr>
      </w:pPr>
      <w:r>
        <w:rPr>
          <w:rFonts w:ascii="宋体" w:hAnsi="宋体"/>
          <w:sz w:val="32"/>
          <w:szCs w:val="32"/>
        </w:rPr>
        <w:br w:type="page"/>
      </w:r>
    </w:p>
    <w:p w14:paraId="472FF2DA" w14:textId="77777777" w:rsidR="008410CD" w:rsidRPr="004F1B45" w:rsidRDefault="008410CD" w:rsidP="008410CD">
      <w:pPr>
        <w:pStyle w:val="1"/>
        <w:rPr>
          <w:rFonts w:ascii="黑体" w:eastAsia="黑体" w:hAnsi="黑体"/>
          <w:szCs w:val="36"/>
        </w:rPr>
      </w:pPr>
      <w:bookmarkStart w:id="11" w:name="_Toc143635495"/>
      <w:r w:rsidRPr="00DB0071">
        <w:rPr>
          <w:rFonts w:ascii="黑体" w:eastAsia="黑体" w:hAnsi="黑体" w:hint="eastAsia"/>
          <w:szCs w:val="36"/>
        </w:rPr>
        <w:lastRenderedPageBreak/>
        <w:t>挪威红党近况及其对乌克兰战争的态度</w:t>
      </w:r>
      <w:bookmarkEnd w:id="11"/>
    </w:p>
    <w:p w14:paraId="15847C86" w14:textId="77777777" w:rsidR="008410CD" w:rsidRPr="004F1B45" w:rsidRDefault="008410CD" w:rsidP="008410CD">
      <w:pPr>
        <w:ind w:firstLineChars="0" w:firstLine="0"/>
        <w:jc w:val="center"/>
      </w:pPr>
      <w:r>
        <w:rPr>
          <w:noProof/>
        </w:rPr>
        <w:drawing>
          <wp:inline distT="0" distB="0" distL="0" distR="0" wp14:anchorId="6FD1DFD2" wp14:editId="61846DDA">
            <wp:extent cx="5148000" cy="4289927"/>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148000" cy="4289927"/>
                    </a:xfrm>
                    <a:prstGeom prst="rect">
                      <a:avLst/>
                    </a:prstGeom>
                    <a:noFill/>
                    <a:ln w="9525">
                      <a:noFill/>
                      <a:miter lim="800000"/>
                      <a:headEnd/>
                      <a:tailEnd/>
                    </a:ln>
                  </pic:spPr>
                </pic:pic>
              </a:graphicData>
            </a:graphic>
          </wp:inline>
        </w:drawing>
      </w:r>
    </w:p>
    <w:p w14:paraId="16A9E6AA" w14:textId="77777777" w:rsidR="008410CD" w:rsidRPr="004E2BF4" w:rsidRDefault="008410CD" w:rsidP="008410CD">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澳大利亚“绿色左翼周刊”网站</w:t>
      </w:r>
    </w:p>
    <w:p w14:paraId="0F02D443" w14:textId="77777777" w:rsidR="008410CD" w:rsidRDefault="008410CD" w:rsidP="008410CD">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F1B45">
        <w:rPr>
          <w:rFonts w:ascii="Times New Roman" w:eastAsia="仿宋" w:hAnsi="Times New Roman" w:cs="Times New Roman" w:hint="eastAsia"/>
          <w:szCs w:val="28"/>
        </w:rPr>
        <w:t xml:space="preserve"> 2023</w:t>
      </w:r>
      <w:r w:rsidRPr="004F1B45">
        <w:rPr>
          <w:rFonts w:ascii="Times New Roman" w:eastAsia="仿宋" w:hAnsi="Times New Roman" w:cs="Times New Roman" w:hint="eastAsia"/>
          <w:szCs w:val="28"/>
        </w:rPr>
        <w:t>年</w:t>
      </w:r>
      <w:r>
        <w:rPr>
          <w:rFonts w:ascii="Times New Roman" w:eastAsia="仿宋" w:hAnsi="Times New Roman" w:cs="Times New Roman" w:hint="eastAsia"/>
          <w:szCs w:val="28"/>
        </w:rPr>
        <w:t>5</w:t>
      </w:r>
      <w:r w:rsidRPr="004F1B45">
        <w:rPr>
          <w:rFonts w:ascii="Times New Roman" w:eastAsia="仿宋" w:hAnsi="Times New Roman" w:cs="Times New Roman" w:hint="eastAsia"/>
          <w:szCs w:val="28"/>
        </w:rPr>
        <w:t>月</w:t>
      </w:r>
      <w:r>
        <w:rPr>
          <w:rFonts w:ascii="Times New Roman" w:eastAsia="仿宋" w:hAnsi="Times New Roman" w:cs="Times New Roman" w:hint="eastAsia"/>
          <w:szCs w:val="28"/>
        </w:rPr>
        <w:t>25</w:t>
      </w:r>
      <w:r w:rsidRPr="004F1B45">
        <w:rPr>
          <w:rFonts w:ascii="Times New Roman" w:eastAsia="仿宋" w:hAnsi="Times New Roman" w:cs="Times New Roman" w:hint="eastAsia"/>
          <w:szCs w:val="28"/>
        </w:rPr>
        <w:t>日</w:t>
      </w:r>
    </w:p>
    <w:p w14:paraId="7A95D345" w14:textId="77777777" w:rsidR="008410CD" w:rsidRPr="00DB0071" w:rsidRDefault="008410CD" w:rsidP="008410CD">
      <w:pPr>
        <w:spacing w:before="120" w:after="240" w:line="360" w:lineRule="exact"/>
        <w:ind w:firstLine="560"/>
        <w:jc w:val="left"/>
        <w:rPr>
          <w:rStyle w:val="af"/>
          <w:rFonts w:ascii="Times New Roman" w:eastAsia="仿宋" w:hAnsi="Times New Roman" w:cs="Times New Roman"/>
          <w:color w:val="auto"/>
          <w:szCs w:val="28"/>
          <w:u w:val="none"/>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4" w:history="1">
        <w:r w:rsidRPr="005A34F4">
          <w:rPr>
            <w:rStyle w:val="af"/>
            <w:rFonts w:ascii="Times New Roman" w:eastAsia="仿宋" w:hAnsi="Times New Roman" w:cs="Times New Roman"/>
            <w:szCs w:val="28"/>
          </w:rPr>
          <w:t>https://www.greenleft.org.au/content/norways-red-party-sweden-and-finland-joining-nato-no-excuse-store-nuclear-weapons-nordic</w:t>
        </w:r>
      </w:hyperlink>
    </w:p>
    <w:p w14:paraId="60D70277" w14:textId="2AAE2F83" w:rsidR="008410CD" w:rsidRPr="00DB0071" w:rsidRDefault="001F11B9" w:rsidP="008410CD">
      <w:pPr>
        <w:spacing w:before="60" w:after="60" w:line="480" w:lineRule="exact"/>
        <w:ind w:firstLine="640"/>
        <w:rPr>
          <w:rFonts w:ascii="宋体" w:hAnsi="宋体"/>
          <w:sz w:val="32"/>
          <w:szCs w:val="32"/>
        </w:rPr>
      </w:pPr>
      <w:r w:rsidRPr="00DB0071">
        <w:rPr>
          <w:rFonts w:ascii="宋体" w:hAnsi="宋体" w:hint="eastAsia"/>
          <w:sz w:val="32"/>
          <w:szCs w:val="32"/>
        </w:rPr>
        <w:t>挪威激进左翼党派红党（</w:t>
      </w:r>
      <w:r w:rsidRPr="00DB0071">
        <w:rPr>
          <w:rFonts w:ascii="宋体" w:hAnsi="宋体"/>
          <w:sz w:val="32"/>
          <w:szCs w:val="32"/>
        </w:rPr>
        <w:t>Rødt</w:t>
      </w:r>
      <w:r w:rsidRPr="00DB0071">
        <w:rPr>
          <w:rFonts w:ascii="宋体" w:hAnsi="宋体" w:hint="eastAsia"/>
          <w:sz w:val="32"/>
          <w:szCs w:val="32"/>
        </w:rPr>
        <w:t>）议员</w:t>
      </w:r>
      <w:r w:rsidR="008410CD" w:rsidRPr="00DB0071">
        <w:rPr>
          <w:rFonts w:ascii="宋体" w:hAnsi="宋体" w:hint="eastAsia"/>
          <w:sz w:val="32"/>
          <w:szCs w:val="32"/>
        </w:rPr>
        <w:t>托比亚斯·德雷夫兰·隆德（</w:t>
      </w:r>
      <w:r w:rsidR="008410CD" w:rsidRPr="00DB0071">
        <w:rPr>
          <w:rFonts w:ascii="宋体" w:hAnsi="宋体"/>
          <w:sz w:val="32"/>
          <w:szCs w:val="32"/>
        </w:rPr>
        <w:t>Tobias Drevland Lund</w:t>
      </w:r>
      <w:r w:rsidR="008410CD" w:rsidRPr="00DB0071">
        <w:rPr>
          <w:rFonts w:ascii="宋体" w:hAnsi="宋体" w:hint="eastAsia"/>
          <w:sz w:val="32"/>
          <w:szCs w:val="32"/>
        </w:rPr>
        <w:t>）与</w:t>
      </w:r>
      <w:r w:rsidR="008410CD">
        <w:rPr>
          <w:rFonts w:ascii="宋体" w:hAnsi="宋体" w:hint="eastAsia"/>
          <w:sz w:val="32"/>
          <w:szCs w:val="32"/>
        </w:rPr>
        <w:t>澳大利亚《</w:t>
      </w:r>
      <w:r w:rsidR="008410CD" w:rsidRPr="00DB0071">
        <w:rPr>
          <w:rFonts w:ascii="宋体" w:hAnsi="宋体" w:hint="eastAsia"/>
          <w:sz w:val="32"/>
          <w:szCs w:val="32"/>
        </w:rPr>
        <w:t>绿色左翼</w:t>
      </w:r>
      <w:r w:rsidR="008410CD">
        <w:rPr>
          <w:rFonts w:ascii="宋体" w:hAnsi="宋体" w:hint="eastAsia"/>
          <w:sz w:val="32"/>
          <w:szCs w:val="32"/>
        </w:rPr>
        <w:t>周刊》</w:t>
      </w:r>
      <w:r w:rsidR="008410CD" w:rsidRPr="00DB0071">
        <w:rPr>
          <w:rFonts w:ascii="宋体" w:hAnsi="宋体" w:hint="eastAsia"/>
          <w:sz w:val="32"/>
          <w:szCs w:val="32"/>
        </w:rPr>
        <w:t>（Green</w:t>
      </w:r>
      <w:r w:rsidR="008410CD">
        <w:rPr>
          <w:rFonts w:ascii="宋体" w:hAnsi="宋体" w:hint="eastAsia"/>
          <w:sz w:val="32"/>
          <w:szCs w:val="32"/>
        </w:rPr>
        <w:t xml:space="preserve"> </w:t>
      </w:r>
      <w:r w:rsidR="008410CD" w:rsidRPr="00DB0071">
        <w:rPr>
          <w:rFonts w:ascii="宋体" w:hAnsi="宋体" w:hint="eastAsia"/>
          <w:sz w:val="32"/>
          <w:szCs w:val="32"/>
        </w:rPr>
        <w:t>Left）的费德里科·富恩特斯</w:t>
      </w:r>
      <w:r w:rsidR="008410CD" w:rsidRPr="00DB0071">
        <w:rPr>
          <w:rFonts w:ascii="宋体" w:hAnsi="宋体" w:hint="eastAsia"/>
          <w:sz w:val="32"/>
          <w:szCs w:val="32"/>
        </w:rPr>
        <w:lastRenderedPageBreak/>
        <w:t>（</w:t>
      </w:r>
      <w:r w:rsidR="008410CD" w:rsidRPr="00DB0071">
        <w:rPr>
          <w:rFonts w:ascii="宋体" w:hAnsi="宋体"/>
          <w:sz w:val="32"/>
          <w:szCs w:val="32"/>
        </w:rPr>
        <w:t>Federico Fuentes</w:t>
      </w:r>
      <w:r w:rsidR="008410CD">
        <w:rPr>
          <w:rFonts w:ascii="宋体" w:hAnsi="宋体" w:hint="eastAsia"/>
          <w:sz w:val="32"/>
          <w:szCs w:val="32"/>
        </w:rPr>
        <w:t>）谈论了红党的崛起历程，以及该党对俄罗斯侵</w:t>
      </w:r>
      <w:r w:rsidR="008410CD" w:rsidRPr="00DB0071">
        <w:rPr>
          <w:rFonts w:ascii="宋体" w:hAnsi="宋体" w:hint="eastAsia"/>
          <w:sz w:val="32"/>
          <w:szCs w:val="32"/>
        </w:rPr>
        <w:t>乌战争的反应。隆德是泰勒马克（Telemark）选区的议会代表，也是北欧理事会（Nordic Council）</w:t>
      </w:r>
      <w:r w:rsidR="008410CD">
        <w:rPr>
          <w:rFonts w:ascii="宋体" w:hAnsi="宋体" w:hint="eastAsia"/>
          <w:sz w:val="32"/>
          <w:szCs w:val="32"/>
        </w:rPr>
        <w:t>的</w:t>
      </w:r>
      <w:r w:rsidR="008410CD" w:rsidRPr="00DB0071">
        <w:rPr>
          <w:rFonts w:ascii="宋体" w:hAnsi="宋体" w:hint="eastAsia"/>
          <w:sz w:val="32"/>
          <w:szCs w:val="32"/>
        </w:rPr>
        <w:t>成员，该理事会是一个旨在促进北欧各国议会相互合作的咨询机构。</w:t>
      </w:r>
    </w:p>
    <w:p w14:paraId="33866792" w14:textId="77777777" w:rsidR="008410CD" w:rsidRPr="00EA4B33" w:rsidRDefault="008410CD" w:rsidP="008410CD">
      <w:pPr>
        <w:spacing w:before="60" w:after="60" w:line="480" w:lineRule="exact"/>
        <w:ind w:firstLine="640"/>
        <w:rPr>
          <w:rFonts w:ascii="黑体" w:eastAsia="黑体" w:hAnsi="黑体"/>
          <w:sz w:val="32"/>
          <w:szCs w:val="32"/>
        </w:rPr>
      </w:pPr>
      <w:r w:rsidRPr="00EA4B33">
        <w:rPr>
          <w:rFonts w:ascii="黑体" w:eastAsia="黑体" w:hAnsi="黑体" w:hint="eastAsia"/>
          <w:sz w:val="32"/>
          <w:szCs w:val="32"/>
        </w:rPr>
        <w:t>问：你能讲讲红党的崛起历程吗？</w:t>
      </w:r>
    </w:p>
    <w:p w14:paraId="46402BCC" w14:textId="77777777"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答：红党建立于2</w:t>
      </w:r>
      <w:r w:rsidRPr="00DB0071">
        <w:rPr>
          <w:rFonts w:ascii="宋体" w:hAnsi="宋体"/>
          <w:sz w:val="32"/>
          <w:szCs w:val="32"/>
        </w:rPr>
        <w:t>007</w:t>
      </w:r>
      <w:r w:rsidRPr="00DB0071">
        <w:rPr>
          <w:rFonts w:ascii="宋体" w:hAnsi="宋体" w:hint="eastAsia"/>
          <w:sz w:val="32"/>
          <w:szCs w:val="32"/>
        </w:rPr>
        <w:t>年，它由传统上是毛主义党派的工人共产党（</w:t>
      </w:r>
      <w:r w:rsidRPr="00DB0071">
        <w:rPr>
          <w:rFonts w:ascii="宋体" w:hAnsi="宋体"/>
          <w:sz w:val="32"/>
          <w:szCs w:val="32"/>
        </w:rPr>
        <w:t>Workers’ Communist Party</w:t>
      </w:r>
      <w:r w:rsidRPr="00DB0071">
        <w:rPr>
          <w:rFonts w:ascii="宋体" w:hAnsi="宋体" w:hint="eastAsia"/>
          <w:sz w:val="32"/>
          <w:szCs w:val="32"/>
        </w:rPr>
        <w:t>）和左翼民粹党派红色选举联盟（</w:t>
      </w:r>
      <w:r w:rsidRPr="00DB0071">
        <w:rPr>
          <w:rFonts w:ascii="宋体" w:hAnsi="宋体"/>
          <w:sz w:val="32"/>
          <w:szCs w:val="32"/>
        </w:rPr>
        <w:t>Red Electoral Alliance</w:t>
      </w:r>
      <w:r w:rsidRPr="00DB0071">
        <w:rPr>
          <w:rFonts w:ascii="宋体" w:hAnsi="宋体" w:hint="eastAsia"/>
          <w:sz w:val="32"/>
          <w:szCs w:val="32"/>
        </w:rPr>
        <w:t>）合并而成。</w:t>
      </w:r>
    </w:p>
    <w:p w14:paraId="26DD1032" w14:textId="77777777"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建立红党的目</w:t>
      </w:r>
      <w:r>
        <w:rPr>
          <w:rFonts w:ascii="宋体" w:hAnsi="宋体" w:hint="eastAsia"/>
          <w:sz w:val="32"/>
          <w:szCs w:val="32"/>
        </w:rPr>
        <w:t>的</w:t>
      </w:r>
      <w:r w:rsidRPr="00DB0071">
        <w:rPr>
          <w:rFonts w:ascii="宋体" w:hAnsi="宋体" w:hint="eastAsia"/>
          <w:sz w:val="32"/>
          <w:szCs w:val="32"/>
        </w:rPr>
        <w:t>是：建设现代的、激进的社会主义运动，改变挪威的政治。我们从欧洲的左翼民粹力量和社会主义力量</w:t>
      </w:r>
      <w:r>
        <w:rPr>
          <w:rFonts w:ascii="宋体" w:hAnsi="宋体" w:hint="eastAsia"/>
          <w:sz w:val="32"/>
          <w:szCs w:val="32"/>
        </w:rPr>
        <w:t>中间</w:t>
      </w:r>
      <w:r w:rsidRPr="00DB0071">
        <w:rPr>
          <w:rFonts w:ascii="宋体" w:hAnsi="宋体" w:hint="eastAsia"/>
          <w:sz w:val="32"/>
          <w:szCs w:val="32"/>
        </w:rPr>
        <w:t>获得了鼓舞，这些力量包括西班牙“我们能”党（Podemos）和希腊激进左翼联盟（Syriza），特别是丹麦红绿联盟（</w:t>
      </w:r>
      <w:r w:rsidRPr="00DB0071">
        <w:rPr>
          <w:rFonts w:ascii="宋体" w:hAnsi="宋体"/>
          <w:sz w:val="32"/>
          <w:szCs w:val="32"/>
        </w:rPr>
        <w:t>Red-Green Alliance</w:t>
      </w:r>
      <w:r w:rsidRPr="00DB0071">
        <w:rPr>
          <w:rFonts w:ascii="宋体" w:hAnsi="宋体" w:hint="eastAsia"/>
          <w:sz w:val="32"/>
          <w:szCs w:val="32"/>
        </w:rPr>
        <w:t>）。</w:t>
      </w:r>
    </w:p>
    <w:p w14:paraId="09C314E6" w14:textId="77618117"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2</w:t>
      </w:r>
      <w:r w:rsidRPr="00DB0071">
        <w:rPr>
          <w:rFonts w:ascii="宋体" w:hAnsi="宋体"/>
          <w:sz w:val="32"/>
          <w:szCs w:val="32"/>
        </w:rPr>
        <w:t>017</w:t>
      </w:r>
      <w:r w:rsidRPr="00DB0071">
        <w:rPr>
          <w:rFonts w:ascii="宋体" w:hAnsi="宋体" w:hint="eastAsia"/>
          <w:sz w:val="32"/>
          <w:szCs w:val="32"/>
        </w:rPr>
        <w:t>年，我们首次进入议会，我党的领导人赢得了一个议席。在2</w:t>
      </w:r>
      <w:r w:rsidRPr="00DB0071">
        <w:rPr>
          <w:rFonts w:ascii="宋体" w:hAnsi="宋体"/>
          <w:sz w:val="32"/>
          <w:szCs w:val="32"/>
        </w:rPr>
        <w:t>021</w:t>
      </w:r>
      <w:r w:rsidRPr="00DB0071">
        <w:rPr>
          <w:rFonts w:ascii="宋体" w:hAnsi="宋体" w:hint="eastAsia"/>
          <w:sz w:val="32"/>
          <w:szCs w:val="32"/>
        </w:rPr>
        <w:t>年议会选举中，我们得票超过</w:t>
      </w:r>
      <w:r>
        <w:rPr>
          <w:rFonts w:ascii="宋体" w:hAnsi="宋体" w:hint="eastAsia"/>
          <w:sz w:val="32"/>
          <w:szCs w:val="32"/>
        </w:rPr>
        <w:t>了</w:t>
      </w:r>
      <w:r w:rsidRPr="00DB0071">
        <w:rPr>
          <w:rFonts w:ascii="宋体" w:hAnsi="宋体" w:hint="eastAsia"/>
          <w:sz w:val="32"/>
          <w:szCs w:val="32"/>
        </w:rPr>
        <w:t>4</w:t>
      </w:r>
      <w:r w:rsidRPr="00DB0071">
        <w:rPr>
          <w:rFonts w:ascii="宋体" w:hAnsi="宋体"/>
          <w:sz w:val="32"/>
          <w:szCs w:val="32"/>
        </w:rPr>
        <w:t>%</w:t>
      </w:r>
      <w:r w:rsidRPr="00DB0071">
        <w:rPr>
          <w:rFonts w:ascii="宋体" w:hAnsi="宋体" w:hint="eastAsia"/>
          <w:sz w:val="32"/>
          <w:szCs w:val="32"/>
        </w:rPr>
        <w:t>的门槛标准线，因此按</w:t>
      </w:r>
      <w:r>
        <w:rPr>
          <w:rFonts w:ascii="宋体" w:hAnsi="宋体" w:hint="eastAsia"/>
          <w:sz w:val="32"/>
          <w:szCs w:val="32"/>
        </w:rPr>
        <w:t>得</w:t>
      </w:r>
      <w:r w:rsidRPr="00DB0071">
        <w:rPr>
          <w:rFonts w:ascii="宋体" w:hAnsi="宋体" w:hint="eastAsia"/>
          <w:sz w:val="32"/>
          <w:szCs w:val="32"/>
        </w:rPr>
        <w:t>票比例获得了8个议席。我们是</w:t>
      </w:r>
      <w:r w:rsidRPr="00DB0071">
        <w:rPr>
          <w:rFonts w:ascii="宋体" w:hAnsi="宋体"/>
          <w:sz w:val="32"/>
          <w:szCs w:val="32"/>
        </w:rPr>
        <w:t>1989</w:t>
      </w:r>
      <w:r w:rsidRPr="00DB0071">
        <w:rPr>
          <w:rFonts w:ascii="宋体" w:hAnsi="宋体" w:hint="eastAsia"/>
          <w:sz w:val="32"/>
          <w:szCs w:val="32"/>
        </w:rPr>
        <w:t>年来首个达到该标准线的新党派。</w:t>
      </w:r>
      <w:r>
        <w:rPr>
          <w:rStyle w:val="af0"/>
          <w:rFonts w:ascii="宋体" w:hAnsi="宋体"/>
          <w:sz w:val="32"/>
          <w:szCs w:val="32"/>
        </w:rPr>
        <w:footnoteReference w:customMarkFollows="1" w:id="5"/>
        <w:t>[1]</w:t>
      </w:r>
    </w:p>
    <w:p w14:paraId="1C058104" w14:textId="77777777"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红党党员数量也已显著增加：2</w:t>
      </w:r>
      <w:r w:rsidRPr="00DB0071">
        <w:rPr>
          <w:rFonts w:ascii="宋体" w:hAnsi="宋体"/>
          <w:sz w:val="32"/>
          <w:szCs w:val="32"/>
        </w:rPr>
        <w:t>010</w:t>
      </w:r>
      <w:r w:rsidRPr="00DB0071">
        <w:rPr>
          <w:rFonts w:ascii="宋体" w:hAnsi="宋体" w:hint="eastAsia"/>
          <w:sz w:val="32"/>
          <w:szCs w:val="32"/>
        </w:rPr>
        <w:t>年我入党时大概有1</w:t>
      </w:r>
      <w:r w:rsidRPr="00DB0071">
        <w:rPr>
          <w:rFonts w:ascii="宋体" w:hAnsi="宋体"/>
          <w:sz w:val="32"/>
          <w:szCs w:val="32"/>
        </w:rPr>
        <w:t>500</w:t>
      </w:r>
      <w:r w:rsidRPr="00DB0071">
        <w:rPr>
          <w:rFonts w:ascii="宋体" w:hAnsi="宋体" w:hint="eastAsia"/>
          <w:sz w:val="32"/>
          <w:szCs w:val="32"/>
        </w:rPr>
        <w:t>名党员，今天则有约1.</w:t>
      </w:r>
      <w:r w:rsidRPr="00DB0071">
        <w:rPr>
          <w:rFonts w:ascii="宋体" w:hAnsi="宋体"/>
          <w:sz w:val="32"/>
          <w:szCs w:val="32"/>
        </w:rPr>
        <w:t>4</w:t>
      </w:r>
      <w:r w:rsidRPr="00DB0071">
        <w:rPr>
          <w:rFonts w:ascii="宋体" w:hAnsi="宋体" w:hint="eastAsia"/>
          <w:sz w:val="32"/>
          <w:szCs w:val="32"/>
        </w:rPr>
        <w:t>万名党员。</w:t>
      </w:r>
    </w:p>
    <w:p w14:paraId="1A33388B" w14:textId="77777777" w:rsidR="008410CD" w:rsidRPr="00DB0071" w:rsidRDefault="008410CD" w:rsidP="008410CD">
      <w:pPr>
        <w:spacing w:before="60" w:after="60" w:line="480" w:lineRule="exact"/>
        <w:ind w:firstLine="640"/>
        <w:rPr>
          <w:rFonts w:ascii="宋体" w:hAnsi="宋体"/>
          <w:sz w:val="32"/>
          <w:szCs w:val="32"/>
        </w:rPr>
      </w:pPr>
      <w:r>
        <w:rPr>
          <w:rFonts w:ascii="宋体" w:hAnsi="宋体" w:hint="eastAsia"/>
          <w:sz w:val="32"/>
          <w:szCs w:val="32"/>
        </w:rPr>
        <w:lastRenderedPageBreak/>
        <w:t>红党</w:t>
      </w:r>
      <w:r w:rsidRPr="00DB0071">
        <w:rPr>
          <w:rFonts w:ascii="宋体" w:hAnsi="宋体" w:hint="eastAsia"/>
          <w:sz w:val="32"/>
          <w:szCs w:val="32"/>
        </w:rPr>
        <w:t>崛起的原因之一是社会民主主义的工党（</w:t>
      </w:r>
      <w:r w:rsidRPr="00DB0071">
        <w:rPr>
          <w:rFonts w:ascii="宋体" w:hAnsi="宋体"/>
          <w:sz w:val="32"/>
          <w:szCs w:val="32"/>
        </w:rPr>
        <w:t>Labour Party</w:t>
      </w:r>
      <w:r w:rsidRPr="00DB0071">
        <w:rPr>
          <w:rFonts w:ascii="宋体" w:hAnsi="宋体" w:hint="eastAsia"/>
          <w:sz w:val="32"/>
          <w:szCs w:val="32"/>
        </w:rPr>
        <w:t>）衰落了。失望的社会民主主义选民和工会活动家发觉他们的工党和英国、澳大利亚的工党一样，正在右转。我们成功地与他们建立了联系。</w:t>
      </w:r>
    </w:p>
    <w:p w14:paraId="3A0CE7EA" w14:textId="77777777"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这些选民想要一个替代方案。我党的目标就是建立一个强大的、来自基层的社会主义替代方案。</w:t>
      </w:r>
    </w:p>
    <w:p w14:paraId="1C29D76C" w14:textId="77777777" w:rsidR="008410CD" w:rsidRPr="00EA4B33" w:rsidRDefault="008410CD" w:rsidP="008410CD">
      <w:pPr>
        <w:spacing w:before="60" w:after="60" w:line="480" w:lineRule="exact"/>
        <w:ind w:firstLine="640"/>
        <w:rPr>
          <w:rFonts w:ascii="黑体" w:eastAsia="黑体" w:hAnsi="黑体"/>
          <w:sz w:val="32"/>
          <w:szCs w:val="32"/>
        </w:rPr>
      </w:pPr>
      <w:r w:rsidRPr="00EA4B33">
        <w:rPr>
          <w:rFonts w:ascii="黑体" w:eastAsia="黑体" w:hAnsi="黑体" w:hint="eastAsia"/>
          <w:sz w:val="32"/>
          <w:szCs w:val="32"/>
        </w:rPr>
        <w:t>问：能否简单介绍一下红党对俄罗斯</w:t>
      </w:r>
      <w:r>
        <w:rPr>
          <w:rFonts w:ascii="黑体" w:eastAsia="黑体" w:hAnsi="黑体" w:hint="eastAsia"/>
          <w:sz w:val="32"/>
          <w:szCs w:val="32"/>
        </w:rPr>
        <w:t>侵</w:t>
      </w:r>
      <w:r w:rsidRPr="00EA4B33">
        <w:rPr>
          <w:rFonts w:ascii="黑体" w:eastAsia="黑体" w:hAnsi="黑体" w:hint="eastAsia"/>
          <w:sz w:val="32"/>
          <w:szCs w:val="32"/>
        </w:rPr>
        <w:t>乌战争的立场？特别是，红党在今年4月</w:t>
      </w:r>
      <w:r>
        <w:rPr>
          <w:rFonts w:ascii="黑体" w:eastAsia="黑体" w:hAnsi="黑体" w:hint="eastAsia"/>
          <w:sz w:val="32"/>
          <w:szCs w:val="32"/>
        </w:rPr>
        <w:t>的</w:t>
      </w:r>
      <w:r w:rsidRPr="00EA4B33">
        <w:rPr>
          <w:rFonts w:ascii="黑体" w:eastAsia="黑体" w:hAnsi="黑体" w:hint="eastAsia"/>
          <w:sz w:val="32"/>
          <w:szCs w:val="32"/>
        </w:rPr>
        <w:t>代表大会上，通过了新的立场声明。从侵略发生以来，红党的立场发生了怎样的变化？</w:t>
      </w:r>
    </w:p>
    <w:p w14:paraId="0C3A14CB" w14:textId="14C17696"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答：俄罗斯对乌克兰的侵略震动了欧洲和全世界的左翼。如何对待俄罗斯的侵略是很困难的问题，</w:t>
      </w:r>
      <w:r w:rsidR="001F11B9" w:rsidRPr="00DB0071">
        <w:rPr>
          <w:rFonts w:ascii="宋体" w:hAnsi="宋体" w:hint="eastAsia"/>
          <w:sz w:val="32"/>
          <w:szCs w:val="32"/>
        </w:rPr>
        <w:t>我们作为一个党</w:t>
      </w:r>
      <w:r w:rsidRPr="00DB0071">
        <w:rPr>
          <w:rFonts w:ascii="宋体" w:hAnsi="宋体" w:hint="eastAsia"/>
          <w:sz w:val="32"/>
          <w:szCs w:val="32"/>
        </w:rPr>
        <w:t>需要集体而深入</w:t>
      </w:r>
      <w:r w:rsidR="00746348">
        <w:rPr>
          <w:rFonts w:ascii="宋体" w:hAnsi="宋体" w:hint="eastAsia"/>
          <w:sz w:val="32"/>
          <w:szCs w:val="32"/>
        </w:rPr>
        <w:t>地</w:t>
      </w:r>
      <w:r w:rsidRPr="00DB0071">
        <w:rPr>
          <w:rFonts w:ascii="宋体" w:hAnsi="宋体" w:hint="eastAsia"/>
          <w:sz w:val="32"/>
          <w:szCs w:val="32"/>
        </w:rPr>
        <w:t>思考。</w:t>
      </w:r>
    </w:p>
    <w:p w14:paraId="2B3C58F5" w14:textId="2A1DE574"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比方说，红党一开始是反对</w:t>
      </w:r>
      <w:r>
        <w:rPr>
          <w:rFonts w:ascii="宋体" w:hAnsi="宋体" w:hint="eastAsia"/>
          <w:sz w:val="32"/>
          <w:szCs w:val="32"/>
        </w:rPr>
        <w:t>向</w:t>
      </w:r>
      <w:r w:rsidRPr="00DB0071">
        <w:rPr>
          <w:rFonts w:ascii="宋体" w:hAnsi="宋体" w:hint="eastAsia"/>
          <w:sz w:val="32"/>
          <w:szCs w:val="32"/>
        </w:rPr>
        <w:t>乌克兰运送武器的，因为我们认为，这种行为会让我们成为战争的参与方。然而，在经历了一年的党内讨论后，鉴于乌克兰战争的发展，我们认为：有必要支持挪威向乌克兰人提供武器以便回击侵略者。</w:t>
      </w:r>
    </w:p>
    <w:p w14:paraId="452D8519" w14:textId="77777777"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我要说明，我党从未反对乌克兰获得武器，不过我们先前曾认为：鉴于挪威与俄罗斯的关系，我们应当在冲突中扮演另一种角色，即外交角色。然而，事实证明，这</w:t>
      </w:r>
      <w:r>
        <w:rPr>
          <w:rFonts w:ascii="宋体" w:hAnsi="宋体" w:hint="eastAsia"/>
          <w:sz w:val="32"/>
          <w:szCs w:val="32"/>
        </w:rPr>
        <w:t>种</w:t>
      </w:r>
      <w:r w:rsidRPr="00DB0071">
        <w:rPr>
          <w:rFonts w:ascii="宋体" w:hAnsi="宋体" w:hint="eastAsia"/>
          <w:sz w:val="32"/>
          <w:szCs w:val="32"/>
        </w:rPr>
        <w:t>立场是错误的。</w:t>
      </w:r>
    </w:p>
    <w:p w14:paraId="7E57DE9A" w14:textId="77777777"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当然，这一切在红党内部引发了巨大的讨论。这是可以理解的，因为我党</w:t>
      </w:r>
      <w:r>
        <w:rPr>
          <w:rFonts w:ascii="宋体" w:hAnsi="宋体" w:hint="eastAsia"/>
          <w:sz w:val="32"/>
          <w:szCs w:val="32"/>
        </w:rPr>
        <w:t>在</w:t>
      </w:r>
      <w:r w:rsidRPr="00DB0071">
        <w:rPr>
          <w:rFonts w:ascii="宋体" w:hAnsi="宋体" w:hint="eastAsia"/>
          <w:sz w:val="32"/>
          <w:szCs w:val="32"/>
        </w:rPr>
        <w:t>历史上一直十分反对美国和北约。</w:t>
      </w:r>
      <w:r w:rsidRPr="00DB0071">
        <w:rPr>
          <w:rFonts w:ascii="宋体" w:hAnsi="宋体" w:hint="eastAsia"/>
          <w:sz w:val="32"/>
          <w:szCs w:val="32"/>
        </w:rPr>
        <w:lastRenderedPageBreak/>
        <w:t>对于一些党员而言，很难接受现在的立场。</w:t>
      </w:r>
    </w:p>
    <w:p w14:paraId="0C03C7F0" w14:textId="77777777"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然而，我们都明白：大家都以和平为目标</w:t>
      </w:r>
      <w:r>
        <w:rPr>
          <w:rFonts w:ascii="宋体" w:hAnsi="宋体" w:hint="eastAsia"/>
          <w:sz w:val="32"/>
          <w:szCs w:val="32"/>
        </w:rPr>
        <w:t>，</w:t>
      </w:r>
      <w:r w:rsidRPr="00DB0071">
        <w:rPr>
          <w:rFonts w:ascii="宋体" w:hAnsi="宋体" w:hint="eastAsia"/>
          <w:sz w:val="32"/>
          <w:szCs w:val="32"/>
        </w:rPr>
        <w:t>而且是对乌克兰</w:t>
      </w:r>
      <w:r>
        <w:rPr>
          <w:rFonts w:ascii="宋体" w:hAnsi="宋体" w:hint="eastAsia"/>
          <w:sz w:val="32"/>
          <w:szCs w:val="32"/>
        </w:rPr>
        <w:t>来说</w:t>
      </w:r>
      <w:r w:rsidRPr="00DB0071">
        <w:rPr>
          <w:rFonts w:ascii="宋体" w:hAnsi="宋体" w:hint="eastAsia"/>
          <w:sz w:val="32"/>
          <w:szCs w:val="32"/>
        </w:rPr>
        <w:t>公正的和平。以此为基础，我们最终还是达成了一致。也就是说，我们支持给乌克兰人民提供武器，他们需要这些武器来保护自己免</w:t>
      </w:r>
      <w:r>
        <w:rPr>
          <w:rFonts w:ascii="宋体" w:hAnsi="宋体" w:hint="eastAsia"/>
          <w:sz w:val="32"/>
          <w:szCs w:val="32"/>
        </w:rPr>
        <w:t>受俄</w:t>
      </w:r>
      <w:r w:rsidRPr="00DB0071">
        <w:rPr>
          <w:rFonts w:ascii="宋体" w:hAnsi="宋体" w:hint="eastAsia"/>
          <w:sz w:val="32"/>
          <w:szCs w:val="32"/>
        </w:rPr>
        <w:t>罗斯的战争罪行和无差别轰炸</w:t>
      </w:r>
      <w:r>
        <w:rPr>
          <w:rFonts w:ascii="宋体" w:hAnsi="宋体" w:hint="eastAsia"/>
          <w:sz w:val="32"/>
          <w:szCs w:val="32"/>
        </w:rPr>
        <w:t>的侵害</w:t>
      </w:r>
      <w:r w:rsidRPr="00DB0071">
        <w:rPr>
          <w:rFonts w:ascii="宋体" w:hAnsi="宋体" w:hint="eastAsia"/>
          <w:sz w:val="32"/>
          <w:szCs w:val="32"/>
        </w:rPr>
        <w:t>。</w:t>
      </w:r>
    </w:p>
    <w:p w14:paraId="0819FDC2" w14:textId="77777777" w:rsidR="008410CD" w:rsidRPr="00EA4B33" w:rsidRDefault="008410CD" w:rsidP="008410CD">
      <w:pPr>
        <w:spacing w:before="60" w:after="60" w:line="480" w:lineRule="exact"/>
        <w:ind w:firstLine="640"/>
        <w:rPr>
          <w:rFonts w:ascii="黑体" w:eastAsia="黑体" w:hAnsi="黑体"/>
          <w:sz w:val="32"/>
          <w:szCs w:val="32"/>
        </w:rPr>
      </w:pPr>
      <w:r w:rsidRPr="00EA4B33">
        <w:rPr>
          <w:rFonts w:ascii="黑体" w:eastAsia="黑体" w:hAnsi="黑体" w:hint="eastAsia"/>
          <w:sz w:val="32"/>
          <w:szCs w:val="32"/>
        </w:rPr>
        <w:t>问：与此同时，红党仍然相信，在外交和平的尝试中，挪威可以扮演重要角色？这是为什么？</w:t>
      </w:r>
    </w:p>
    <w:p w14:paraId="6828BE76" w14:textId="0D47C9B5"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答：我们认为，我们可以一边采取外交行动，一边向乌克兰人提供他们保卫自己所需要的武器。我们可以两件事都做；一些</w:t>
      </w:r>
      <w:r w:rsidR="001F11B9">
        <w:rPr>
          <w:rFonts w:ascii="宋体" w:hAnsi="宋体" w:hint="eastAsia"/>
          <w:sz w:val="32"/>
          <w:szCs w:val="32"/>
        </w:rPr>
        <w:t>其他</w:t>
      </w:r>
      <w:r w:rsidRPr="00DB0071">
        <w:rPr>
          <w:rFonts w:ascii="宋体" w:hAnsi="宋体" w:hint="eastAsia"/>
          <w:sz w:val="32"/>
          <w:szCs w:val="32"/>
        </w:rPr>
        <w:t>国家</w:t>
      </w:r>
      <w:r>
        <w:rPr>
          <w:rFonts w:ascii="宋体" w:hAnsi="宋体" w:hint="eastAsia"/>
          <w:sz w:val="32"/>
          <w:szCs w:val="32"/>
        </w:rPr>
        <w:t>，</w:t>
      </w:r>
      <w:r w:rsidRPr="00DB0071">
        <w:rPr>
          <w:rFonts w:ascii="宋体" w:hAnsi="宋体" w:hint="eastAsia"/>
          <w:sz w:val="32"/>
          <w:szCs w:val="32"/>
        </w:rPr>
        <w:t>如西班牙和法国</w:t>
      </w:r>
      <w:r>
        <w:rPr>
          <w:rFonts w:ascii="宋体" w:hAnsi="宋体" w:hint="eastAsia"/>
          <w:sz w:val="32"/>
          <w:szCs w:val="32"/>
        </w:rPr>
        <w:t>，</w:t>
      </w:r>
      <w:r w:rsidRPr="00DB0071">
        <w:rPr>
          <w:rFonts w:ascii="宋体" w:hAnsi="宋体" w:hint="eastAsia"/>
          <w:sz w:val="32"/>
          <w:szCs w:val="32"/>
        </w:rPr>
        <w:t>也是这样做的。</w:t>
      </w:r>
    </w:p>
    <w:p w14:paraId="7E1F9D8A" w14:textId="77777777"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此外我们认为，在这场冲突中，作为一个1</w:t>
      </w:r>
      <w:r w:rsidRPr="00DB0071">
        <w:rPr>
          <w:rFonts w:ascii="宋体" w:hAnsi="宋体"/>
          <w:sz w:val="32"/>
          <w:szCs w:val="32"/>
        </w:rPr>
        <w:t>000</w:t>
      </w:r>
      <w:r w:rsidRPr="00DB0071">
        <w:rPr>
          <w:rFonts w:ascii="宋体" w:hAnsi="宋体" w:hint="eastAsia"/>
          <w:sz w:val="32"/>
          <w:szCs w:val="32"/>
        </w:rPr>
        <w:t>多年来从未与俄罗斯</w:t>
      </w:r>
      <w:r>
        <w:rPr>
          <w:rFonts w:ascii="宋体" w:hAnsi="宋体" w:hint="eastAsia"/>
          <w:sz w:val="32"/>
          <w:szCs w:val="32"/>
        </w:rPr>
        <w:t>作战</w:t>
      </w:r>
      <w:r w:rsidRPr="00DB0071">
        <w:rPr>
          <w:rFonts w:ascii="宋体" w:hAnsi="宋体" w:hint="eastAsia"/>
          <w:sz w:val="32"/>
          <w:szCs w:val="32"/>
        </w:rPr>
        <w:t>的国家，挪威可以扮演特别的角色。即便是在冷战中，挪威和俄罗斯的关系也不错。</w:t>
      </w:r>
    </w:p>
    <w:p w14:paraId="1DEBADD2" w14:textId="77777777" w:rsidR="008410CD" w:rsidRPr="00DB0071" w:rsidRDefault="008410CD" w:rsidP="008410CD">
      <w:pPr>
        <w:spacing w:before="60" w:after="60" w:line="480" w:lineRule="exact"/>
        <w:ind w:firstLine="640"/>
        <w:rPr>
          <w:rFonts w:ascii="宋体" w:hAnsi="宋体"/>
          <w:sz w:val="32"/>
          <w:szCs w:val="32"/>
        </w:rPr>
      </w:pPr>
      <w:r>
        <w:rPr>
          <w:rFonts w:ascii="宋体" w:hAnsi="宋体" w:hint="eastAsia"/>
          <w:sz w:val="32"/>
          <w:szCs w:val="32"/>
        </w:rPr>
        <w:t>今天，挪威一方面对</w:t>
      </w:r>
      <w:r w:rsidRPr="00DB0071">
        <w:rPr>
          <w:rFonts w:ascii="宋体" w:hAnsi="宋体" w:hint="eastAsia"/>
          <w:sz w:val="32"/>
          <w:szCs w:val="32"/>
        </w:rPr>
        <w:t>俄罗斯总统普京的专制领导采取了强硬的态度，但另一方面也和俄罗斯维持了平衡的关系。不让北欧地区军事化、让该地区保持和平，这不仅符合俄罗斯的利益，而且也符合挪威的利益</w:t>
      </w:r>
      <w:r>
        <w:rPr>
          <w:rFonts w:ascii="宋体" w:hAnsi="宋体" w:hint="eastAsia"/>
          <w:sz w:val="32"/>
          <w:szCs w:val="32"/>
        </w:rPr>
        <w:t>。</w:t>
      </w:r>
    </w:p>
    <w:p w14:paraId="75782056" w14:textId="77777777"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我们认为，在推动外交解决方面，挪威应当扮演更积极的角色。可惜的是，挪威争取和平</w:t>
      </w:r>
      <w:r>
        <w:rPr>
          <w:rFonts w:ascii="宋体" w:hAnsi="宋体" w:hint="eastAsia"/>
          <w:sz w:val="32"/>
          <w:szCs w:val="32"/>
        </w:rPr>
        <w:t>还</w:t>
      </w:r>
      <w:r w:rsidRPr="00DB0071">
        <w:rPr>
          <w:rFonts w:ascii="宋体" w:hAnsi="宋体" w:hint="eastAsia"/>
          <w:sz w:val="32"/>
          <w:szCs w:val="32"/>
        </w:rPr>
        <w:t>不够积极；它太被动了，过分地依赖于欧盟，而欧盟办事不够迅速。我们需要更</w:t>
      </w:r>
      <w:r>
        <w:rPr>
          <w:rFonts w:ascii="宋体" w:hAnsi="宋体" w:hint="eastAsia"/>
          <w:sz w:val="32"/>
          <w:szCs w:val="32"/>
        </w:rPr>
        <w:t>加</w:t>
      </w:r>
      <w:r w:rsidRPr="00DB0071">
        <w:rPr>
          <w:rFonts w:ascii="宋体" w:hAnsi="宋体" w:hint="eastAsia"/>
          <w:sz w:val="32"/>
          <w:szCs w:val="32"/>
        </w:rPr>
        <w:t>努力地推动和平。</w:t>
      </w:r>
    </w:p>
    <w:p w14:paraId="1C7D7549" w14:textId="77777777"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我们和芬兰左翼联盟（Left</w:t>
      </w:r>
      <w:r>
        <w:rPr>
          <w:rFonts w:ascii="宋体" w:hAnsi="宋体" w:hint="eastAsia"/>
          <w:sz w:val="32"/>
          <w:szCs w:val="32"/>
        </w:rPr>
        <w:t xml:space="preserve"> </w:t>
      </w:r>
      <w:r w:rsidRPr="00DB0071">
        <w:rPr>
          <w:rFonts w:ascii="宋体" w:hAnsi="宋体" w:hint="eastAsia"/>
          <w:sz w:val="32"/>
          <w:szCs w:val="32"/>
        </w:rPr>
        <w:t>Alliance）、瑞典左翼党</w:t>
      </w:r>
      <w:r w:rsidRPr="00DB0071">
        <w:rPr>
          <w:rFonts w:ascii="宋体" w:hAnsi="宋体" w:hint="eastAsia"/>
          <w:sz w:val="32"/>
          <w:szCs w:val="32"/>
        </w:rPr>
        <w:lastRenderedPageBreak/>
        <w:t>（Left</w:t>
      </w:r>
      <w:r>
        <w:rPr>
          <w:rFonts w:ascii="宋体" w:hAnsi="宋体" w:hint="eastAsia"/>
          <w:sz w:val="32"/>
          <w:szCs w:val="32"/>
        </w:rPr>
        <w:t xml:space="preserve"> </w:t>
      </w:r>
      <w:r w:rsidRPr="00DB0071">
        <w:rPr>
          <w:rFonts w:ascii="宋体" w:hAnsi="宋体" w:hint="eastAsia"/>
          <w:sz w:val="32"/>
          <w:szCs w:val="32"/>
        </w:rPr>
        <w:t>Party）、丹麦红绿联盟（</w:t>
      </w:r>
      <w:r w:rsidRPr="00DB0071">
        <w:rPr>
          <w:rFonts w:ascii="宋体" w:hAnsi="宋体"/>
          <w:sz w:val="32"/>
          <w:szCs w:val="32"/>
        </w:rPr>
        <w:t>Red-Green Alliance</w:t>
      </w:r>
      <w:r w:rsidRPr="00DB0071">
        <w:rPr>
          <w:rFonts w:ascii="宋体" w:hAnsi="宋体" w:hint="eastAsia"/>
          <w:sz w:val="32"/>
          <w:szCs w:val="32"/>
        </w:rPr>
        <w:t>）</w:t>
      </w:r>
      <w:r>
        <w:rPr>
          <w:rFonts w:ascii="宋体" w:hAnsi="宋体" w:hint="eastAsia"/>
          <w:sz w:val="32"/>
          <w:szCs w:val="32"/>
        </w:rPr>
        <w:t>共同</w:t>
      </w:r>
      <w:r w:rsidRPr="00DB0071">
        <w:rPr>
          <w:rFonts w:ascii="宋体" w:hAnsi="宋体" w:hint="eastAsia"/>
          <w:sz w:val="32"/>
          <w:szCs w:val="32"/>
        </w:rPr>
        <w:t>行动。我们都是北欧绿色左翼联盟（</w:t>
      </w:r>
      <w:r w:rsidRPr="00DB0071">
        <w:rPr>
          <w:rFonts w:ascii="宋体" w:hAnsi="宋体"/>
          <w:sz w:val="32"/>
          <w:szCs w:val="32"/>
        </w:rPr>
        <w:t>Nordic Green Left Alliance</w:t>
      </w:r>
      <w:r w:rsidRPr="00DB0071">
        <w:rPr>
          <w:rFonts w:ascii="宋体" w:hAnsi="宋体" w:hint="eastAsia"/>
          <w:sz w:val="32"/>
          <w:szCs w:val="32"/>
        </w:rPr>
        <w:t>）的成员，我们在北欧理事会</w:t>
      </w:r>
      <w:r>
        <w:rPr>
          <w:rFonts w:ascii="宋体" w:hAnsi="宋体" w:hint="eastAsia"/>
          <w:sz w:val="32"/>
          <w:szCs w:val="32"/>
        </w:rPr>
        <w:t>中</w:t>
      </w:r>
      <w:r w:rsidRPr="00DB0071">
        <w:rPr>
          <w:rFonts w:ascii="宋体" w:hAnsi="宋体" w:hint="eastAsia"/>
          <w:sz w:val="32"/>
          <w:szCs w:val="32"/>
        </w:rPr>
        <w:t>的议员们试图通过一项决议，来保证北欧国家继续维持无核。瑞典和芬兰加入北约不能成为在北欧地区存放核武的借口。不幸的是，这项提案遭到了否决。</w:t>
      </w:r>
    </w:p>
    <w:p w14:paraId="140936AE" w14:textId="77777777"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但是我们将继续推进争取和平而非升级战争的行动。</w:t>
      </w:r>
      <w:r>
        <w:rPr>
          <w:rFonts w:ascii="宋体" w:hAnsi="宋体" w:hint="eastAsia"/>
          <w:sz w:val="32"/>
          <w:szCs w:val="32"/>
        </w:rPr>
        <w:t>鉴于对</w:t>
      </w:r>
      <w:r w:rsidRPr="00DB0071">
        <w:rPr>
          <w:rFonts w:ascii="宋体" w:hAnsi="宋体" w:hint="eastAsia"/>
          <w:sz w:val="32"/>
          <w:szCs w:val="32"/>
        </w:rPr>
        <w:t>核战争爆发的真切恐惧，这</w:t>
      </w:r>
      <w:r>
        <w:rPr>
          <w:rFonts w:ascii="宋体" w:hAnsi="宋体" w:hint="eastAsia"/>
          <w:sz w:val="32"/>
          <w:szCs w:val="32"/>
        </w:rPr>
        <w:t>种行动将</w:t>
      </w:r>
      <w:r w:rsidRPr="00DB0071">
        <w:rPr>
          <w:rFonts w:ascii="宋体" w:hAnsi="宋体" w:hint="eastAsia"/>
          <w:sz w:val="32"/>
          <w:szCs w:val="32"/>
        </w:rPr>
        <w:t>是至关重要的。我们将继续与欧洲和北欧国家的各左翼党派合作，推动更多缓和紧张局势的行动。</w:t>
      </w:r>
    </w:p>
    <w:p w14:paraId="40837DCA" w14:textId="77777777" w:rsidR="008410CD" w:rsidRPr="00EA4B33" w:rsidRDefault="008410CD" w:rsidP="008410CD">
      <w:pPr>
        <w:spacing w:before="60" w:after="60" w:line="480" w:lineRule="exact"/>
        <w:ind w:firstLine="640"/>
        <w:rPr>
          <w:rFonts w:ascii="黑体" w:eastAsia="黑体" w:hAnsi="黑体"/>
          <w:sz w:val="32"/>
          <w:szCs w:val="32"/>
        </w:rPr>
      </w:pPr>
      <w:r w:rsidRPr="00EA4B33">
        <w:rPr>
          <w:rFonts w:ascii="黑体" w:eastAsia="黑体" w:hAnsi="黑体" w:hint="eastAsia"/>
          <w:sz w:val="32"/>
          <w:szCs w:val="32"/>
        </w:rPr>
        <w:t>问：显然，西方国家利用了普京的侵略，来壮大北约和提高军费。红党如何看待北约及其在当前冲突中的角色？</w:t>
      </w:r>
    </w:p>
    <w:p w14:paraId="0F7D7A4A" w14:textId="77777777"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答：北约在乌克兰冲突中的角色是清楚的：如果乌克兰获胜、俄罗斯被战争削弱，北约自己将会得利。而在战前，我认为北约应当换一种对俄态度。所以北约在战前并非毫无错误。</w:t>
      </w:r>
    </w:p>
    <w:p w14:paraId="5BC91C6F" w14:textId="77777777"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然而，发生战争纯粹是俄罗斯和普京的问题；是普京下令发动侵略、杀害平民。战争的责任完全是在普京和俄罗斯这边：不管出于国防利益、势力范围等任何借口，侵略战争都不是正当的。</w:t>
      </w:r>
    </w:p>
    <w:p w14:paraId="4D54A6F7" w14:textId="77777777"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在红党对北约采取的立场方面，退出北约仍然是我们的目标。然而，面对当前局势，我们的立场不是推动挪威立即退出北约。在挪威拥有足够的国防力量、能靠自己立</w:t>
      </w:r>
      <w:r w:rsidRPr="00DB0071">
        <w:rPr>
          <w:rFonts w:ascii="宋体" w:hAnsi="宋体" w:hint="eastAsia"/>
          <w:sz w:val="32"/>
          <w:szCs w:val="32"/>
        </w:rPr>
        <w:lastRenderedPageBreak/>
        <w:t>足之前，我们不认为它能够退出北约。</w:t>
      </w:r>
    </w:p>
    <w:p w14:paraId="43962700" w14:textId="77777777"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我仍认为，退出北约是正确的立场。我们不指望能改变北约，毕竟它是美国的帝国主义工具。然而，我们也不能现在就退出北约。</w:t>
      </w:r>
    </w:p>
    <w:p w14:paraId="7262F999" w14:textId="77777777"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我们主张建立北欧防卫联盟（</w:t>
      </w:r>
      <w:r w:rsidRPr="00DB0071">
        <w:rPr>
          <w:rFonts w:ascii="宋体" w:hAnsi="宋体"/>
          <w:sz w:val="32"/>
          <w:szCs w:val="32"/>
        </w:rPr>
        <w:t>Nordic Defence Alliance</w:t>
      </w:r>
      <w:r w:rsidRPr="00DB0071">
        <w:rPr>
          <w:rFonts w:ascii="宋体" w:hAnsi="宋体" w:hint="eastAsia"/>
          <w:sz w:val="32"/>
          <w:szCs w:val="32"/>
        </w:rPr>
        <w:t>）来代替北约。我们认为，这对于北欧国家来说是最好的解决方案：团结一致，作为一个中立的集团，在俄罗斯和美国之间采取第三立场。</w:t>
      </w:r>
    </w:p>
    <w:p w14:paraId="5A0E512D" w14:textId="77777777"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不幸的是，由于普京侵略乌克兰，北欧防卫联盟更加不可能了。相反，这次侵略导致瑞典和芬兰加入了北约。</w:t>
      </w:r>
    </w:p>
    <w:p w14:paraId="724D0915" w14:textId="77777777" w:rsidR="008410CD" w:rsidRPr="00DB0071"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在军费方面，红党同意挪威在本国军队上花更</w:t>
      </w:r>
      <w:r>
        <w:rPr>
          <w:rFonts w:ascii="宋体" w:hAnsi="宋体" w:hint="eastAsia"/>
          <w:sz w:val="32"/>
          <w:szCs w:val="32"/>
        </w:rPr>
        <w:t>的多钱，因为我们如果要退出北约，就需要更强大的国防力量。鉴于我国和</w:t>
      </w:r>
      <w:r w:rsidRPr="00DB0071">
        <w:rPr>
          <w:rFonts w:ascii="宋体" w:hAnsi="宋体" w:hint="eastAsia"/>
          <w:sz w:val="32"/>
          <w:szCs w:val="32"/>
        </w:rPr>
        <w:t>俄罗斯</w:t>
      </w:r>
      <w:r>
        <w:rPr>
          <w:rFonts w:ascii="宋体" w:hAnsi="宋体" w:hint="eastAsia"/>
          <w:sz w:val="32"/>
          <w:szCs w:val="32"/>
        </w:rPr>
        <w:t>接壤</w:t>
      </w:r>
      <w:r w:rsidRPr="00DB0071">
        <w:rPr>
          <w:rFonts w:ascii="宋体" w:hAnsi="宋体" w:hint="eastAsia"/>
          <w:sz w:val="32"/>
          <w:szCs w:val="32"/>
        </w:rPr>
        <w:t>，如果我们要制定可靠的、令挪威人民放心的国防政策，那么就需要强大的国防力量。</w:t>
      </w:r>
    </w:p>
    <w:p w14:paraId="10624D63" w14:textId="77777777" w:rsidR="008410CD" w:rsidRDefault="008410CD" w:rsidP="008410CD">
      <w:pPr>
        <w:spacing w:before="60" w:after="60" w:line="480" w:lineRule="exact"/>
        <w:ind w:firstLine="640"/>
        <w:rPr>
          <w:rFonts w:ascii="宋体" w:hAnsi="宋体"/>
          <w:sz w:val="32"/>
          <w:szCs w:val="32"/>
        </w:rPr>
      </w:pPr>
      <w:r w:rsidRPr="00DB0071">
        <w:rPr>
          <w:rFonts w:ascii="宋体" w:hAnsi="宋体" w:hint="eastAsia"/>
          <w:sz w:val="32"/>
          <w:szCs w:val="32"/>
        </w:rPr>
        <w:t>我们相信，和其他北欧国家一道，我们能够构筑一个北欧防卫联盟，这个联盟</w:t>
      </w:r>
      <w:r>
        <w:rPr>
          <w:rFonts w:ascii="宋体" w:hAnsi="宋体" w:hint="eastAsia"/>
          <w:sz w:val="32"/>
          <w:szCs w:val="32"/>
        </w:rPr>
        <w:t>将</w:t>
      </w:r>
      <w:r w:rsidRPr="00DB0071">
        <w:rPr>
          <w:rFonts w:ascii="宋体" w:hAnsi="宋体" w:hint="eastAsia"/>
          <w:sz w:val="32"/>
          <w:szCs w:val="32"/>
        </w:rPr>
        <w:t>在国际上为裁军而努力。然而在那之前，离开北约是不可能的，除非我们拥有更强大的国防力量——这就是我们面对的现实情况。</w:t>
      </w:r>
    </w:p>
    <w:p w14:paraId="263F9207" w14:textId="77777777" w:rsidR="008410CD" w:rsidRDefault="008410CD" w:rsidP="008410CD">
      <w:pPr>
        <w:spacing w:before="60" w:after="60" w:line="480" w:lineRule="exact"/>
        <w:ind w:firstLine="640"/>
        <w:rPr>
          <w:rFonts w:ascii="宋体" w:hAnsi="宋体"/>
          <w:sz w:val="32"/>
          <w:szCs w:val="32"/>
        </w:rPr>
      </w:pPr>
      <w:r>
        <w:rPr>
          <w:rFonts w:ascii="宋体" w:hAnsi="宋体"/>
          <w:sz w:val="32"/>
          <w:szCs w:val="32"/>
        </w:rPr>
        <w:br w:type="page"/>
      </w:r>
    </w:p>
    <w:p w14:paraId="184A7BE2" w14:textId="77777777" w:rsidR="00630028" w:rsidRDefault="00630028" w:rsidP="00630028">
      <w:pPr>
        <w:pStyle w:val="1"/>
        <w:rPr>
          <w:rFonts w:ascii="黑体" w:eastAsia="黑体" w:hAnsi="黑体"/>
          <w:szCs w:val="36"/>
        </w:rPr>
      </w:pPr>
      <w:bookmarkStart w:id="12" w:name="_Toc143635496"/>
      <w:r w:rsidRPr="00630028">
        <w:rPr>
          <w:rFonts w:ascii="黑体" w:eastAsia="黑体" w:hAnsi="黑体" w:hint="eastAsia"/>
          <w:szCs w:val="36"/>
        </w:rPr>
        <w:lastRenderedPageBreak/>
        <w:t>机会主义向社会沙文主义的转变</w:t>
      </w:r>
      <w:bookmarkEnd w:id="12"/>
    </w:p>
    <w:p w14:paraId="7C7F4E23" w14:textId="77777777" w:rsidR="00630028" w:rsidRDefault="00630028" w:rsidP="00630028">
      <w:pPr>
        <w:ind w:firstLineChars="0" w:firstLine="0"/>
        <w:jc w:val="center"/>
        <w:rPr>
          <w:rFonts w:ascii="黑体" w:eastAsia="黑体" w:hAnsi="黑体"/>
          <w:sz w:val="32"/>
          <w:szCs w:val="32"/>
        </w:rPr>
      </w:pPr>
      <w:r>
        <w:rPr>
          <w:rFonts w:ascii="黑体" w:eastAsia="黑体" w:hAnsi="黑体" w:hint="eastAsia"/>
          <w:sz w:val="32"/>
          <w:szCs w:val="32"/>
        </w:rPr>
        <w:t>《乌克兰战争与帝国主义世界体系的公开危机》连载</w:t>
      </w:r>
    </w:p>
    <w:p w14:paraId="3AE58808" w14:textId="2465DB53" w:rsidR="00630028" w:rsidRDefault="00402268" w:rsidP="00630028">
      <w:pPr>
        <w:spacing w:beforeLines="25" w:before="78" w:afterLines="25" w:after="78" w:line="240" w:lineRule="auto"/>
        <w:ind w:firstLineChars="0" w:firstLine="0"/>
        <w:jc w:val="center"/>
        <w:rPr>
          <w:rFonts w:ascii="Times New Roman" w:eastAsia="仿宋" w:hAnsi="Times New Roman" w:cs="Times New Roman"/>
          <w:noProof/>
          <w:szCs w:val="28"/>
        </w:rPr>
      </w:pPr>
      <w:r>
        <w:rPr>
          <w:noProof/>
        </w:rPr>
        <w:drawing>
          <wp:inline distT="0" distB="0" distL="0" distR="0" wp14:anchorId="176E080B" wp14:editId="1AB02053">
            <wp:extent cx="5148000" cy="3861631"/>
            <wp:effectExtent l="0" t="0" r="0" b="0"/>
            <wp:docPr id="1393558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8000" cy="3861631"/>
                    </a:xfrm>
                    <a:prstGeom prst="rect">
                      <a:avLst/>
                    </a:prstGeom>
                    <a:noFill/>
                    <a:ln>
                      <a:noFill/>
                    </a:ln>
                  </pic:spPr>
                </pic:pic>
              </a:graphicData>
            </a:graphic>
          </wp:inline>
        </w:drawing>
      </w:r>
    </w:p>
    <w:p w14:paraId="12A0635D" w14:textId="77777777" w:rsidR="00630028" w:rsidRDefault="00630028" w:rsidP="00630028">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编者按：《乌克兰战争与帝国主义世界体系的公开危机》（</w:t>
      </w:r>
      <w:r>
        <w:rPr>
          <w:rFonts w:ascii="Times New Roman" w:eastAsia="仿宋" w:hAnsi="Times New Roman" w:cs="Times New Roman"/>
          <w:szCs w:val="28"/>
        </w:rPr>
        <w:t>The Ukraine War and the Open Crisis of the Imperialist World System</w:t>
      </w:r>
      <w:r>
        <w:rPr>
          <w:rFonts w:ascii="Times New Roman" w:eastAsia="仿宋" w:hAnsi="Times New Roman" w:cs="Times New Roman" w:hint="eastAsia"/>
          <w:szCs w:val="28"/>
        </w:rPr>
        <w:t>）由德国马列主义党（</w:t>
      </w:r>
      <w:r>
        <w:rPr>
          <w:rFonts w:ascii="Times New Roman" w:eastAsia="仿宋" w:hAnsi="Times New Roman" w:cs="Times New Roman"/>
          <w:szCs w:val="28"/>
        </w:rPr>
        <w:t>MLPD</w:t>
      </w:r>
      <w:r>
        <w:rPr>
          <w:rFonts w:ascii="Times New Roman" w:eastAsia="仿宋" w:hAnsi="Times New Roman" w:cs="Times New Roman" w:hint="eastAsia"/>
          <w:szCs w:val="28"/>
        </w:rPr>
        <w:t>）领导人斯史蒂芬·恩格尔、加比·费希特纳、莫妮卡·加特纳</w:t>
      </w:r>
      <w:r>
        <w:rPr>
          <w:rFonts w:ascii="Times New Roman" w:eastAsia="仿宋" w:hAnsi="Times New Roman" w:cs="Times New Roman"/>
          <w:szCs w:val="28"/>
        </w:rPr>
        <w:t>-</w:t>
      </w:r>
      <w:r>
        <w:rPr>
          <w:rFonts w:ascii="Times New Roman" w:eastAsia="仿宋" w:hAnsi="Times New Roman" w:cs="Times New Roman" w:hint="eastAsia"/>
          <w:szCs w:val="28"/>
        </w:rPr>
        <w:t>恩格尔撰写。本文发表于</w:t>
      </w:r>
      <w:r>
        <w:rPr>
          <w:rFonts w:ascii="Times New Roman" w:eastAsia="仿宋" w:hAnsi="Times New Roman" w:cs="Times New Roman"/>
          <w:szCs w:val="28"/>
        </w:rPr>
        <w:t>2022</w:t>
      </w:r>
      <w:r>
        <w:rPr>
          <w:rFonts w:ascii="Times New Roman" w:eastAsia="仿宋" w:hAnsi="Times New Roman" w:cs="Times New Roman" w:hint="eastAsia"/>
          <w:szCs w:val="28"/>
        </w:rPr>
        <w:t>年</w:t>
      </w:r>
      <w:r>
        <w:rPr>
          <w:rFonts w:ascii="Times New Roman" w:eastAsia="仿宋" w:hAnsi="Times New Roman" w:cs="Times New Roman"/>
          <w:szCs w:val="28"/>
        </w:rPr>
        <w:t>7</w:t>
      </w:r>
      <w:r>
        <w:rPr>
          <w:rFonts w:ascii="Times New Roman" w:eastAsia="仿宋" w:hAnsi="Times New Roman" w:cs="Times New Roman" w:hint="eastAsia"/>
          <w:szCs w:val="28"/>
        </w:rPr>
        <w:t>月，全文共分八章。本刊正连载此文，本期刊登的是第六章“</w:t>
      </w:r>
      <w:r w:rsidRPr="00630028">
        <w:rPr>
          <w:rFonts w:ascii="Times New Roman" w:eastAsia="仿宋" w:hAnsi="Times New Roman" w:cs="Times New Roman" w:hint="eastAsia"/>
          <w:szCs w:val="28"/>
        </w:rPr>
        <w:t>机会主义向社会沙文主义的转变</w:t>
      </w:r>
      <w:r>
        <w:rPr>
          <w:rFonts w:ascii="Times New Roman" w:eastAsia="仿宋" w:hAnsi="Times New Roman" w:cs="Times New Roman" w:hint="eastAsia"/>
          <w:szCs w:val="28"/>
        </w:rPr>
        <w:t>”。</w:t>
      </w:r>
    </w:p>
    <w:p w14:paraId="2E10B310" w14:textId="77777777" w:rsidR="00630028" w:rsidRDefault="00630028" w:rsidP="00630028">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来源：德国马列主义党网站</w:t>
      </w:r>
    </w:p>
    <w:p w14:paraId="51B24334" w14:textId="77777777" w:rsidR="00630028" w:rsidRDefault="00630028" w:rsidP="00630028">
      <w:pPr>
        <w:spacing w:before="120" w:after="240" w:line="360" w:lineRule="exact"/>
        <w:ind w:firstLine="560"/>
        <w:jc w:val="left"/>
        <w:rPr>
          <w:rStyle w:val="af"/>
          <w:rFonts w:ascii="Times New Roman" w:hAnsi="Times New Roman" w:cs="Times New Roman"/>
          <w:szCs w:val="28"/>
        </w:rPr>
      </w:pPr>
      <w:r>
        <w:rPr>
          <w:rFonts w:ascii="Times New Roman" w:eastAsia="仿宋" w:hAnsi="Times New Roman" w:cs="Times New Roman" w:hint="eastAsia"/>
          <w:szCs w:val="28"/>
        </w:rPr>
        <w:t>链接：</w:t>
      </w:r>
      <w:hyperlink r:id="rId26" w:history="1">
        <w:r>
          <w:rPr>
            <w:rStyle w:val="af"/>
            <w:rFonts w:ascii="Times New Roman" w:hAnsi="Times New Roman" w:cs="Times New Roman"/>
            <w:szCs w:val="28"/>
          </w:rPr>
          <w:t>https://www.mlpd.de/english/2022/the-ukraine-war-and-the-open-crisis-of-the-imperialist-world-system</w:t>
        </w:r>
      </w:hyperlink>
    </w:p>
    <w:p w14:paraId="38282626" w14:textId="50F43890"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lastRenderedPageBreak/>
        <w:t>自</w:t>
      </w:r>
      <w:r w:rsidRPr="00402268">
        <w:rPr>
          <w:rFonts w:ascii="宋体" w:hAnsi="宋体"/>
          <w:sz w:val="32"/>
          <w:szCs w:val="32"/>
        </w:rPr>
        <w:t>2022年初以来，世界范围内开始了以心理战操纵舆论的行动，目的是</w:t>
      </w:r>
      <w:r w:rsidRPr="00402268">
        <w:rPr>
          <w:rFonts w:ascii="宋体" w:hAnsi="宋体" w:hint="eastAsia"/>
          <w:sz w:val="32"/>
          <w:szCs w:val="32"/>
        </w:rPr>
        <w:t>赢得群众对</w:t>
      </w:r>
      <w:r w:rsidRPr="00402268">
        <w:rPr>
          <w:rFonts w:ascii="宋体" w:hAnsi="宋体"/>
          <w:sz w:val="32"/>
          <w:szCs w:val="32"/>
        </w:rPr>
        <w:t>帝国主义战争</w:t>
      </w:r>
      <w:r w:rsidRPr="00402268">
        <w:rPr>
          <w:rFonts w:ascii="宋体" w:hAnsi="宋体" w:hint="eastAsia"/>
          <w:sz w:val="32"/>
          <w:szCs w:val="32"/>
        </w:rPr>
        <w:t>的支持</w:t>
      </w:r>
      <w:r w:rsidRPr="00402268">
        <w:rPr>
          <w:rFonts w:ascii="宋体" w:hAnsi="宋体"/>
          <w:sz w:val="32"/>
          <w:szCs w:val="32"/>
        </w:rPr>
        <w:t>。</w:t>
      </w:r>
    </w:p>
    <w:p w14:paraId="774C4C01" w14:textId="3EF6F0DF"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随着乌克兰战争的开始，国际上的社会沙文主义作为一种全天候的影响，呈现出了一个新的维度。通过各自垄断的大众媒体，每个帝国主义国家都发动了彻头彻尾的虚假信息战，直至公开鼓吹战争。《资产阶级意识形态和机会主义的危机》（</w:t>
      </w:r>
      <w:r w:rsidRPr="00402268">
        <w:rPr>
          <w:rFonts w:ascii="宋体" w:hAnsi="宋体"/>
          <w:sz w:val="32"/>
          <w:szCs w:val="32"/>
        </w:rPr>
        <w:t>The Crisis of Bourgeois Ideology and of Opportunism</w:t>
      </w:r>
      <w:r w:rsidRPr="00402268">
        <w:rPr>
          <w:rFonts w:ascii="宋体" w:hAnsi="宋体" w:hint="eastAsia"/>
          <w:sz w:val="32"/>
          <w:szCs w:val="32"/>
        </w:rPr>
        <w:t>）一书证明</w:t>
      </w:r>
      <w:r w:rsidR="00847498">
        <w:rPr>
          <w:rFonts w:ascii="宋体" w:hAnsi="宋体" w:hint="eastAsia"/>
          <w:sz w:val="32"/>
          <w:szCs w:val="32"/>
        </w:rPr>
        <w:t>了</w:t>
      </w:r>
      <w:r w:rsidRPr="00402268">
        <w:rPr>
          <w:rFonts w:ascii="宋体" w:hAnsi="宋体" w:hint="eastAsia"/>
          <w:sz w:val="32"/>
          <w:szCs w:val="32"/>
        </w:rPr>
        <w:t>：</w:t>
      </w:r>
    </w:p>
    <w:p w14:paraId="450CB827" w14:textId="28BD7971"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在危机中，当代价和负担被转嫁给群众时，当资产阶级反对革命发展或即将发动战争时——简而言之，当矛盾加剧时，机会主义就按照规律变成了社会沙文主义。它的指导原则是宣扬工人阶级完全服从本国资产阶级的阶级利益。”</w:t>
      </w:r>
    </w:p>
    <w:p w14:paraId="14017854" w14:textId="08EEBD17" w:rsidR="00402268" w:rsidRPr="00402268" w:rsidRDefault="00402268" w:rsidP="00402268">
      <w:pPr>
        <w:spacing w:before="60" w:after="60" w:line="480" w:lineRule="exact"/>
        <w:ind w:firstLine="640"/>
        <w:rPr>
          <w:rFonts w:ascii="宋体" w:hAnsi="宋体"/>
          <w:sz w:val="32"/>
          <w:szCs w:val="32"/>
        </w:rPr>
      </w:pPr>
      <w:r w:rsidRPr="00402268">
        <w:rPr>
          <w:rFonts w:ascii="宋体" w:hAnsi="宋体"/>
          <w:sz w:val="32"/>
          <w:szCs w:val="32"/>
        </w:rPr>
        <w:t>2021年2月19日</w:t>
      </w:r>
      <w:r w:rsidRPr="00402268">
        <w:rPr>
          <w:rFonts w:ascii="宋体" w:hAnsi="宋体" w:hint="eastAsia"/>
          <w:sz w:val="32"/>
          <w:szCs w:val="32"/>
        </w:rPr>
        <w:t>，乌克兰战争爆发前的“美好”的一年</w:t>
      </w:r>
      <w:r w:rsidR="00474B16">
        <w:rPr>
          <w:rFonts w:ascii="宋体" w:hAnsi="宋体" w:hint="eastAsia"/>
          <w:sz w:val="32"/>
          <w:szCs w:val="32"/>
        </w:rPr>
        <w:t>之</w:t>
      </w:r>
      <w:r w:rsidRPr="00402268">
        <w:rPr>
          <w:rFonts w:ascii="宋体" w:hAnsi="宋体" w:hint="eastAsia"/>
          <w:sz w:val="32"/>
          <w:szCs w:val="32"/>
        </w:rPr>
        <w:t>前</w:t>
      </w:r>
      <w:r w:rsidRPr="00402268">
        <w:rPr>
          <w:rFonts w:ascii="宋体" w:hAnsi="宋体"/>
          <w:sz w:val="32"/>
          <w:szCs w:val="32"/>
        </w:rPr>
        <w:t>，美国总统乔</w:t>
      </w:r>
      <w:r w:rsidRPr="00402268">
        <w:rPr>
          <w:rFonts w:ascii="宋体" w:hAnsi="宋体" w:hint="eastAsia"/>
          <w:sz w:val="32"/>
          <w:szCs w:val="32"/>
        </w:rPr>
        <w:t>·</w:t>
      </w:r>
      <w:r w:rsidRPr="00402268">
        <w:rPr>
          <w:rFonts w:ascii="宋体" w:hAnsi="宋体"/>
          <w:sz w:val="32"/>
          <w:szCs w:val="32"/>
        </w:rPr>
        <w:t>拜登在慕尼黑安全会议上承诺，美国和其他帝国主义北约国家将</w:t>
      </w:r>
      <w:r w:rsidRPr="00402268">
        <w:rPr>
          <w:rFonts w:ascii="宋体" w:hAnsi="宋体" w:hint="eastAsia"/>
          <w:sz w:val="32"/>
          <w:szCs w:val="32"/>
        </w:rPr>
        <w:t>“</w:t>
      </w:r>
      <w:r w:rsidRPr="00402268">
        <w:rPr>
          <w:rFonts w:ascii="宋体" w:hAnsi="宋体"/>
          <w:sz w:val="32"/>
          <w:szCs w:val="32"/>
        </w:rPr>
        <w:t>捍卫乌克兰的主权和领土完整</w:t>
      </w:r>
      <w:r w:rsidRPr="00402268">
        <w:rPr>
          <w:rFonts w:ascii="宋体" w:hAnsi="宋体" w:hint="eastAsia"/>
          <w:sz w:val="32"/>
          <w:szCs w:val="32"/>
        </w:rPr>
        <w:t>”</w:t>
      </w:r>
      <w:r w:rsidRPr="00402268">
        <w:rPr>
          <w:rFonts w:ascii="宋体" w:hAnsi="宋体"/>
          <w:sz w:val="32"/>
          <w:szCs w:val="32"/>
        </w:rPr>
        <w:t>。拜登并没有放弃特朗普的</w:t>
      </w:r>
      <w:r w:rsidRPr="00402268">
        <w:rPr>
          <w:rFonts w:ascii="宋体" w:hAnsi="宋体" w:hint="eastAsia"/>
          <w:sz w:val="32"/>
          <w:szCs w:val="32"/>
        </w:rPr>
        <w:t>“</w:t>
      </w:r>
      <w:r w:rsidRPr="00402268">
        <w:rPr>
          <w:rFonts w:ascii="宋体" w:hAnsi="宋体"/>
          <w:sz w:val="32"/>
          <w:szCs w:val="32"/>
        </w:rPr>
        <w:t>美国优先</w:t>
      </w:r>
      <w:r w:rsidRPr="00402268">
        <w:rPr>
          <w:rFonts w:ascii="宋体" w:hAnsi="宋体" w:hint="eastAsia"/>
          <w:sz w:val="32"/>
          <w:szCs w:val="32"/>
        </w:rPr>
        <w:t>”</w:t>
      </w:r>
      <w:r w:rsidRPr="00402268">
        <w:rPr>
          <w:rFonts w:ascii="宋体" w:hAnsi="宋体"/>
          <w:sz w:val="32"/>
          <w:szCs w:val="32"/>
        </w:rPr>
        <w:t>政策</w:t>
      </w:r>
      <w:r w:rsidRPr="00402268">
        <w:rPr>
          <w:rFonts w:ascii="宋体" w:hAnsi="宋体" w:hint="eastAsia"/>
          <w:sz w:val="32"/>
          <w:szCs w:val="32"/>
        </w:rPr>
        <w:t>——</w:t>
      </w:r>
      <w:r w:rsidRPr="00402268">
        <w:rPr>
          <w:rFonts w:ascii="宋体" w:hAnsi="宋体"/>
          <w:sz w:val="32"/>
          <w:szCs w:val="32"/>
        </w:rPr>
        <w:t>这是大多数资产阶级分析家所掩盖的事实，而是</w:t>
      </w:r>
      <w:r w:rsidRPr="00402268">
        <w:rPr>
          <w:rFonts w:ascii="宋体" w:hAnsi="宋体" w:hint="eastAsia"/>
          <w:sz w:val="32"/>
          <w:szCs w:val="32"/>
        </w:rPr>
        <w:t>使之</w:t>
      </w:r>
      <w:r w:rsidRPr="00402268">
        <w:rPr>
          <w:rFonts w:ascii="宋体" w:hAnsi="宋体"/>
          <w:sz w:val="32"/>
          <w:szCs w:val="32"/>
        </w:rPr>
        <w:t>系统化</w:t>
      </w:r>
      <w:r w:rsidRPr="00402268">
        <w:rPr>
          <w:rFonts w:ascii="宋体" w:hAnsi="宋体" w:hint="eastAsia"/>
          <w:sz w:val="32"/>
          <w:szCs w:val="32"/>
        </w:rPr>
        <w:t>地成</w:t>
      </w:r>
      <w:r w:rsidRPr="00402268">
        <w:rPr>
          <w:rFonts w:ascii="宋体" w:hAnsi="宋体"/>
          <w:sz w:val="32"/>
          <w:szCs w:val="32"/>
        </w:rPr>
        <w:t>为美国霸权主张的战略和</w:t>
      </w:r>
      <w:r w:rsidRPr="00402268">
        <w:rPr>
          <w:rFonts w:ascii="宋体" w:hAnsi="宋体" w:hint="eastAsia"/>
          <w:sz w:val="32"/>
          <w:szCs w:val="32"/>
        </w:rPr>
        <w:t>策略</w:t>
      </w:r>
      <w:r w:rsidRPr="00402268">
        <w:rPr>
          <w:rFonts w:ascii="宋体" w:hAnsi="宋体"/>
          <w:sz w:val="32"/>
          <w:szCs w:val="32"/>
        </w:rPr>
        <w:t>。为了掩盖</w:t>
      </w:r>
      <w:r w:rsidRPr="00402268">
        <w:rPr>
          <w:rFonts w:ascii="宋体" w:hAnsi="宋体" w:hint="eastAsia"/>
          <w:sz w:val="32"/>
          <w:szCs w:val="32"/>
        </w:rPr>
        <w:t>其</w:t>
      </w:r>
      <w:r w:rsidRPr="00402268">
        <w:rPr>
          <w:rFonts w:ascii="宋体" w:hAnsi="宋体"/>
          <w:sz w:val="32"/>
          <w:szCs w:val="32"/>
        </w:rPr>
        <w:t>政策</w:t>
      </w:r>
      <w:r w:rsidRPr="00402268">
        <w:rPr>
          <w:rFonts w:ascii="宋体" w:hAnsi="宋体" w:hint="eastAsia"/>
          <w:sz w:val="32"/>
          <w:szCs w:val="32"/>
        </w:rPr>
        <w:t>的</w:t>
      </w:r>
      <w:r w:rsidRPr="00402268">
        <w:rPr>
          <w:rFonts w:ascii="宋体" w:hAnsi="宋体"/>
          <w:sz w:val="32"/>
          <w:szCs w:val="32"/>
        </w:rPr>
        <w:t>核心，</w:t>
      </w:r>
      <w:r w:rsidRPr="00402268">
        <w:rPr>
          <w:rFonts w:ascii="宋体" w:hAnsi="宋体" w:hint="eastAsia"/>
          <w:sz w:val="32"/>
          <w:szCs w:val="32"/>
        </w:rPr>
        <w:t>拜登</w:t>
      </w:r>
      <w:r w:rsidRPr="00402268">
        <w:rPr>
          <w:rFonts w:ascii="宋体" w:hAnsi="宋体"/>
          <w:sz w:val="32"/>
          <w:szCs w:val="32"/>
        </w:rPr>
        <w:t>以沙文主义和社会沙文主义的虚伪</w:t>
      </w:r>
      <w:r w:rsidRPr="00402268">
        <w:rPr>
          <w:rFonts w:ascii="宋体" w:hAnsi="宋体" w:hint="eastAsia"/>
          <w:sz w:val="32"/>
          <w:szCs w:val="32"/>
        </w:rPr>
        <w:t>说辞——所谓西方民主国家的使命——</w:t>
      </w:r>
      <w:r w:rsidRPr="00402268">
        <w:rPr>
          <w:rFonts w:ascii="宋体" w:hAnsi="宋体"/>
          <w:sz w:val="32"/>
          <w:szCs w:val="32"/>
        </w:rPr>
        <w:t>来推销这个项目。</w:t>
      </w:r>
    </w:p>
    <w:p w14:paraId="1771DEEC" w14:textId="775F0872"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这使得小资产阶级社会沙文主义思维方式的传播进入了一个新阶段：</w:t>
      </w:r>
      <w:r w:rsidRPr="00402268">
        <w:rPr>
          <w:rFonts w:ascii="宋体" w:hAnsi="宋体"/>
          <w:sz w:val="32"/>
          <w:szCs w:val="32"/>
        </w:rPr>
        <w:t>国际工人阶级无论如何都应该</w:t>
      </w:r>
      <w:r w:rsidRPr="00402268">
        <w:rPr>
          <w:rFonts w:ascii="宋体" w:hAnsi="宋体" w:hint="eastAsia"/>
          <w:sz w:val="32"/>
          <w:szCs w:val="32"/>
        </w:rPr>
        <w:t>充满爱国心</w:t>
      </w:r>
      <w:r w:rsidRPr="00402268">
        <w:rPr>
          <w:rFonts w:ascii="宋体" w:hAnsi="宋体"/>
          <w:sz w:val="32"/>
          <w:szCs w:val="32"/>
        </w:rPr>
        <w:lastRenderedPageBreak/>
        <w:t>地认同</w:t>
      </w:r>
      <w:r w:rsidRPr="00402268">
        <w:rPr>
          <w:rFonts w:ascii="宋体" w:hAnsi="宋体" w:hint="eastAsia"/>
          <w:sz w:val="32"/>
          <w:szCs w:val="32"/>
        </w:rPr>
        <w:t>各自国家的</w:t>
      </w:r>
      <w:r w:rsidRPr="00402268">
        <w:rPr>
          <w:rFonts w:ascii="宋体" w:hAnsi="宋体"/>
          <w:sz w:val="32"/>
          <w:szCs w:val="32"/>
        </w:rPr>
        <w:t>帝国主义的剥削和战争煽动</w:t>
      </w:r>
      <w:r w:rsidRPr="00402268">
        <w:rPr>
          <w:rFonts w:ascii="宋体" w:hAnsi="宋体" w:hint="eastAsia"/>
          <w:sz w:val="32"/>
          <w:szCs w:val="32"/>
        </w:rPr>
        <w:t>，</w:t>
      </w:r>
      <w:r w:rsidRPr="00402268">
        <w:rPr>
          <w:rFonts w:ascii="宋体" w:hAnsi="宋体"/>
          <w:sz w:val="32"/>
          <w:szCs w:val="32"/>
        </w:rPr>
        <w:t>不应该追求无产阶级的利益，不应该积极抵制第三次世界大战的准备，不应该转向国际社会主义革命的准备，而应该接受</w:t>
      </w:r>
      <w:r w:rsidRPr="00402268">
        <w:rPr>
          <w:rFonts w:ascii="宋体" w:hAnsi="宋体" w:hint="eastAsia"/>
          <w:sz w:val="32"/>
          <w:szCs w:val="32"/>
        </w:rPr>
        <w:t>“</w:t>
      </w:r>
      <w:r w:rsidRPr="00402268">
        <w:rPr>
          <w:rFonts w:ascii="宋体" w:hAnsi="宋体"/>
          <w:sz w:val="32"/>
          <w:szCs w:val="32"/>
        </w:rPr>
        <w:t>小恶</w:t>
      </w:r>
      <w:r w:rsidRPr="00402268">
        <w:rPr>
          <w:rFonts w:ascii="宋体" w:hAnsi="宋体" w:hint="eastAsia"/>
          <w:sz w:val="32"/>
          <w:szCs w:val="32"/>
        </w:rPr>
        <w:t>”——</w:t>
      </w:r>
      <w:r w:rsidRPr="00402268">
        <w:rPr>
          <w:rFonts w:ascii="宋体" w:hAnsi="宋体"/>
          <w:sz w:val="32"/>
          <w:szCs w:val="32"/>
        </w:rPr>
        <w:t>美国或西欧帝国主义的</w:t>
      </w:r>
      <w:r w:rsidRPr="00402268">
        <w:rPr>
          <w:rFonts w:ascii="宋体" w:hAnsi="宋体" w:hint="eastAsia"/>
          <w:sz w:val="32"/>
          <w:szCs w:val="32"/>
        </w:rPr>
        <w:t>“</w:t>
      </w:r>
      <w:r w:rsidRPr="00402268">
        <w:rPr>
          <w:rFonts w:ascii="宋体" w:hAnsi="宋体"/>
          <w:sz w:val="32"/>
          <w:szCs w:val="32"/>
        </w:rPr>
        <w:t>民主</w:t>
      </w:r>
      <w:r w:rsidRPr="00402268">
        <w:rPr>
          <w:rFonts w:ascii="宋体" w:hAnsi="宋体" w:hint="eastAsia"/>
          <w:sz w:val="32"/>
          <w:szCs w:val="32"/>
        </w:rPr>
        <w:t>”</w:t>
      </w:r>
      <w:r w:rsidRPr="00402268">
        <w:rPr>
          <w:rFonts w:ascii="宋体" w:hAnsi="宋体"/>
          <w:sz w:val="32"/>
          <w:szCs w:val="32"/>
        </w:rPr>
        <w:t>，</w:t>
      </w:r>
      <w:r w:rsidRPr="00402268">
        <w:rPr>
          <w:rFonts w:ascii="宋体" w:hAnsi="宋体" w:hint="eastAsia"/>
          <w:sz w:val="32"/>
          <w:szCs w:val="32"/>
        </w:rPr>
        <w:t>据说</w:t>
      </w:r>
      <w:r w:rsidRPr="00402268">
        <w:rPr>
          <w:rFonts w:ascii="宋体" w:hAnsi="宋体"/>
          <w:sz w:val="32"/>
          <w:szCs w:val="32"/>
        </w:rPr>
        <w:t>比俄罗斯或</w:t>
      </w:r>
      <w:r w:rsidR="00847498">
        <w:rPr>
          <w:rFonts w:ascii="宋体" w:hAnsi="宋体" w:hint="eastAsia"/>
          <w:sz w:val="32"/>
          <w:szCs w:val="32"/>
        </w:rPr>
        <w:t>□□</w:t>
      </w:r>
      <w:r w:rsidRPr="00402268">
        <w:rPr>
          <w:rFonts w:ascii="宋体" w:hAnsi="宋体"/>
          <w:sz w:val="32"/>
          <w:szCs w:val="32"/>
        </w:rPr>
        <w:t>的</w:t>
      </w:r>
      <w:r w:rsidRPr="00402268">
        <w:rPr>
          <w:rFonts w:ascii="宋体" w:hAnsi="宋体" w:hint="eastAsia"/>
          <w:sz w:val="32"/>
          <w:szCs w:val="32"/>
        </w:rPr>
        <w:t>“</w:t>
      </w:r>
      <w:r w:rsidRPr="00402268">
        <w:rPr>
          <w:rFonts w:ascii="宋体" w:hAnsi="宋体"/>
          <w:sz w:val="32"/>
          <w:szCs w:val="32"/>
        </w:rPr>
        <w:t>民主</w:t>
      </w:r>
      <w:r w:rsidRPr="00402268">
        <w:rPr>
          <w:rFonts w:ascii="宋体" w:hAnsi="宋体" w:hint="eastAsia"/>
          <w:sz w:val="32"/>
          <w:szCs w:val="32"/>
        </w:rPr>
        <w:t>”</w:t>
      </w:r>
      <w:r w:rsidRPr="00402268">
        <w:rPr>
          <w:rFonts w:ascii="宋体" w:hAnsi="宋体"/>
          <w:sz w:val="32"/>
          <w:szCs w:val="32"/>
        </w:rPr>
        <w:t>要好得多。</w:t>
      </w:r>
    </w:p>
    <w:p w14:paraId="0681C440" w14:textId="42B6A44C"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早在入侵乌克兰之前，俄罗斯总统普京</w:t>
      </w:r>
      <w:r w:rsidRPr="00402268">
        <w:rPr>
          <w:rFonts w:ascii="宋体" w:hAnsi="宋体"/>
          <w:sz w:val="32"/>
          <w:szCs w:val="32"/>
        </w:rPr>
        <w:t>就在俄罗斯</w:t>
      </w:r>
      <w:r w:rsidR="00847498">
        <w:rPr>
          <w:rFonts w:ascii="宋体" w:hAnsi="宋体" w:hint="eastAsia"/>
          <w:sz w:val="32"/>
          <w:szCs w:val="32"/>
        </w:rPr>
        <w:t>群众</w:t>
      </w:r>
      <w:r w:rsidRPr="00402268">
        <w:rPr>
          <w:rFonts w:ascii="宋体" w:hAnsi="宋体"/>
          <w:sz w:val="32"/>
          <w:szCs w:val="32"/>
        </w:rPr>
        <w:t>中煽动</w:t>
      </w:r>
      <w:r w:rsidR="00847498">
        <w:rPr>
          <w:rFonts w:ascii="宋体" w:hAnsi="宋体" w:hint="eastAsia"/>
          <w:sz w:val="32"/>
          <w:szCs w:val="32"/>
        </w:rPr>
        <w:t>了</w:t>
      </w:r>
      <w:r w:rsidRPr="00402268">
        <w:rPr>
          <w:rFonts w:ascii="宋体" w:hAnsi="宋体"/>
          <w:sz w:val="32"/>
          <w:szCs w:val="32"/>
        </w:rPr>
        <w:t>小资产阶级的社会沙文主义思维</w:t>
      </w:r>
      <w:r w:rsidRPr="00402268">
        <w:rPr>
          <w:rFonts w:ascii="宋体" w:hAnsi="宋体" w:hint="eastAsia"/>
          <w:sz w:val="32"/>
          <w:szCs w:val="32"/>
        </w:rPr>
        <w:t>方式</w:t>
      </w:r>
      <w:r w:rsidRPr="00402268">
        <w:rPr>
          <w:rFonts w:ascii="宋体" w:hAnsi="宋体"/>
          <w:sz w:val="32"/>
          <w:szCs w:val="32"/>
        </w:rPr>
        <w:t>。在《论俄罗斯人和乌克兰人的历史统一》</w:t>
      </w:r>
      <w:r w:rsidRPr="00402268">
        <w:rPr>
          <w:rFonts w:ascii="宋体" w:hAnsi="宋体" w:hint="eastAsia"/>
          <w:sz w:val="32"/>
          <w:szCs w:val="32"/>
        </w:rPr>
        <w:t>（</w:t>
      </w:r>
      <w:r w:rsidRPr="00402268">
        <w:rPr>
          <w:rFonts w:ascii="宋体" w:hAnsi="宋体"/>
          <w:sz w:val="32"/>
          <w:szCs w:val="32"/>
        </w:rPr>
        <w:t>On the Historical Unity of Russians and Ukrainians</w:t>
      </w:r>
      <w:r w:rsidRPr="00402268">
        <w:rPr>
          <w:rFonts w:ascii="宋体" w:hAnsi="宋体" w:hint="eastAsia"/>
          <w:sz w:val="32"/>
          <w:szCs w:val="32"/>
        </w:rPr>
        <w:t>）</w:t>
      </w:r>
      <w:r w:rsidR="00847498">
        <w:rPr>
          <w:rFonts w:ascii="宋体" w:hAnsi="宋体" w:hint="eastAsia"/>
          <w:sz w:val="32"/>
          <w:szCs w:val="32"/>
        </w:rPr>
        <w:t>一</w:t>
      </w:r>
      <w:r w:rsidRPr="00402268">
        <w:rPr>
          <w:rFonts w:ascii="宋体" w:hAnsi="宋体"/>
          <w:sz w:val="32"/>
          <w:szCs w:val="32"/>
        </w:rPr>
        <w:t>文中，他散布了</w:t>
      </w:r>
      <w:r w:rsidRPr="00402268">
        <w:rPr>
          <w:rFonts w:ascii="宋体" w:hAnsi="宋体" w:hint="eastAsia"/>
          <w:sz w:val="32"/>
          <w:szCs w:val="32"/>
        </w:rPr>
        <w:t>“本土运动”（</w:t>
      </w:r>
      <w:r w:rsidRPr="00402268">
        <w:rPr>
          <w:rFonts w:ascii="宋体" w:hAnsi="宋体"/>
          <w:sz w:val="32"/>
          <w:szCs w:val="32"/>
        </w:rPr>
        <w:t>völkisch</w:t>
      </w:r>
      <w:r w:rsidRPr="00402268">
        <w:rPr>
          <w:rFonts w:ascii="宋体" w:hAnsi="宋体" w:hint="eastAsia"/>
          <w:sz w:val="32"/>
          <w:szCs w:val="32"/>
        </w:rPr>
        <w:t>）</w:t>
      </w:r>
      <w:r w:rsidR="00847498">
        <w:rPr>
          <w:rStyle w:val="af0"/>
          <w:rFonts w:ascii="宋体" w:hAnsi="宋体"/>
          <w:sz w:val="32"/>
          <w:szCs w:val="32"/>
        </w:rPr>
        <w:footnoteReference w:customMarkFollows="1" w:id="6"/>
        <w:t>[1]</w:t>
      </w:r>
      <w:r w:rsidR="00847498" w:rsidRPr="00847498">
        <w:rPr>
          <w:rFonts w:ascii="宋体" w:hAnsi="宋体" w:hint="eastAsia"/>
          <w:sz w:val="32"/>
          <w:szCs w:val="32"/>
        </w:rPr>
        <w:t xml:space="preserve"> </w:t>
      </w:r>
      <w:r w:rsidR="00847498">
        <w:rPr>
          <w:rFonts w:ascii="宋体" w:hAnsi="宋体" w:hint="eastAsia"/>
          <w:sz w:val="32"/>
          <w:szCs w:val="32"/>
        </w:rPr>
        <w:t>式</w:t>
      </w:r>
      <w:r w:rsidRPr="00402268">
        <w:rPr>
          <w:rFonts w:ascii="宋体" w:hAnsi="宋体"/>
          <w:sz w:val="32"/>
          <w:szCs w:val="32"/>
        </w:rPr>
        <w:t>的蛊惑言论</w:t>
      </w:r>
      <w:r w:rsidRPr="00402268">
        <w:rPr>
          <w:rFonts w:ascii="宋体" w:hAnsi="宋体" w:hint="eastAsia"/>
          <w:sz w:val="32"/>
          <w:szCs w:val="32"/>
        </w:rPr>
        <w:t>：</w:t>
      </w:r>
    </w:p>
    <w:p w14:paraId="3B528DC9" w14:textId="2989BC1B" w:rsidR="00402268" w:rsidRPr="00402268" w:rsidRDefault="00402268" w:rsidP="00402268">
      <w:pPr>
        <w:spacing w:before="60" w:after="60" w:line="480" w:lineRule="exact"/>
        <w:ind w:firstLine="640"/>
        <w:rPr>
          <w:rFonts w:ascii="宋体" w:hAnsi="宋体"/>
          <w:sz w:val="32"/>
          <w:szCs w:val="32"/>
        </w:rPr>
      </w:pPr>
      <w:bookmarkStart w:id="13" w:name="_Hlk143462591"/>
      <w:r w:rsidRPr="00402268">
        <w:rPr>
          <w:rFonts w:ascii="宋体" w:hAnsi="宋体" w:hint="eastAsia"/>
          <w:sz w:val="32"/>
          <w:szCs w:val="32"/>
        </w:rPr>
        <w:t>“俄罗斯人、乌克兰人和白俄罗斯人都是古罗斯的后裔，古罗斯是欧洲最大的国家。”</w:t>
      </w:r>
      <w:bookmarkEnd w:id="13"/>
    </w:p>
    <w:p w14:paraId="69163D3F" w14:textId="77777777"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有了这样的大俄罗斯沙文主义，普京不仅在意识形态上为入侵乌克兰，而且也为更多的征服活动做了准备。然而，在他“本土运动”式的</w:t>
      </w:r>
      <w:r w:rsidRPr="00402268">
        <w:rPr>
          <w:rFonts w:ascii="宋体" w:hAnsi="宋体"/>
          <w:sz w:val="32"/>
          <w:szCs w:val="32"/>
        </w:rPr>
        <w:t>民族主义幻想中，忽略了一个历史事实，即基辅</w:t>
      </w:r>
      <w:r w:rsidRPr="00402268">
        <w:rPr>
          <w:rFonts w:ascii="宋体" w:hAnsi="宋体" w:hint="eastAsia"/>
          <w:sz w:val="32"/>
          <w:szCs w:val="32"/>
        </w:rPr>
        <w:t>（古）</w:t>
      </w:r>
      <w:r w:rsidRPr="00402268">
        <w:rPr>
          <w:rFonts w:ascii="宋体" w:hAnsi="宋体"/>
          <w:sz w:val="32"/>
          <w:szCs w:val="32"/>
        </w:rPr>
        <w:t>罗斯是一个主要由乌克兰部落组成的封建国家。后来，</w:t>
      </w:r>
      <w:r w:rsidRPr="00402268">
        <w:rPr>
          <w:rFonts w:ascii="宋体" w:hAnsi="宋体" w:hint="eastAsia"/>
          <w:sz w:val="32"/>
          <w:szCs w:val="32"/>
        </w:rPr>
        <w:t>俄罗斯</w:t>
      </w:r>
      <w:r w:rsidRPr="00402268">
        <w:rPr>
          <w:rFonts w:ascii="宋体" w:hAnsi="宋体"/>
          <w:sz w:val="32"/>
          <w:szCs w:val="32"/>
        </w:rPr>
        <w:t>沙皇把非俄罗斯</w:t>
      </w:r>
      <w:r w:rsidRPr="00402268">
        <w:rPr>
          <w:rFonts w:ascii="宋体" w:hAnsi="宋体" w:hint="eastAsia"/>
          <w:sz w:val="32"/>
          <w:szCs w:val="32"/>
        </w:rPr>
        <w:t>的</w:t>
      </w:r>
      <w:r w:rsidRPr="00402268">
        <w:rPr>
          <w:rFonts w:ascii="宋体" w:hAnsi="宋体"/>
          <w:sz w:val="32"/>
          <w:szCs w:val="32"/>
        </w:rPr>
        <w:t>民族和领土纳入</w:t>
      </w:r>
      <w:r w:rsidRPr="00402268">
        <w:rPr>
          <w:rFonts w:ascii="宋体" w:hAnsi="宋体" w:hint="eastAsia"/>
          <w:sz w:val="32"/>
          <w:szCs w:val="32"/>
        </w:rPr>
        <w:t>了</w:t>
      </w:r>
      <w:r w:rsidRPr="00402268">
        <w:rPr>
          <w:rFonts w:ascii="宋体" w:hAnsi="宋体"/>
          <w:sz w:val="32"/>
          <w:szCs w:val="32"/>
        </w:rPr>
        <w:t>他们的帝国，</w:t>
      </w:r>
      <w:r w:rsidRPr="00402268">
        <w:rPr>
          <w:rFonts w:ascii="宋体" w:hAnsi="宋体" w:hint="eastAsia"/>
          <w:sz w:val="32"/>
          <w:szCs w:val="32"/>
        </w:rPr>
        <w:t>将</w:t>
      </w:r>
      <w:r w:rsidRPr="00402268">
        <w:rPr>
          <w:rFonts w:ascii="宋体" w:hAnsi="宋体"/>
          <w:sz w:val="32"/>
          <w:szCs w:val="32"/>
        </w:rPr>
        <w:t>俄罗斯变成了</w:t>
      </w:r>
      <w:r w:rsidRPr="00402268">
        <w:rPr>
          <w:rFonts w:ascii="宋体" w:hAnsi="宋体" w:hint="eastAsia"/>
          <w:sz w:val="32"/>
          <w:szCs w:val="32"/>
        </w:rPr>
        <w:t>“各民族的监狱”</w:t>
      </w:r>
      <w:r w:rsidRPr="00402268">
        <w:rPr>
          <w:rFonts w:ascii="宋体" w:hAnsi="宋体"/>
          <w:sz w:val="32"/>
          <w:szCs w:val="32"/>
        </w:rPr>
        <w:t>。</w:t>
      </w:r>
    </w:p>
    <w:p w14:paraId="153882F0" w14:textId="77777777"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所有那些为两个帝国主义交战方中的任何一方辩护的人，请好好看看列宁对于帝国主义战争根源的误导性解释所做的评论：</w:t>
      </w:r>
    </w:p>
    <w:p w14:paraId="3403FDFD" w14:textId="735E2030"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lastRenderedPageBreak/>
        <w:t>“至于哪一个集团首先开始军事攻击，或者首先宣战，这个问题对于确定社会党人的策略，没有任何意义。双方叫喊保卫祖国、抵御外敌入侵、进行防御性战争等等，这完全是欺骗人民的谎言。”</w:t>
      </w:r>
      <w:r w:rsidR="00847498">
        <w:rPr>
          <w:rStyle w:val="af0"/>
          <w:rFonts w:ascii="宋体" w:hAnsi="宋体"/>
          <w:sz w:val="32"/>
          <w:szCs w:val="32"/>
        </w:rPr>
        <w:footnoteReference w:customMarkFollows="1" w:id="7"/>
        <w:t>[2]</w:t>
      </w:r>
    </w:p>
    <w:p w14:paraId="12826766" w14:textId="3D9A983E"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美帝国主义的宣传机器</w:t>
      </w:r>
      <w:r w:rsidRPr="00402268">
        <w:rPr>
          <w:rFonts w:ascii="宋体" w:hAnsi="宋体"/>
          <w:sz w:val="32"/>
          <w:szCs w:val="32"/>
        </w:rPr>
        <w:t>影响着212个国家的</w:t>
      </w:r>
      <w:r w:rsidR="00847498">
        <w:rPr>
          <w:rFonts w:ascii="宋体" w:hAnsi="宋体" w:hint="eastAsia"/>
          <w:sz w:val="32"/>
          <w:szCs w:val="32"/>
        </w:rPr>
        <w:t>超过</w:t>
      </w:r>
      <w:r w:rsidRPr="00402268">
        <w:rPr>
          <w:rFonts w:ascii="宋体" w:hAnsi="宋体"/>
          <w:sz w:val="32"/>
          <w:szCs w:val="32"/>
        </w:rPr>
        <w:t>10亿人</w:t>
      </w:r>
      <w:r w:rsidRPr="00402268">
        <w:rPr>
          <w:rFonts w:ascii="宋体" w:hAnsi="宋体" w:hint="eastAsia"/>
          <w:sz w:val="32"/>
          <w:szCs w:val="32"/>
        </w:rPr>
        <w:t>，主要是通过美国有线电视新闻网（C</w:t>
      </w:r>
      <w:r w:rsidRPr="00402268">
        <w:rPr>
          <w:rFonts w:ascii="宋体" w:hAnsi="宋体"/>
          <w:sz w:val="32"/>
          <w:szCs w:val="32"/>
        </w:rPr>
        <w:t>NN</w:t>
      </w:r>
      <w:r w:rsidRPr="00402268">
        <w:rPr>
          <w:rFonts w:ascii="宋体" w:hAnsi="宋体" w:hint="eastAsia"/>
          <w:sz w:val="32"/>
          <w:szCs w:val="32"/>
        </w:rPr>
        <w:t>）国际频道；</w:t>
      </w:r>
      <w:r w:rsidRPr="00402268">
        <w:rPr>
          <w:rFonts w:ascii="宋体" w:hAnsi="宋体"/>
          <w:sz w:val="32"/>
          <w:szCs w:val="32"/>
        </w:rPr>
        <w:t>通过</w:t>
      </w:r>
      <w:r w:rsidRPr="00402268">
        <w:rPr>
          <w:rFonts w:ascii="宋体" w:hAnsi="宋体" w:hint="eastAsia"/>
          <w:sz w:val="32"/>
          <w:szCs w:val="32"/>
        </w:rPr>
        <w:t>“</w:t>
      </w:r>
      <w:r w:rsidRPr="00402268">
        <w:rPr>
          <w:rFonts w:ascii="宋体" w:hAnsi="宋体"/>
          <w:sz w:val="32"/>
          <w:szCs w:val="32"/>
        </w:rPr>
        <w:t>今日俄罗斯</w:t>
      </w:r>
      <w:r w:rsidRPr="00402268">
        <w:rPr>
          <w:rFonts w:ascii="宋体" w:hAnsi="宋体" w:hint="eastAsia"/>
          <w:sz w:val="32"/>
          <w:szCs w:val="32"/>
        </w:rPr>
        <w:t>”（R</w:t>
      </w:r>
      <w:r w:rsidRPr="00402268">
        <w:rPr>
          <w:rFonts w:ascii="宋体" w:hAnsi="宋体"/>
          <w:sz w:val="32"/>
          <w:szCs w:val="32"/>
        </w:rPr>
        <w:t>T</w:t>
      </w:r>
      <w:r w:rsidRPr="00402268">
        <w:rPr>
          <w:rFonts w:ascii="宋体" w:hAnsi="宋体" w:hint="eastAsia"/>
          <w:sz w:val="32"/>
          <w:szCs w:val="32"/>
        </w:rPr>
        <w:t>）</w:t>
      </w:r>
      <w:r w:rsidRPr="00402268">
        <w:rPr>
          <w:rFonts w:ascii="宋体" w:hAnsi="宋体"/>
          <w:sz w:val="32"/>
          <w:szCs w:val="32"/>
        </w:rPr>
        <w:t>、</w:t>
      </w:r>
      <w:r w:rsidRPr="00402268">
        <w:rPr>
          <w:rFonts w:ascii="宋体" w:hAnsi="宋体" w:hint="eastAsia"/>
          <w:sz w:val="32"/>
          <w:szCs w:val="32"/>
        </w:rPr>
        <w:t>俄罗斯卫星通讯社（</w:t>
      </w:r>
      <w:r w:rsidRPr="00402268">
        <w:rPr>
          <w:rFonts w:ascii="宋体" w:hAnsi="宋体"/>
          <w:sz w:val="32"/>
          <w:szCs w:val="32"/>
        </w:rPr>
        <w:t>Sputnik</w:t>
      </w:r>
      <w:r w:rsidRPr="00402268">
        <w:rPr>
          <w:rFonts w:ascii="宋体" w:hAnsi="宋体" w:hint="eastAsia"/>
          <w:sz w:val="32"/>
          <w:szCs w:val="32"/>
        </w:rPr>
        <w:t>）</w:t>
      </w:r>
      <w:r w:rsidRPr="00402268">
        <w:rPr>
          <w:rFonts w:ascii="宋体" w:hAnsi="宋体"/>
          <w:sz w:val="32"/>
          <w:szCs w:val="32"/>
        </w:rPr>
        <w:t>以及社交网络上有针对性的信息</w:t>
      </w:r>
      <w:r w:rsidRPr="00402268">
        <w:rPr>
          <w:rFonts w:ascii="宋体" w:hAnsi="宋体" w:hint="eastAsia"/>
          <w:sz w:val="32"/>
          <w:szCs w:val="32"/>
        </w:rPr>
        <w:t>（这些也被称作网络纵队）</w:t>
      </w:r>
      <w:r w:rsidRPr="00402268">
        <w:rPr>
          <w:rFonts w:ascii="宋体" w:hAnsi="宋体"/>
          <w:sz w:val="32"/>
          <w:szCs w:val="32"/>
        </w:rPr>
        <w:t>，俄罗斯</w:t>
      </w:r>
      <w:r w:rsidRPr="00402268">
        <w:rPr>
          <w:rFonts w:ascii="宋体" w:hAnsi="宋体" w:hint="eastAsia"/>
          <w:sz w:val="32"/>
          <w:szCs w:val="32"/>
        </w:rPr>
        <w:t>的</w:t>
      </w:r>
      <w:r w:rsidRPr="00402268">
        <w:rPr>
          <w:rFonts w:ascii="宋体" w:hAnsi="宋体"/>
          <w:sz w:val="32"/>
          <w:szCs w:val="32"/>
        </w:rPr>
        <w:t>新帝国主义者</w:t>
      </w:r>
      <w:r w:rsidRPr="00402268">
        <w:rPr>
          <w:rFonts w:ascii="宋体" w:hAnsi="宋体" w:hint="eastAsia"/>
          <w:sz w:val="32"/>
          <w:szCs w:val="32"/>
        </w:rPr>
        <w:t>也</w:t>
      </w:r>
      <w:r w:rsidRPr="00402268">
        <w:rPr>
          <w:rFonts w:ascii="宋体" w:hAnsi="宋体"/>
          <w:sz w:val="32"/>
          <w:szCs w:val="32"/>
        </w:rPr>
        <w:t>在100多个国家</w:t>
      </w:r>
      <w:r w:rsidRPr="00402268">
        <w:rPr>
          <w:rFonts w:ascii="宋体" w:hAnsi="宋体" w:hint="eastAsia"/>
          <w:sz w:val="32"/>
          <w:szCs w:val="32"/>
        </w:rPr>
        <w:t>美化着他们</w:t>
      </w:r>
      <w:r w:rsidRPr="00402268">
        <w:rPr>
          <w:rFonts w:ascii="宋体" w:hAnsi="宋体"/>
          <w:sz w:val="32"/>
          <w:szCs w:val="32"/>
        </w:rPr>
        <w:t>的侵略战争</w:t>
      </w:r>
      <w:r w:rsidRPr="00402268">
        <w:rPr>
          <w:rFonts w:ascii="宋体" w:hAnsi="宋体" w:hint="eastAsia"/>
          <w:sz w:val="32"/>
          <w:szCs w:val="32"/>
        </w:rPr>
        <w:t>。“今日俄罗斯”</w:t>
      </w:r>
      <w:r w:rsidRPr="00402268">
        <w:rPr>
          <w:rFonts w:ascii="宋体" w:hAnsi="宋体"/>
          <w:sz w:val="32"/>
          <w:szCs w:val="32"/>
        </w:rPr>
        <w:t>仅在拉丁美洲就有近3000万粉丝</w:t>
      </w:r>
      <w:r w:rsidRPr="00402268">
        <w:rPr>
          <w:rFonts w:ascii="宋体" w:hAnsi="宋体" w:hint="eastAsia"/>
          <w:sz w:val="32"/>
          <w:szCs w:val="32"/>
        </w:rPr>
        <w:t>；“</w:t>
      </w:r>
      <w:r w:rsidRPr="00402268">
        <w:rPr>
          <w:rFonts w:ascii="宋体" w:hAnsi="宋体"/>
          <w:sz w:val="32"/>
          <w:szCs w:val="32"/>
        </w:rPr>
        <w:t>德国之声</w:t>
      </w:r>
      <w:r w:rsidRPr="00402268">
        <w:rPr>
          <w:rFonts w:ascii="宋体" w:hAnsi="宋体" w:hint="eastAsia"/>
          <w:sz w:val="32"/>
          <w:szCs w:val="32"/>
        </w:rPr>
        <w:t>”（</w:t>
      </w:r>
      <w:r w:rsidRPr="00402268">
        <w:rPr>
          <w:rFonts w:ascii="宋体" w:hAnsi="宋体"/>
          <w:sz w:val="32"/>
          <w:szCs w:val="32"/>
        </w:rPr>
        <w:t>Deutsche Welle</w:t>
      </w:r>
      <w:r w:rsidRPr="00402268">
        <w:rPr>
          <w:rFonts w:ascii="宋体" w:hAnsi="宋体" w:hint="eastAsia"/>
          <w:sz w:val="32"/>
          <w:szCs w:val="32"/>
        </w:rPr>
        <w:t>）也在</w:t>
      </w:r>
      <w:r w:rsidRPr="00402268">
        <w:rPr>
          <w:rFonts w:ascii="宋体" w:hAnsi="宋体"/>
          <w:sz w:val="32"/>
          <w:szCs w:val="32"/>
        </w:rPr>
        <w:t>以32种语言</w:t>
      </w:r>
      <w:r w:rsidRPr="00402268">
        <w:rPr>
          <w:rFonts w:ascii="宋体" w:hAnsi="宋体" w:hint="eastAsia"/>
          <w:sz w:val="32"/>
          <w:szCs w:val="32"/>
        </w:rPr>
        <w:t>向</w:t>
      </w:r>
      <w:r w:rsidRPr="00402268">
        <w:rPr>
          <w:rFonts w:ascii="宋体" w:hAnsi="宋体"/>
          <w:sz w:val="32"/>
          <w:szCs w:val="32"/>
        </w:rPr>
        <w:t>五大洲的2.89亿</w:t>
      </w:r>
      <w:r w:rsidRPr="00402268">
        <w:rPr>
          <w:rFonts w:ascii="宋体" w:hAnsi="宋体" w:hint="eastAsia"/>
          <w:sz w:val="32"/>
          <w:szCs w:val="32"/>
        </w:rPr>
        <w:t>“</w:t>
      </w:r>
      <w:r w:rsidRPr="00402268">
        <w:rPr>
          <w:rFonts w:ascii="宋体" w:hAnsi="宋体"/>
          <w:sz w:val="32"/>
          <w:szCs w:val="32"/>
        </w:rPr>
        <w:t>用户联系人</w:t>
      </w:r>
      <w:r w:rsidRPr="00402268">
        <w:rPr>
          <w:rFonts w:ascii="宋体" w:hAnsi="宋体" w:hint="eastAsia"/>
          <w:sz w:val="32"/>
          <w:szCs w:val="32"/>
        </w:rPr>
        <w:t>”</w:t>
      </w:r>
      <w:r w:rsidRPr="00402268">
        <w:rPr>
          <w:rFonts w:ascii="宋体" w:hAnsi="宋体"/>
          <w:sz w:val="32"/>
          <w:szCs w:val="32"/>
        </w:rPr>
        <w:t>传播</w:t>
      </w:r>
      <w:r w:rsidRPr="00402268">
        <w:rPr>
          <w:rFonts w:ascii="宋体" w:hAnsi="宋体" w:hint="eastAsia"/>
          <w:sz w:val="32"/>
          <w:szCs w:val="32"/>
        </w:rPr>
        <w:t>所谓“德国观点”</w:t>
      </w:r>
      <w:r w:rsidRPr="00402268">
        <w:rPr>
          <w:rFonts w:ascii="宋体" w:hAnsi="宋体"/>
          <w:sz w:val="32"/>
          <w:szCs w:val="32"/>
        </w:rPr>
        <w:t>。</w:t>
      </w:r>
    </w:p>
    <w:p w14:paraId="2FC56775" w14:textId="2DE6AE17"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来自世界各地的记者从早到晚</w:t>
      </w:r>
      <w:r w:rsidR="00847498">
        <w:rPr>
          <w:rFonts w:ascii="宋体" w:hAnsi="宋体" w:hint="eastAsia"/>
          <w:sz w:val="32"/>
          <w:szCs w:val="32"/>
        </w:rPr>
        <w:t>地</w:t>
      </w:r>
      <w:r w:rsidRPr="00402268">
        <w:rPr>
          <w:rFonts w:ascii="宋体" w:hAnsi="宋体" w:hint="eastAsia"/>
          <w:sz w:val="32"/>
          <w:szCs w:val="32"/>
        </w:rPr>
        <w:t>在战争中心进行“现场”报道</w:t>
      </w:r>
      <w:r w:rsidR="00847498">
        <w:rPr>
          <w:rFonts w:ascii="宋体" w:hAnsi="宋体" w:hint="eastAsia"/>
          <w:sz w:val="32"/>
          <w:szCs w:val="32"/>
        </w:rPr>
        <w:t>——</w:t>
      </w:r>
      <w:r w:rsidRPr="00402268">
        <w:rPr>
          <w:rFonts w:ascii="宋体" w:hAnsi="宋体"/>
          <w:sz w:val="32"/>
          <w:szCs w:val="32"/>
        </w:rPr>
        <w:t>被炸毁的房屋和悲痛欲绝的乌克兰儿童的可怕画面</w:t>
      </w:r>
      <w:r w:rsidR="00847498">
        <w:rPr>
          <w:rFonts w:ascii="宋体" w:hAnsi="宋体" w:hint="eastAsia"/>
          <w:sz w:val="32"/>
          <w:szCs w:val="32"/>
        </w:rPr>
        <w:t>、</w:t>
      </w:r>
      <w:r w:rsidRPr="00402268">
        <w:rPr>
          <w:rFonts w:ascii="宋体" w:hAnsi="宋体"/>
          <w:sz w:val="32"/>
          <w:szCs w:val="32"/>
        </w:rPr>
        <w:t>俄罗斯军队犯下暴行的照片</w:t>
      </w:r>
      <w:r w:rsidR="00847498">
        <w:rPr>
          <w:rFonts w:ascii="宋体" w:hAnsi="宋体" w:hint="eastAsia"/>
          <w:sz w:val="32"/>
          <w:szCs w:val="32"/>
        </w:rPr>
        <w:t>、</w:t>
      </w:r>
      <w:r w:rsidRPr="00402268">
        <w:rPr>
          <w:rFonts w:ascii="宋体" w:hAnsi="宋体"/>
          <w:sz w:val="32"/>
          <w:szCs w:val="32"/>
        </w:rPr>
        <w:t>对受</w:t>
      </w:r>
      <w:r w:rsidR="00847498">
        <w:rPr>
          <w:rFonts w:ascii="宋体" w:hAnsi="宋体" w:hint="eastAsia"/>
          <w:sz w:val="32"/>
          <w:szCs w:val="32"/>
        </w:rPr>
        <w:t>影响</w:t>
      </w:r>
      <w:r w:rsidRPr="00402268">
        <w:rPr>
          <w:rFonts w:ascii="宋体" w:hAnsi="宋体"/>
          <w:sz w:val="32"/>
          <w:szCs w:val="32"/>
        </w:rPr>
        <w:t>者的采访</w:t>
      </w:r>
      <w:r w:rsidRPr="00402268">
        <w:rPr>
          <w:rFonts w:ascii="宋体" w:hAnsi="宋体" w:hint="eastAsia"/>
          <w:sz w:val="32"/>
          <w:szCs w:val="32"/>
        </w:rPr>
        <w:t>——</w:t>
      </w:r>
      <w:r w:rsidRPr="00402268">
        <w:rPr>
          <w:rFonts w:ascii="宋体" w:hAnsi="宋体"/>
          <w:sz w:val="32"/>
          <w:szCs w:val="32"/>
        </w:rPr>
        <w:t>所有这些都给人一种客观的印象，让人觉得自己是在近距离接触战争。</w:t>
      </w:r>
      <w:r w:rsidRPr="00402268">
        <w:rPr>
          <w:rFonts w:ascii="宋体" w:hAnsi="宋体" w:hint="eastAsia"/>
          <w:sz w:val="32"/>
          <w:szCs w:val="32"/>
        </w:rPr>
        <w:t>然而除了士兵们正在“</w:t>
      </w:r>
      <w:r w:rsidRPr="00402268">
        <w:rPr>
          <w:rFonts w:ascii="宋体" w:hAnsi="宋体"/>
          <w:sz w:val="32"/>
          <w:szCs w:val="32"/>
        </w:rPr>
        <w:t>英勇</w:t>
      </w:r>
      <w:r w:rsidRPr="00402268">
        <w:rPr>
          <w:rFonts w:ascii="宋体" w:hAnsi="宋体" w:hint="eastAsia"/>
          <w:sz w:val="32"/>
          <w:szCs w:val="32"/>
        </w:rPr>
        <w:t>”</w:t>
      </w:r>
      <w:r w:rsidRPr="00402268">
        <w:rPr>
          <w:rFonts w:ascii="宋体" w:hAnsi="宋体"/>
          <w:sz w:val="32"/>
          <w:szCs w:val="32"/>
        </w:rPr>
        <w:t>抵抗之外，人们听</w:t>
      </w:r>
      <w:r w:rsidRPr="00402268">
        <w:rPr>
          <w:rFonts w:ascii="宋体" w:hAnsi="宋体" w:hint="eastAsia"/>
          <w:sz w:val="32"/>
          <w:szCs w:val="32"/>
        </w:rPr>
        <w:t>不</w:t>
      </w:r>
      <w:r w:rsidRPr="00402268">
        <w:rPr>
          <w:rFonts w:ascii="宋体" w:hAnsi="宋体"/>
          <w:sz w:val="32"/>
          <w:szCs w:val="32"/>
        </w:rPr>
        <w:t>到任何关于乌克兰军事行动的消息。</w:t>
      </w:r>
    </w:p>
    <w:p w14:paraId="431EBE35" w14:textId="01983AFC"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同时，媒体注重于调动情绪。武器运送突然变成了一个纯粹的道德问题，是一种表达同情心、同理心和团结的方式，而且别无选择。</w:t>
      </w:r>
    </w:p>
    <w:p w14:paraId="0D73D4C5" w14:textId="5C108EC6"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lastRenderedPageBreak/>
        <w:t>在德国，新闻和谈话节目最新</w:t>
      </w:r>
      <w:r w:rsidR="00847498">
        <w:rPr>
          <w:rFonts w:ascii="宋体" w:hAnsi="宋体" w:hint="eastAsia"/>
          <w:sz w:val="32"/>
          <w:szCs w:val="32"/>
        </w:rPr>
        <w:t>发生</w:t>
      </w:r>
      <w:r w:rsidRPr="00402268">
        <w:rPr>
          <w:rFonts w:ascii="宋体" w:hAnsi="宋体" w:hint="eastAsia"/>
          <w:sz w:val="32"/>
          <w:szCs w:val="32"/>
        </w:rPr>
        <w:t>了普遍的军国主义化。对高级军官的访谈被认为理所应当，每天都在进行，这使大众参与到了德帝国主义战争进程的战略考量中来。几个星期以来，资产阶级媒体审查制度禁止了任何批评的、进步的或和平主义的观点的代表。即便他们偶尔被接纳，通常也会被称</w:t>
      </w:r>
      <w:r w:rsidR="00085AA0">
        <w:rPr>
          <w:rFonts w:ascii="宋体" w:hAnsi="宋体" w:hint="eastAsia"/>
          <w:sz w:val="32"/>
          <w:szCs w:val="32"/>
        </w:rPr>
        <w:t>作</w:t>
      </w:r>
      <w:r w:rsidRPr="00402268">
        <w:rPr>
          <w:rFonts w:ascii="宋体" w:hAnsi="宋体" w:hint="eastAsia"/>
          <w:sz w:val="32"/>
          <w:szCs w:val="32"/>
        </w:rPr>
        <w:t>“普京的朋友”。脱口秀主持人的“批判性询问”通常来自右翼。在大部分时候，他们不加批判地传达了弗拉基米尔·泽连斯基</w:t>
      </w:r>
      <w:r w:rsidRPr="00402268">
        <w:rPr>
          <w:rFonts w:ascii="宋体" w:hAnsi="宋体"/>
          <w:sz w:val="32"/>
          <w:szCs w:val="32"/>
        </w:rPr>
        <w:t>及其驻德国大使</w:t>
      </w:r>
      <w:r w:rsidRPr="00402268">
        <w:rPr>
          <w:rFonts w:ascii="宋体" w:hAnsi="宋体" w:hint="eastAsia"/>
          <w:sz w:val="32"/>
          <w:szCs w:val="32"/>
        </w:rPr>
        <w:t>安德烈·梅利尼克（</w:t>
      </w:r>
      <w:r w:rsidRPr="00402268">
        <w:rPr>
          <w:rFonts w:ascii="宋体" w:hAnsi="宋体"/>
          <w:sz w:val="32"/>
          <w:szCs w:val="32"/>
        </w:rPr>
        <w:t>Andriy Melnyk</w:t>
      </w:r>
      <w:r w:rsidRPr="00402268">
        <w:rPr>
          <w:rFonts w:ascii="宋体" w:hAnsi="宋体" w:hint="eastAsia"/>
          <w:sz w:val="32"/>
          <w:szCs w:val="32"/>
        </w:rPr>
        <w:t>）</w:t>
      </w:r>
      <w:r w:rsidRPr="00402268">
        <w:rPr>
          <w:rFonts w:ascii="宋体" w:hAnsi="宋体"/>
          <w:sz w:val="32"/>
          <w:szCs w:val="32"/>
        </w:rPr>
        <w:t>对大规模武器</w:t>
      </w:r>
      <w:r w:rsidRPr="00402268">
        <w:rPr>
          <w:rFonts w:ascii="宋体" w:hAnsi="宋体" w:hint="eastAsia"/>
          <w:sz w:val="32"/>
          <w:szCs w:val="32"/>
        </w:rPr>
        <w:t>运送</w:t>
      </w:r>
      <w:r w:rsidRPr="00402268">
        <w:rPr>
          <w:rFonts w:ascii="宋体" w:hAnsi="宋体"/>
          <w:sz w:val="32"/>
          <w:szCs w:val="32"/>
        </w:rPr>
        <w:t>的</w:t>
      </w:r>
      <w:r w:rsidRPr="00402268">
        <w:rPr>
          <w:rFonts w:ascii="宋体" w:hAnsi="宋体" w:hint="eastAsia"/>
          <w:sz w:val="32"/>
          <w:szCs w:val="32"/>
        </w:rPr>
        <w:t>煽动性立场</w:t>
      </w:r>
      <w:r w:rsidRPr="00402268">
        <w:rPr>
          <w:rFonts w:ascii="宋体" w:hAnsi="宋体"/>
          <w:sz w:val="32"/>
          <w:szCs w:val="32"/>
        </w:rPr>
        <w:t>。</w:t>
      </w:r>
    </w:p>
    <w:p w14:paraId="2FB6310E" w14:textId="77777777"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随着向社会沙文主义路线的过度，所有改良主义党派的危机进程都展开了：之前在</w:t>
      </w:r>
      <w:r w:rsidRPr="00402268">
        <w:rPr>
          <w:rFonts w:ascii="宋体" w:hAnsi="宋体"/>
          <w:sz w:val="32"/>
          <w:szCs w:val="32"/>
        </w:rPr>
        <w:t>2021年联邦议院选举</w:t>
      </w:r>
      <w:r w:rsidRPr="00402268">
        <w:rPr>
          <w:rFonts w:ascii="宋体" w:hAnsi="宋体" w:hint="eastAsia"/>
          <w:sz w:val="32"/>
          <w:szCs w:val="32"/>
        </w:rPr>
        <w:t>中，绿党的纲领还在</w:t>
      </w:r>
      <w:r w:rsidRPr="00402268">
        <w:rPr>
          <w:rFonts w:ascii="宋体" w:hAnsi="宋体"/>
          <w:sz w:val="32"/>
          <w:szCs w:val="32"/>
        </w:rPr>
        <w:t>承诺</w:t>
      </w:r>
      <w:r w:rsidRPr="00402268">
        <w:rPr>
          <w:rFonts w:ascii="宋体" w:hAnsi="宋体" w:hint="eastAsia"/>
          <w:sz w:val="32"/>
          <w:szCs w:val="32"/>
        </w:rPr>
        <w:t>“</w:t>
      </w:r>
      <w:r w:rsidRPr="00402268">
        <w:rPr>
          <w:rFonts w:ascii="宋体" w:hAnsi="宋体"/>
          <w:sz w:val="32"/>
          <w:szCs w:val="32"/>
        </w:rPr>
        <w:t>结束对战区</w:t>
      </w:r>
      <w:r w:rsidRPr="00402268">
        <w:rPr>
          <w:rFonts w:ascii="宋体" w:hAnsi="宋体" w:hint="eastAsia"/>
          <w:sz w:val="32"/>
          <w:szCs w:val="32"/>
        </w:rPr>
        <w:t>出口欧洲</w:t>
      </w:r>
      <w:r w:rsidRPr="00402268">
        <w:rPr>
          <w:rFonts w:ascii="宋体" w:hAnsi="宋体"/>
          <w:sz w:val="32"/>
          <w:szCs w:val="32"/>
        </w:rPr>
        <w:t>武器</w:t>
      </w:r>
      <w:r w:rsidRPr="00402268">
        <w:rPr>
          <w:rFonts w:ascii="宋体" w:hAnsi="宋体" w:hint="eastAsia"/>
          <w:sz w:val="32"/>
          <w:szCs w:val="32"/>
        </w:rPr>
        <w:t>”</w:t>
      </w:r>
      <w:r w:rsidRPr="00402268">
        <w:rPr>
          <w:rFonts w:ascii="宋体" w:hAnsi="宋体"/>
          <w:sz w:val="32"/>
          <w:szCs w:val="32"/>
        </w:rPr>
        <w:t>。</w:t>
      </w:r>
    </w:p>
    <w:p w14:paraId="7B84B55B" w14:textId="6BAD1585"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但新政府的“责任”要求他们“塑造”德国外交政策战略的变化。安东·霍弗雷特（</w:t>
      </w:r>
      <w:r w:rsidRPr="00402268">
        <w:rPr>
          <w:rFonts w:ascii="宋体" w:hAnsi="宋体"/>
          <w:sz w:val="32"/>
          <w:szCs w:val="32"/>
        </w:rPr>
        <w:t>Anton Hofreiter</w:t>
      </w:r>
      <w:r w:rsidRPr="00402268">
        <w:rPr>
          <w:rFonts w:ascii="宋体" w:hAnsi="宋体" w:hint="eastAsia"/>
          <w:sz w:val="32"/>
          <w:szCs w:val="32"/>
        </w:rPr>
        <w:t>）</w:t>
      </w:r>
      <w:r w:rsidRPr="00402268">
        <w:rPr>
          <w:rFonts w:ascii="宋体" w:hAnsi="宋体"/>
          <w:sz w:val="32"/>
          <w:szCs w:val="32"/>
        </w:rPr>
        <w:t>以前被称</w:t>
      </w:r>
      <w:r w:rsidR="00085AA0">
        <w:rPr>
          <w:rFonts w:ascii="宋体" w:hAnsi="宋体" w:hint="eastAsia"/>
          <w:sz w:val="32"/>
          <w:szCs w:val="32"/>
        </w:rPr>
        <w:t>作</w:t>
      </w:r>
      <w:r w:rsidRPr="00402268">
        <w:rPr>
          <w:rFonts w:ascii="宋体" w:hAnsi="宋体"/>
          <w:sz w:val="32"/>
          <w:szCs w:val="32"/>
        </w:rPr>
        <w:t>绿党</w:t>
      </w:r>
      <w:r w:rsidRPr="00402268">
        <w:rPr>
          <w:rFonts w:ascii="宋体" w:hAnsi="宋体" w:hint="eastAsia"/>
          <w:sz w:val="32"/>
          <w:szCs w:val="32"/>
        </w:rPr>
        <w:t>中的“</w:t>
      </w:r>
      <w:r w:rsidRPr="00402268">
        <w:rPr>
          <w:rFonts w:ascii="宋体" w:hAnsi="宋体"/>
          <w:sz w:val="32"/>
          <w:szCs w:val="32"/>
        </w:rPr>
        <w:t>左翼</w:t>
      </w:r>
      <w:r w:rsidRPr="00402268">
        <w:rPr>
          <w:rFonts w:ascii="宋体" w:hAnsi="宋体" w:hint="eastAsia"/>
          <w:sz w:val="32"/>
          <w:szCs w:val="32"/>
        </w:rPr>
        <w:t>”</w:t>
      </w:r>
      <w:r w:rsidRPr="00402268">
        <w:rPr>
          <w:rFonts w:ascii="宋体" w:hAnsi="宋体"/>
          <w:sz w:val="32"/>
          <w:szCs w:val="32"/>
        </w:rPr>
        <w:t>代表人物，</w:t>
      </w:r>
      <w:r w:rsidRPr="00402268">
        <w:rPr>
          <w:rFonts w:ascii="宋体" w:hAnsi="宋体" w:hint="eastAsia"/>
          <w:sz w:val="32"/>
          <w:szCs w:val="32"/>
        </w:rPr>
        <w:t>现在却</w:t>
      </w:r>
      <w:r w:rsidRPr="00402268">
        <w:rPr>
          <w:rFonts w:ascii="宋体" w:hAnsi="宋体"/>
          <w:sz w:val="32"/>
          <w:szCs w:val="32"/>
        </w:rPr>
        <w:t>被证明是最大的鹰派之一。他要求</w:t>
      </w:r>
      <w:r w:rsidRPr="00402268">
        <w:rPr>
          <w:rFonts w:ascii="宋体" w:hAnsi="宋体" w:hint="eastAsia"/>
          <w:sz w:val="32"/>
          <w:szCs w:val="32"/>
        </w:rPr>
        <w:t>德帝国主义</w:t>
      </w:r>
      <w:r w:rsidRPr="00402268">
        <w:rPr>
          <w:rFonts w:ascii="宋体" w:hAnsi="宋体"/>
          <w:sz w:val="32"/>
          <w:szCs w:val="32"/>
        </w:rPr>
        <w:t>以</w:t>
      </w:r>
      <w:r w:rsidRPr="00402268">
        <w:rPr>
          <w:rFonts w:ascii="宋体" w:hAnsi="宋体" w:hint="eastAsia"/>
          <w:sz w:val="32"/>
          <w:szCs w:val="32"/>
        </w:rPr>
        <w:t>“</w:t>
      </w:r>
      <w:r w:rsidRPr="00402268">
        <w:rPr>
          <w:rFonts w:ascii="宋体" w:hAnsi="宋体"/>
          <w:sz w:val="32"/>
          <w:szCs w:val="32"/>
        </w:rPr>
        <w:t>最残酷形式的现实政治</w:t>
      </w:r>
      <w:r w:rsidRPr="00402268">
        <w:rPr>
          <w:rFonts w:ascii="宋体" w:hAnsi="宋体" w:hint="eastAsia"/>
          <w:sz w:val="32"/>
          <w:szCs w:val="32"/>
        </w:rPr>
        <w:t>”</w:t>
      </w:r>
      <w:r w:rsidRPr="00402268">
        <w:rPr>
          <w:rFonts w:ascii="宋体" w:hAnsi="宋体"/>
          <w:sz w:val="32"/>
          <w:szCs w:val="32"/>
        </w:rPr>
        <w:t>来回应</w:t>
      </w:r>
      <w:r w:rsidRPr="00402268">
        <w:rPr>
          <w:rFonts w:ascii="宋体" w:hAnsi="宋体" w:hint="eastAsia"/>
          <w:sz w:val="32"/>
          <w:szCs w:val="32"/>
        </w:rPr>
        <w:t>俄罗斯</w:t>
      </w:r>
      <w:r w:rsidRPr="00402268">
        <w:rPr>
          <w:rFonts w:ascii="宋体" w:hAnsi="宋体"/>
          <w:sz w:val="32"/>
          <w:szCs w:val="32"/>
        </w:rPr>
        <w:t>新帝国主义</w:t>
      </w:r>
      <w:r w:rsidRPr="00402268">
        <w:rPr>
          <w:rFonts w:ascii="宋体" w:hAnsi="宋体" w:hint="eastAsia"/>
          <w:sz w:val="32"/>
          <w:szCs w:val="32"/>
        </w:rPr>
        <w:t>“</w:t>
      </w:r>
      <w:r w:rsidRPr="00402268">
        <w:rPr>
          <w:rFonts w:ascii="宋体" w:hAnsi="宋体"/>
          <w:sz w:val="32"/>
          <w:szCs w:val="32"/>
        </w:rPr>
        <w:t>残酷无情的本</w:t>
      </w:r>
      <w:r w:rsidRPr="00402268">
        <w:rPr>
          <w:rFonts w:ascii="宋体" w:hAnsi="宋体" w:hint="eastAsia"/>
          <w:sz w:val="32"/>
          <w:szCs w:val="32"/>
        </w:rPr>
        <w:t>性”</w:t>
      </w:r>
      <w:r w:rsidR="00085AA0">
        <w:rPr>
          <w:rFonts w:ascii="宋体" w:hAnsi="宋体" w:hint="eastAsia"/>
          <w:sz w:val="32"/>
          <w:szCs w:val="32"/>
        </w:rPr>
        <w:t>。</w:t>
      </w:r>
      <w:r w:rsidRPr="00402268">
        <w:rPr>
          <w:rFonts w:ascii="宋体" w:hAnsi="宋体" w:hint="eastAsia"/>
          <w:sz w:val="32"/>
          <w:szCs w:val="32"/>
        </w:rPr>
        <w:t>霍弗雷特奉行的</w:t>
      </w:r>
      <w:r w:rsidRPr="00402268">
        <w:rPr>
          <w:rFonts w:ascii="宋体" w:hAnsi="宋体"/>
          <w:sz w:val="32"/>
          <w:szCs w:val="32"/>
        </w:rPr>
        <w:t>反动</w:t>
      </w:r>
      <w:r w:rsidRPr="00402268">
        <w:rPr>
          <w:rFonts w:ascii="宋体" w:hAnsi="宋体" w:hint="eastAsia"/>
          <w:sz w:val="32"/>
          <w:szCs w:val="32"/>
        </w:rPr>
        <w:t>的</w:t>
      </w:r>
      <w:r w:rsidRPr="00402268">
        <w:rPr>
          <w:rFonts w:ascii="宋体" w:hAnsi="宋体"/>
          <w:sz w:val="32"/>
          <w:szCs w:val="32"/>
        </w:rPr>
        <w:t>实用主义</w:t>
      </w:r>
      <w:r w:rsidRPr="00402268">
        <w:rPr>
          <w:rFonts w:ascii="宋体" w:hAnsi="宋体" w:hint="eastAsia"/>
          <w:sz w:val="32"/>
          <w:szCs w:val="32"/>
        </w:rPr>
        <w:t>，</w:t>
      </w:r>
      <w:r w:rsidRPr="00402268">
        <w:rPr>
          <w:rFonts w:ascii="宋体" w:hAnsi="宋体"/>
          <w:sz w:val="32"/>
          <w:szCs w:val="32"/>
        </w:rPr>
        <w:t>在</w:t>
      </w:r>
      <w:r w:rsidRPr="00402268">
        <w:rPr>
          <w:rFonts w:ascii="宋体" w:hAnsi="宋体" w:hint="eastAsia"/>
          <w:sz w:val="32"/>
          <w:szCs w:val="32"/>
        </w:rPr>
        <w:t>极</w:t>
      </w:r>
      <w:r w:rsidRPr="00402268">
        <w:rPr>
          <w:rFonts w:ascii="宋体" w:hAnsi="宋体"/>
          <w:sz w:val="32"/>
          <w:szCs w:val="32"/>
        </w:rPr>
        <w:t>短时间内</w:t>
      </w:r>
      <w:r w:rsidRPr="00402268">
        <w:rPr>
          <w:rFonts w:ascii="宋体" w:hAnsi="宋体" w:hint="eastAsia"/>
          <w:sz w:val="32"/>
          <w:szCs w:val="32"/>
        </w:rPr>
        <w:t>就</w:t>
      </w:r>
      <w:r w:rsidRPr="00402268">
        <w:rPr>
          <w:rFonts w:ascii="宋体" w:hAnsi="宋体"/>
          <w:sz w:val="32"/>
          <w:szCs w:val="32"/>
        </w:rPr>
        <w:t>将</w:t>
      </w:r>
      <w:r w:rsidRPr="00402268">
        <w:rPr>
          <w:rFonts w:ascii="宋体" w:hAnsi="宋体" w:hint="eastAsia"/>
          <w:sz w:val="32"/>
          <w:szCs w:val="32"/>
        </w:rPr>
        <w:t>这位</w:t>
      </w:r>
      <w:r w:rsidRPr="00402268">
        <w:rPr>
          <w:rFonts w:ascii="宋体" w:hAnsi="宋体"/>
          <w:sz w:val="32"/>
          <w:szCs w:val="32"/>
        </w:rPr>
        <w:t>反核活动家</w:t>
      </w:r>
      <w:r w:rsidRPr="00402268">
        <w:rPr>
          <w:rFonts w:ascii="宋体" w:hAnsi="宋体" w:hint="eastAsia"/>
          <w:sz w:val="32"/>
          <w:szCs w:val="32"/>
        </w:rPr>
        <w:t>变成</w:t>
      </w:r>
      <w:r w:rsidRPr="00402268">
        <w:rPr>
          <w:rFonts w:ascii="宋体" w:hAnsi="宋体"/>
          <w:sz w:val="32"/>
          <w:szCs w:val="32"/>
        </w:rPr>
        <w:t>了一个肆无忌惮的战争贩子。</w:t>
      </w:r>
    </w:p>
    <w:p w14:paraId="2D2E6B02" w14:textId="77777777" w:rsidR="00402268" w:rsidRPr="00402268" w:rsidRDefault="00402268" w:rsidP="00402268">
      <w:pPr>
        <w:spacing w:before="60" w:after="60" w:line="480" w:lineRule="exact"/>
        <w:ind w:firstLine="640"/>
        <w:rPr>
          <w:rFonts w:ascii="宋体" w:hAnsi="宋体"/>
          <w:sz w:val="32"/>
          <w:szCs w:val="32"/>
        </w:rPr>
      </w:pPr>
      <w:r w:rsidRPr="00402268">
        <w:rPr>
          <w:rFonts w:ascii="宋体" w:hAnsi="宋体"/>
          <w:sz w:val="32"/>
          <w:szCs w:val="32"/>
        </w:rPr>
        <w:t>89名绿党成员表示</w:t>
      </w:r>
      <w:r w:rsidRPr="00402268">
        <w:rPr>
          <w:rFonts w:ascii="宋体" w:hAnsi="宋体" w:hint="eastAsia"/>
          <w:sz w:val="32"/>
          <w:szCs w:val="32"/>
        </w:rPr>
        <w:t>了真诚的</w:t>
      </w:r>
      <w:r w:rsidRPr="00402268">
        <w:rPr>
          <w:rFonts w:ascii="宋体" w:hAnsi="宋体"/>
          <w:sz w:val="32"/>
          <w:szCs w:val="32"/>
        </w:rPr>
        <w:t>担忧</w:t>
      </w:r>
      <w:r w:rsidRPr="00402268">
        <w:rPr>
          <w:rFonts w:ascii="宋体" w:hAnsi="宋体" w:hint="eastAsia"/>
          <w:sz w:val="32"/>
          <w:szCs w:val="32"/>
        </w:rPr>
        <w:t>，并有理有据地</w:t>
      </w:r>
      <w:r w:rsidRPr="00402268">
        <w:rPr>
          <w:rFonts w:ascii="宋体" w:hAnsi="宋体"/>
          <w:sz w:val="32"/>
          <w:szCs w:val="32"/>
        </w:rPr>
        <w:t>警告</w:t>
      </w:r>
      <w:r w:rsidRPr="00402268">
        <w:rPr>
          <w:rFonts w:ascii="宋体" w:hAnsi="宋体" w:hint="eastAsia"/>
          <w:sz w:val="32"/>
          <w:szCs w:val="32"/>
        </w:rPr>
        <w:t>了</w:t>
      </w:r>
      <w:r w:rsidRPr="00402268">
        <w:rPr>
          <w:rFonts w:ascii="宋体" w:hAnsi="宋体"/>
          <w:sz w:val="32"/>
          <w:szCs w:val="32"/>
        </w:rPr>
        <w:t>党</w:t>
      </w:r>
      <w:r w:rsidRPr="00402268">
        <w:rPr>
          <w:rFonts w:ascii="宋体" w:hAnsi="宋体" w:hint="eastAsia"/>
          <w:sz w:val="32"/>
          <w:szCs w:val="32"/>
        </w:rPr>
        <w:t>的</w:t>
      </w:r>
      <w:r w:rsidRPr="00402268">
        <w:rPr>
          <w:rFonts w:ascii="宋体" w:hAnsi="宋体"/>
          <w:sz w:val="32"/>
          <w:szCs w:val="32"/>
        </w:rPr>
        <w:t>领导人</w:t>
      </w:r>
      <w:r w:rsidRPr="00402268">
        <w:rPr>
          <w:rFonts w:ascii="宋体" w:hAnsi="宋体" w:hint="eastAsia"/>
          <w:sz w:val="32"/>
          <w:szCs w:val="32"/>
        </w:rPr>
        <w:t>：“</w:t>
      </w:r>
      <w:r w:rsidRPr="00402268">
        <w:rPr>
          <w:rFonts w:ascii="宋体" w:hAnsi="宋体"/>
          <w:sz w:val="32"/>
          <w:szCs w:val="32"/>
        </w:rPr>
        <w:t>如果局势进一步升级，你们</w:t>
      </w:r>
      <w:r w:rsidRPr="00402268">
        <w:rPr>
          <w:rFonts w:ascii="宋体" w:hAnsi="宋体" w:hint="eastAsia"/>
          <w:sz w:val="32"/>
          <w:szCs w:val="32"/>
        </w:rPr>
        <w:t>要</w:t>
      </w:r>
      <w:r w:rsidRPr="00402268">
        <w:rPr>
          <w:rFonts w:ascii="宋体" w:hAnsi="宋体"/>
          <w:sz w:val="32"/>
          <w:szCs w:val="32"/>
        </w:rPr>
        <w:t>怎么</w:t>
      </w:r>
      <w:r w:rsidRPr="00402268">
        <w:rPr>
          <w:rFonts w:ascii="宋体" w:hAnsi="宋体" w:hint="eastAsia"/>
          <w:sz w:val="32"/>
          <w:szCs w:val="32"/>
        </w:rPr>
        <w:t>做……？要让</w:t>
      </w:r>
      <w:r w:rsidRPr="00402268">
        <w:rPr>
          <w:rFonts w:ascii="宋体" w:hAnsi="宋体"/>
          <w:sz w:val="32"/>
          <w:szCs w:val="32"/>
        </w:rPr>
        <w:t>北约对俄罗斯使用核武器吗</w:t>
      </w:r>
      <w:r w:rsidRPr="00402268">
        <w:rPr>
          <w:rFonts w:ascii="宋体" w:hAnsi="宋体" w:hint="eastAsia"/>
          <w:sz w:val="32"/>
          <w:szCs w:val="32"/>
        </w:rPr>
        <w:t>？”这一警告并未成功。</w:t>
      </w:r>
    </w:p>
    <w:p w14:paraId="68CBE472" w14:textId="5CB7C7D9"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左翼改良主义党派左翼党（Die</w:t>
      </w:r>
      <w:r w:rsidRPr="00402268">
        <w:rPr>
          <w:rFonts w:ascii="宋体" w:hAnsi="宋体"/>
          <w:sz w:val="32"/>
          <w:szCs w:val="32"/>
        </w:rPr>
        <w:t xml:space="preserve"> Linke</w:t>
      </w:r>
      <w:r w:rsidRPr="00402268">
        <w:rPr>
          <w:rFonts w:ascii="宋体" w:hAnsi="宋体" w:hint="eastAsia"/>
          <w:sz w:val="32"/>
          <w:szCs w:val="32"/>
        </w:rPr>
        <w:t>）在</w:t>
      </w:r>
      <w:r w:rsidRPr="00402268">
        <w:rPr>
          <w:rFonts w:ascii="宋体" w:hAnsi="宋体"/>
          <w:sz w:val="32"/>
          <w:szCs w:val="32"/>
        </w:rPr>
        <w:t>多年来对新</w:t>
      </w:r>
      <w:r w:rsidRPr="00402268">
        <w:rPr>
          <w:rFonts w:ascii="宋体" w:hAnsi="宋体"/>
          <w:sz w:val="32"/>
          <w:szCs w:val="32"/>
        </w:rPr>
        <w:lastRenderedPageBreak/>
        <w:t>帝国主义俄罗斯</w:t>
      </w:r>
      <w:r w:rsidRPr="00402268">
        <w:rPr>
          <w:rFonts w:ascii="宋体" w:hAnsi="宋体" w:hint="eastAsia"/>
          <w:sz w:val="32"/>
          <w:szCs w:val="32"/>
        </w:rPr>
        <w:t>轻描淡写</w:t>
      </w:r>
      <w:r w:rsidRPr="00402268">
        <w:rPr>
          <w:rFonts w:ascii="宋体" w:hAnsi="宋体"/>
          <w:sz w:val="32"/>
          <w:szCs w:val="32"/>
        </w:rPr>
        <w:t>的</w:t>
      </w:r>
      <w:r w:rsidRPr="00402268">
        <w:rPr>
          <w:rFonts w:ascii="宋体" w:hAnsi="宋体" w:hint="eastAsia"/>
          <w:sz w:val="32"/>
          <w:szCs w:val="32"/>
        </w:rPr>
        <w:t>企图</w:t>
      </w:r>
      <w:r w:rsidRPr="00402268">
        <w:rPr>
          <w:rFonts w:ascii="宋体" w:hAnsi="宋体"/>
          <w:sz w:val="32"/>
          <w:szCs w:val="32"/>
        </w:rPr>
        <w:t>公开失败后，</w:t>
      </w:r>
      <w:r w:rsidRPr="00402268">
        <w:rPr>
          <w:rFonts w:ascii="宋体" w:hAnsi="宋体" w:hint="eastAsia"/>
          <w:sz w:val="32"/>
          <w:szCs w:val="32"/>
        </w:rPr>
        <w:t>踉跄</w:t>
      </w:r>
      <w:r w:rsidRPr="00402268">
        <w:rPr>
          <w:rFonts w:ascii="宋体" w:hAnsi="宋体"/>
          <w:sz w:val="32"/>
          <w:szCs w:val="32"/>
        </w:rPr>
        <w:t>地陷入了生存危机。</w:t>
      </w:r>
      <w:r w:rsidRPr="00402268">
        <w:rPr>
          <w:rFonts w:ascii="宋体" w:hAnsi="宋体" w:hint="eastAsia"/>
          <w:sz w:val="32"/>
          <w:szCs w:val="32"/>
        </w:rPr>
        <w:t>对于</w:t>
      </w:r>
      <w:r w:rsidRPr="00402268">
        <w:rPr>
          <w:rFonts w:ascii="宋体" w:hAnsi="宋体"/>
          <w:sz w:val="32"/>
          <w:szCs w:val="32"/>
        </w:rPr>
        <w:t>联邦政府的重整军备计划，党内出现了激烈的矛盾</w:t>
      </w:r>
      <w:r w:rsidRPr="00402268">
        <w:rPr>
          <w:rFonts w:ascii="宋体" w:hAnsi="宋体" w:hint="eastAsia"/>
          <w:sz w:val="32"/>
          <w:szCs w:val="32"/>
        </w:rPr>
        <w:t>。</w:t>
      </w:r>
      <w:r w:rsidR="00085AA0">
        <w:rPr>
          <w:rFonts w:ascii="宋体" w:hAnsi="宋体" w:hint="eastAsia"/>
          <w:sz w:val="32"/>
          <w:szCs w:val="32"/>
        </w:rPr>
        <w:t>该</w:t>
      </w:r>
      <w:r w:rsidRPr="00402268">
        <w:rPr>
          <w:rFonts w:ascii="宋体" w:hAnsi="宋体"/>
          <w:sz w:val="32"/>
          <w:szCs w:val="32"/>
        </w:rPr>
        <w:t>党在联邦议院的议会</w:t>
      </w:r>
      <w:r w:rsidRPr="00402268">
        <w:rPr>
          <w:rFonts w:ascii="宋体" w:hAnsi="宋体" w:hint="eastAsia"/>
          <w:sz w:val="32"/>
          <w:szCs w:val="32"/>
        </w:rPr>
        <w:t>党团</w:t>
      </w:r>
      <w:r w:rsidRPr="00402268">
        <w:rPr>
          <w:rFonts w:ascii="宋体" w:hAnsi="宋体"/>
          <w:sz w:val="32"/>
          <w:szCs w:val="32"/>
        </w:rPr>
        <w:t>投票</w:t>
      </w:r>
      <w:r w:rsidRPr="00402268">
        <w:rPr>
          <w:rFonts w:ascii="宋体" w:hAnsi="宋体" w:hint="eastAsia"/>
          <w:sz w:val="32"/>
          <w:szCs w:val="32"/>
        </w:rPr>
        <w:t>反对重整军备计划，然而一些有代表性的领导人物却急切地支持这一计划。</w:t>
      </w:r>
    </w:p>
    <w:p w14:paraId="7107D682" w14:textId="2232C1F6"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例如，德国左翼党成员、图林根州州长博多·拉梅洛（</w:t>
      </w:r>
      <w:r w:rsidRPr="00402268">
        <w:rPr>
          <w:rFonts w:ascii="宋体" w:hAnsi="宋体"/>
          <w:sz w:val="32"/>
          <w:szCs w:val="32"/>
        </w:rPr>
        <w:t>Bodo Ramelow</w:t>
      </w:r>
      <w:r w:rsidRPr="00402268">
        <w:rPr>
          <w:rFonts w:ascii="宋体" w:hAnsi="宋体" w:hint="eastAsia"/>
          <w:sz w:val="32"/>
          <w:szCs w:val="32"/>
        </w:rPr>
        <w:t>）</w:t>
      </w:r>
      <w:r w:rsidR="00085AA0">
        <w:rPr>
          <w:rFonts w:ascii="宋体" w:hAnsi="宋体" w:hint="eastAsia"/>
          <w:sz w:val="32"/>
          <w:szCs w:val="32"/>
        </w:rPr>
        <w:t>于</w:t>
      </w:r>
      <w:r w:rsidR="00085AA0" w:rsidRPr="00402268">
        <w:rPr>
          <w:rFonts w:ascii="宋体" w:hAnsi="宋体" w:hint="eastAsia"/>
          <w:sz w:val="32"/>
          <w:szCs w:val="32"/>
        </w:rPr>
        <w:t>2</w:t>
      </w:r>
      <w:r w:rsidR="00085AA0" w:rsidRPr="00402268">
        <w:rPr>
          <w:rFonts w:ascii="宋体" w:hAnsi="宋体"/>
          <w:sz w:val="32"/>
          <w:szCs w:val="32"/>
        </w:rPr>
        <w:t>022</w:t>
      </w:r>
      <w:r w:rsidR="00085AA0" w:rsidRPr="00402268">
        <w:rPr>
          <w:rFonts w:ascii="宋体" w:hAnsi="宋体" w:hint="eastAsia"/>
          <w:sz w:val="32"/>
          <w:szCs w:val="32"/>
        </w:rPr>
        <w:t>年3月2日</w:t>
      </w:r>
      <w:r w:rsidRPr="00402268">
        <w:rPr>
          <w:rFonts w:ascii="宋体" w:hAnsi="宋体"/>
          <w:sz w:val="32"/>
          <w:szCs w:val="32"/>
        </w:rPr>
        <w:t>在格拉</w:t>
      </w:r>
      <w:r w:rsidRPr="00402268">
        <w:rPr>
          <w:rFonts w:ascii="宋体" w:hAnsi="宋体" w:hint="eastAsia"/>
          <w:sz w:val="32"/>
          <w:szCs w:val="32"/>
        </w:rPr>
        <w:t>市</w:t>
      </w:r>
      <w:r w:rsidR="00085AA0">
        <w:rPr>
          <w:rFonts w:ascii="宋体" w:hAnsi="宋体" w:hint="eastAsia"/>
          <w:sz w:val="32"/>
          <w:szCs w:val="32"/>
        </w:rPr>
        <w:t>（</w:t>
      </w:r>
      <w:r w:rsidR="00085AA0" w:rsidRPr="00085AA0">
        <w:rPr>
          <w:rFonts w:ascii="宋体" w:hAnsi="宋体"/>
          <w:sz w:val="32"/>
          <w:szCs w:val="32"/>
        </w:rPr>
        <w:t>Gera</w:t>
      </w:r>
      <w:r w:rsidR="00085AA0">
        <w:rPr>
          <w:rFonts w:ascii="宋体" w:hAnsi="宋体" w:hint="eastAsia"/>
          <w:sz w:val="32"/>
          <w:szCs w:val="32"/>
        </w:rPr>
        <w:t>）</w:t>
      </w:r>
      <w:r w:rsidRPr="00402268">
        <w:rPr>
          <w:rFonts w:ascii="宋体" w:hAnsi="宋体"/>
          <w:sz w:val="32"/>
          <w:szCs w:val="32"/>
        </w:rPr>
        <w:t>的和平示威活动中说</w:t>
      </w:r>
      <w:r w:rsidRPr="00402268">
        <w:rPr>
          <w:rFonts w:ascii="宋体" w:hAnsi="宋体" w:hint="eastAsia"/>
          <w:sz w:val="32"/>
          <w:szCs w:val="32"/>
        </w:rPr>
        <w:t>：“</w:t>
      </w:r>
      <w:r w:rsidRPr="00402268">
        <w:rPr>
          <w:rFonts w:ascii="宋体" w:hAnsi="宋体"/>
          <w:sz w:val="32"/>
          <w:szCs w:val="32"/>
        </w:rPr>
        <w:t>我们</w:t>
      </w:r>
      <w:r w:rsidR="00085AA0">
        <w:rPr>
          <w:rFonts w:ascii="宋体" w:hAnsi="宋体" w:hint="eastAsia"/>
          <w:sz w:val="32"/>
          <w:szCs w:val="32"/>
        </w:rPr>
        <w:t>正</w:t>
      </w:r>
      <w:r w:rsidRPr="00402268">
        <w:rPr>
          <w:rFonts w:ascii="宋体" w:hAnsi="宋体"/>
          <w:sz w:val="32"/>
          <w:szCs w:val="32"/>
        </w:rPr>
        <w:t>处于战争状态</w:t>
      </w:r>
      <w:r w:rsidRPr="00402268">
        <w:rPr>
          <w:rFonts w:ascii="宋体" w:hAnsi="宋体" w:hint="eastAsia"/>
          <w:sz w:val="32"/>
          <w:szCs w:val="32"/>
        </w:rPr>
        <w:t>……</w:t>
      </w:r>
      <w:r w:rsidRPr="00402268">
        <w:rPr>
          <w:rFonts w:ascii="宋体" w:hAnsi="宋体"/>
          <w:sz w:val="32"/>
          <w:szCs w:val="32"/>
        </w:rPr>
        <w:t>现在我们必须采取军事行动。</w:t>
      </w:r>
      <w:r w:rsidRPr="00402268">
        <w:rPr>
          <w:rFonts w:ascii="宋体" w:hAnsi="宋体" w:hint="eastAsia"/>
          <w:sz w:val="32"/>
          <w:szCs w:val="32"/>
        </w:rPr>
        <w:t>”</w:t>
      </w:r>
    </w:p>
    <w:p w14:paraId="54BD250C" w14:textId="77777777"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他还激烈地批评了党内仍然人数众多的反战人士：“</w:t>
      </w:r>
      <w:r w:rsidRPr="00402268">
        <w:rPr>
          <w:rFonts w:ascii="宋体" w:hAnsi="宋体"/>
          <w:sz w:val="32"/>
          <w:szCs w:val="32"/>
        </w:rPr>
        <w:t>简单地抨击北约并不解决任何问题。</w:t>
      </w:r>
      <w:r w:rsidRPr="00402268">
        <w:rPr>
          <w:rFonts w:ascii="宋体" w:hAnsi="宋体" w:hint="eastAsia"/>
          <w:sz w:val="32"/>
          <w:szCs w:val="32"/>
        </w:rPr>
        <w:t>”</w:t>
      </w:r>
    </w:p>
    <w:p w14:paraId="774325E2" w14:textId="224B62FE"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这位“左翼”州长就这样表明了他对德帝国主义的无条件忠诚。</w:t>
      </w:r>
      <w:r w:rsidRPr="00402268">
        <w:rPr>
          <w:rFonts w:ascii="宋体" w:hAnsi="宋体"/>
          <w:sz w:val="32"/>
          <w:szCs w:val="32"/>
        </w:rPr>
        <w:t>2019年1月14日，他</w:t>
      </w:r>
      <w:r w:rsidR="00085AA0">
        <w:rPr>
          <w:rFonts w:ascii="宋体" w:hAnsi="宋体" w:hint="eastAsia"/>
          <w:sz w:val="32"/>
          <w:szCs w:val="32"/>
        </w:rPr>
        <w:t>还</w:t>
      </w:r>
      <w:r w:rsidRPr="00402268">
        <w:rPr>
          <w:rFonts w:ascii="宋体" w:hAnsi="宋体" w:hint="eastAsia"/>
          <w:sz w:val="32"/>
          <w:szCs w:val="32"/>
        </w:rPr>
        <w:t>曾</w:t>
      </w:r>
      <w:r w:rsidRPr="00402268">
        <w:rPr>
          <w:rFonts w:ascii="宋体" w:hAnsi="宋体"/>
          <w:sz w:val="32"/>
          <w:szCs w:val="32"/>
        </w:rPr>
        <w:t>毫不犹豫地</w:t>
      </w:r>
      <w:r w:rsidRPr="00402268">
        <w:rPr>
          <w:rFonts w:ascii="宋体" w:hAnsi="宋体" w:hint="eastAsia"/>
          <w:sz w:val="32"/>
          <w:szCs w:val="32"/>
        </w:rPr>
        <w:t>到德国共产党的</w:t>
      </w:r>
      <w:r w:rsidRPr="00402268">
        <w:rPr>
          <w:rFonts w:ascii="宋体" w:hAnsi="宋体"/>
          <w:sz w:val="32"/>
          <w:szCs w:val="32"/>
        </w:rPr>
        <w:t>创始人</w:t>
      </w:r>
      <w:r w:rsidRPr="00402268">
        <w:rPr>
          <w:rFonts w:ascii="宋体" w:hAnsi="宋体" w:hint="eastAsia"/>
          <w:sz w:val="32"/>
          <w:szCs w:val="32"/>
        </w:rPr>
        <w:t>之一</w:t>
      </w:r>
      <w:r w:rsidRPr="00402268">
        <w:rPr>
          <w:rFonts w:ascii="宋体" w:hAnsi="宋体"/>
          <w:sz w:val="32"/>
          <w:szCs w:val="32"/>
        </w:rPr>
        <w:t>卡尔</w:t>
      </w:r>
      <w:r w:rsidRPr="00402268">
        <w:rPr>
          <w:rFonts w:ascii="宋体" w:hAnsi="宋体" w:hint="eastAsia"/>
          <w:sz w:val="32"/>
          <w:szCs w:val="32"/>
        </w:rPr>
        <w:t>·</w:t>
      </w:r>
      <w:r w:rsidRPr="00402268">
        <w:rPr>
          <w:rFonts w:ascii="宋体" w:hAnsi="宋体"/>
          <w:sz w:val="32"/>
          <w:szCs w:val="32"/>
        </w:rPr>
        <w:t>李卜克内西的墓前</w:t>
      </w:r>
      <w:r w:rsidRPr="00402268">
        <w:rPr>
          <w:rFonts w:ascii="宋体" w:hAnsi="宋体" w:hint="eastAsia"/>
          <w:sz w:val="32"/>
          <w:szCs w:val="32"/>
        </w:rPr>
        <w:t>献花</w:t>
      </w:r>
      <w:r w:rsidRPr="00402268">
        <w:rPr>
          <w:rFonts w:ascii="宋体" w:hAnsi="宋体"/>
          <w:sz w:val="32"/>
          <w:szCs w:val="32"/>
        </w:rPr>
        <w:t>，媒体对此</w:t>
      </w:r>
      <w:r w:rsidRPr="00402268">
        <w:rPr>
          <w:rFonts w:ascii="宋体" w:hAnsi="宋体" w:hint="eastAsia"/>
          <w:sz w:val="32"/>
          <w:szCs w:val="32"/>
        </w:rPr>
        <w:t>做过</w:t>
      </w:r>
      <w:r w:rsidRPr="00402268">
        <w:rPr>
          <w:rFonts w:ascii="宋体" w:hAnsi="宋体"/>
          <w:sz w:val="32"/>
          <w:szCs w:val="32"/>
        </w:rPr>
        <w:t>广泛</w:t>
      </w:r>
      <w:r w:rsidRPr="00402268">
        <w:rPr>
          <w:rFonts w:ascii="宋体" w:hAnsi="宋体" w:hint="eastAsia"/>
          <w:sz w:val="32"/>
          <w:szCs w:val="32"/>
        </w:rPr>
        <w:t>的</w:t>
      </w:r>
      <w:r w:rsidRPr="00402268">
        <w:rPr>
          <w:rFonts w:ascii="宋体" w:hAnsi="宋体"/>
          <w:sz w:val="32"/>
          <w:szCs w:val="32"/>
        </w:rPr>
        <w:t>报道。与李卜克内西</w:t>
      </w:r>
      <w:r w:rsidRPr="00402268">
        <w:rPr>
          <w:rFonts w:ascii="宋体" w:hAnsi="宋体" w:hint="eastAsia"/>
          <w:sz w:val="32"/>
          <w:szCs w:val="32"/>
        </w:rPr>
        <w:t>这个</w:t>
      </w:r>
      <w:r w:rsidRPr="00402268">
        <w:rPr>
          <w:rFonts w:ascii="宋体" w:hAnsi="宋体"/>
          <w:sz w:val="32"/>
          <w:szCs w:val="32"/>
        </w:rPr>
        <w:t>名字不可分割地联系在一起的</w:t>
      </w:r>
      <w:r w:rsidRPr="00402268">
        <w:rPr>
          <w:rFonts w:ascii="宋体" w:hAnsi="宋体" w:hint="eastAsia"/>
          <w:sz w:val="32"/>
          <w:szCs w:val="32"/>
        </w:rPr>
        <w:t>，</w:t>
      </w:r>
      <w:r w:rsidRPr="00402268">
        <w:rPr>
          <w:rFonts w:ascii="宋体" w:hAnsi="宋体"/>
          <w:sz w:val="32"/>
          <w:szCs w:val="32"/>
        </w:rPr>
        <w:t>是</w:t>
      </w:r>
      <w:r w:rsidRPr="00402268">
        <w:rPr>
          <w:rFonts w:ascii="宋体" w:hAnsi="宋体" w:hint="eastAsia"/>
          <w:sz w:val="32"/>
          <w:szCs w:val="32"/>
        </w:rPr>
        <w:t>与</w:t>
      </w:r>
      <w:r w:rsidRPr="00402268">
        <w:rPr>
          <w:rFonts w:ascii="宋体" w:hAnsi="宋体"/>
          <w:sz w:val="32"/>
          <w:szCs w:val="32"/>
        </w:rPr>
        <w:t>今天</w:t>
      </w:r>
      <w:r w:rsidRPr="00402268">
        <w:rPr>
          <w:rFonts w:ascii="宋体" w:hAnsi="宋体" w:hint="eastAsia"/>
          <w:sz w:val="32"/>
          <w:szCs w:val="32"/>
        </w:rPr>
        <w:t>十分相关</w:t>
      </w:r>
      <w:r w:rsidRPr="00402268">
        <w:rPr>
          <w:rFonts w:ascii="宋体" w:hAnsi="宋体"/>
          <w:sz w:val="32"/>
          <w:szCs w:val="32"/>
        </w:rPr>
        <w:t>的口号</w:t>
      </w:r>
      <w:r w:rsidRPr="00402268">
        <w:rPr>
          <w:rFonts w:ascii="宋体" w:hAnsi="宋体" w:hint="eastAsia"/>
          <w:sz w:val="32"/>
          <w:szCs w:val="32"/>
        </w:rPr>
        <w:t>：“一个人、一分钱都不能给这个制度！”</w:t>
      </w:r>
      <w:r w:rsidR="00085AA0">
        <w:rPr>
          <w:rStyle w:val="af0"/>
          <w:rFonts w:ascii="宋体" w:hAnsi="宋体"/>
          <w:sz w:val="32"/>
          <w:szCs w:val="32"/>
        </w:rPr>
        <w:footnoteReference w:customMarkFollows="1" w:id="8"/>
        <w:t>[3]</w:t>
      </w:r>
    </w:p>
    <w:p w14:paraId="1E18AF15" w14:textId="128EF485"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沙文主义传播</w:t>
      </w:r>
      <w:r w:rsidR="00085AA0">
        <w:rPr>
          <w:rFonts w:ascii="宋体" w:hAnsi="宋体" w:hint="eastAsia"/>
          <w:sz w:val="32"/>
          <w:szCs w:val="32"/>
        </w:rPr>
        <w:t>得</w:t>
      </w:r>
      <w:r w:rsidRPr="00402268">
        <w:rPr>
          <w:rFonts w:ascii="宋体" w:hAnsi="宋体" w:hint="eastAsia"/>
          <w:sz w:val="32"/>
          <w:szCs w:val="32"/>
        </w:rPr>
        <w:t>如此之广，甚至在通常被认为是左翼自由主义的媒体中，法西斯主义也被轻描淡写。例如，</w:t>
      </w:r>
      <w:r w:rsidR="00085AA0" w:rsidRPr="00402268">
        <w:rPr>
          <w:rFonts w:ascii="宋体" w:hAnsi="宋体" w:hint="eastAsia"/>
          <w:sz w:val="32"/>
          <w:szCs w:val="32"/>
        </w:rPr>
        <w:t xml:space="preserve"> </w:t>
      </w:r>
      <w:r w:rsidRPr="00402268">
        <w:rPr>
          <w:rFonts w:ascii="宋体" w:hAnsi="宋体" w:hint="eastAsia"/>
          <w:sz w:val="32"/>
          <w:szCs w:val="32"/>
        </w:rPr>
        <w:t>“德国编辑者网”（</w:t>
      </w:r>
      <w:r w:rsidRPr="00402268">
        <w:rPr>
          <w:rFonts w:ascii="宋体" w:hAnsi="宋体"/>
          <w:sz w:val="32"/>
          <w:szCs w:val="32"/>
        </w:rPr>
        <w:t>RedaktionsNetzwerk Deutschland</w:t>
      </w:r>
      <w:r w:rsidRPr="00402268">
        <w:rPr>
          <w:rFonts w:ascii="宋体" w:hAnsi="宋体" w:hint="eastAsia"/>
          <w:sz w:val="32"/>
          <w:szCs w:val="32"/>
        </w:rPr>
        <w:t>）</w:t>
      </w:r>
      <w:r w:rsidR="00085AA0">
        <w:rPr>
          <w:rFonts w:ascii="宋体" w:hAnsi="宋体" w:hint="eastAsia"/>
          <w:sz w:val="32"/>
          <w:szCs w:val="32"/>
        </w:rPr>
        <w:t>于</w:t>
      </w:r>
      <w:r w:rsidR="00085AA0" w:rsidRPr="00402268">
        <w:rPr>
          <w:rFonts w:ascii="宋体" w:hAnsi="宋体"/>
          <w:sz w:val="32"/>
          <w:szCs w:val="32"/>
        </w:rPr>
        <w:t>2022年5月20日</w:t>
      </w:r>
      <w:r w:rsidRPr="00402268">
        <w:rPr>
          <w:rFonts w:ascii="宋体" w:hAnsi="宋体" w:hint="eastAsia"/>
          <w:sz w:val="32"/>
          <w:szCs w:val="32"/>
        </w:rPr>
        <w:t>发表了乌克兰大使梅利尼克</w:t>
      </w:r>
      <w:r w:rsidRPr="00402268">
        <w:rPr>
          <w:rFonts w:ascii="宋体" w:hAnsi="宋体"/>
          <w:sz w:val="32"/>
          <w:szCs w:val="32"/>
        </w:rPr>
        <w:t>的整版</w:t>
      </w:r>
      <w:r w:rsidR="00085AA0">
        <w:rPr>
          <w:rFonts w:ascii="宋体" w:hAnsi="宋体" w:hint="eastAsia"/>
          <w:sz w:val="32"/>
          <w:szCs w:val="32"/>
        </w:rPr>
        <w:t>访谈</w:t>
      </w:r>
      <w:r w:rsidRPr="00402268">
        <w:rPr>
          <w:rFonts w:ascii="宋体" w:hAnsi="宋体"/>
          <w:sz w:val="32"/>
          <w:szCs w:val="32"/>
        </w:rPr>
        <w:t>，</w:t>
      </w:r>
      <w:r w:rsidR="00085AA0">
        <w:rPr>
          <w:rFonts w:ascii="宋体" w:hAnsi="宋体" w:hint="eastAsia"/>
          <w:sz w:val="32"/>
          <w:szCs w:val="32"/>
        </w:rPr>
        <w:lastRenderedPageBreak/>
        <w:t>其中</w:t>
      </w:r>
      <w:r w:rsidRPr="00402268">
        <w:rPr>
          <w:rFonts w:ascii="宋体" w:hAnsi="宋体" w:hint="eastAsia"/>
          <w:sz w:val="32"/>
          <w:szCs w:val="32"/>
        </w:rPr>
        <w:t>梅利尼克</w:t>
      </w:r>
      <w:r w:rsidRPr="00402268">
        <w:rPr>
          <w:rFonts w:ascii="宋体" w:hAnsi="宋体"/>
          <w:sz w:val="32"/>
          <w:szCs w:val="32"/>
        </w:rPr>
        <w:t>将</w:t>
      </w:r>
      <w:r w:rsidRPr="00402268">
        <w:rPr>
          <w:rFonts w:ascii="宋体" w:hAnsi="宋体" w:hint="eastAsia"/>
          <w:sz w:val="32"/>
          <w:szCs w:val="32"/>
        </w:rPr>
        <w:t>亚速营（</w:t>
      </w:r>
      <w:r w:rsidRPr="00402268">
        <w:rPr>
          <w:rFonts w:ascii="宋体" w:hAnsi="宋体"/>
          <w:sz w:val="32"/>
          <w:szCs w:val="32"/>
        </w:rPr>
        <w:t>Azov Regiment</w:t>
      </w:r>
      <w:r w:rsidRPr="00402268">
        <w:rPr>
          <w:rFonts w:ascii="宋体" w:hAnsi="宋体" w:hint="eastAsia"/>
          <w:sz w:val="32"/>
          <w:szCs w:val="32"/>
        </w:rPr>
        <w:t>）</w:t>
      </w:r>
      <w:r w:rsidRPr="00402268">
        <w:rPr>
          <w:rFonts w:ascii="宋体" w:hAnsi="宋体"/>
          <w:sz w:val="32"/>
          <w:szCs w:val="32"/>
        </w:rPr>
        <w:t>描绘成完全无害的</w:t>
      </w:r>
      <w:r w:rsidRPr="00402268">
        <w:rPr>
          <w:rFonts w:ascii="宋体" w:hAnsi="宋体" w:hint="eastAsia"/>
          <w:sz w:val="32"/>
          <w:szCs w:val="32"/>
        </w:rPr>
        <w:t>“</w:t>
      </w:r>
      <w:r w:rsidRPr="00402268">
        <w:rPr>
          <w:rFonts w:ascii="宋体" w:hAnsi="宋体"/>
          <w:sz w:val="32"/>
          <w:szCs w:val="32"/>
        </w:rPr>
        <w:t>勇</w:t>
      </w:r>
      <w:r w:rsidRPr="00402268">
        <w:rPr>
          <w:rFonts w:ascii="宋体" w:hAnsi="宋体" w:hint="eastAsia"/>
          <w:sz w:val="32"/>
          <w:szCs w:val="32"/>
        </w:rPr>
        <w:t>敢战</w:t>
      </w:r>
      <w:r w:rsidRPr="00402268">
        <w:rPr>
          <w:rFonts w:ascii="宋体" w:hAnsi="宋体"/>
          <w:sz w:val="32"/>
          <w:szCs w:val="32"/>
        </w:rPr>
        <w:t>士</w:t>
      </w:r>
      <w:r w:rsidRPr="00402268">
        <w:rPr>
          <w:rFonts w:ascii="宋体" w:hAnsi="宋体" w:hint="eastAsia"/>
          <w:sz w:val="32"/>
          <w:szCs w:val="32"/>
        </w:rPr>
        <w:t>”</w:t>
      </w:r>
      <w:r w:rsidRPr="00402268">
        <w:rPr>
          <w:rFonts w:ascii="宋体" w:hAnsi="宋体"/>
          <w:sz w:val="32"/>
          <w:szCs w:val="32"/>
        </w:rPr>
        <w:t>。别忘了，</w:t>
      </w:r>
      <w:r w:rsidRPr="00402268">
        <w:rPr>
          <w:rFonts w:ascii="宋体" w:hAnsi="宋体" w:hint="eastAsia"/>
          <w:sz w:val="32"/>
          <w:szCs w:val="32"/>
        </w:rPr>
        <w:t>这是一支</w:t>
      </w:r>
      <w:r w:rsidRPr="00402268">
        <w:rPr>
          <w:rFonts w:ascii="宋体" w:hAnsi="宋体"/>
          <w:sz w:val="32"/>
          <w:szCs w:val="32"/>
        </w:rPr>
        <w:t>使用</w:t>
      </w:r>
      <w:r w:rsidRPr="00402268">
        <w:rPr>
          <w:rFonts w:ascii="宋体" w:hAnsi="宋体" w:hint="eastAsia"/>
          <w:sz w:val="32"/>
          <w:szCs w:val="32"/>
        </w:rPr>
        <w:t>法西斯</w:t>
      </w:r>
      <w:r w:rsidRPr="00402268">
        <w:rPr>
          <w:rFonts w:ascii="宋体" w:hAnsi="宋体"/>
          <w:sz w:val="32"/>
          <w:szCs w:val="32"/>
        </w:rPr>
        <w:t>党卫军标志的</w:t>
      </w:r>
      <w:r w:rsidRPr="00402268">
        <w:rPr>
          <w:rFonts w:ascii="宋体" w:hAnsi="宋体" w:hint="eastAsia"/>
          <w:sz w:val="32"/>
          <w:szCs w:val="32"/>
        </w:rPr>
        <w:t>部队</w:t>
      </w:r>
      <w:r w:rsidRPr="00402268">
        <w:rPr>
          <w:rFonts w:ascii="宋体" w:hAnsi="宋体"/>
          <w:sz w:val="32"/>
          <w:szCs w:val="32"/>
        </w:rPr>
        <w:t>，自2014年</w:t>
      </w:r>
      <w:r w:rsidRPr="00402268">
        <w:rPr>
          <w:rFonts w:ascii="宋体" w:hAnsi="宋体" w:hint="eastAsia"/>
          <w:sz w:val="32"/>
          <w:szCs w:val="32"/>
        </w:rPr>
        <w:t>起</w:t>
      </w:r>
      <w:r w:rsidRPr="00402268">
        <w:rPr>
          <w:rFonts w:ascii="宋体" w:hAnsi="宋体"/>
          <w:sz w:val="32"/>
          <w:szCs w:val="32"/>
        </w:rPr>
        <w:t>就参与了对顿巴斯人民的战争罪行</w:t>
      </w:r>
      <w:r w:rsidRPr="00402268">
        <w:rPr>
          <w:rFonts w:ascii="宋体" w:hAnsi="宋体" w:hint="eastAsia"/>
          <w:sz w:val="32"/>
          <w:szCs w:val="32"/>
        </w:rPr>
        <w:t>。亚速营</w:t>
      </w:r>
      <w:r w:rsidRPr="00402268">
        <w:rPr>
          <w:rFonts w:ascii="宋体" w:hAnsi="宋体"/>
          <w:sz w:val="32"/>
          <w:szCs w:val="32"/>
        </w:rPr>
        <w:t>首任指挥官安德里</w:t>
      </w:r>
      <w:r w:rsidRPr="00402268">
        <w:rPr>
          <w:rFonts w:ascii="宋体" w:hAnsi="宋体" w:hint="eastAsia"/>
          <w:sz w:val="32"/>
          <w:szCs w:val="32"/>
        </w:rPr>
        <w:t>·</w:t>
      </w:r>
      <w:r w:rsidRPr="00402268">
        <w:rPr>
          <w:rFonts w:ascii="宋体" w:hAnsi="宋体"/>
          <w:sz w:val="32"/>
          <w:szCs w:val="32"/>
        </w:rPr>
        <w:t>比列茨基</w:t>
      </w:r>
      <w:r w:rsidRPr="00402268">
        <w:rPr>
          <w:rFonts w:ascii="宋体" w:hAnsi="宋体" w:hint="eastAsia"/>
          <w:sz w:val="32"/>
          <w:szCs w:val="32"/>
        </w:rPr>
        <w:t>（</w:t>
      </w:r>
      <w:r w:rsidRPr="00402268">
        <w:rPr>
          <w:rFonts w:ascii="宋体" w:hAnsi="宋体"/>
          <w:sz w:val="32"/>
          <w:szCs w:val="32"/>
        </w:rPr>
        <w:t>Andriy Biletsky</w:t>
      </w:r>
      <w:r w:rsidRPr="00402268">
        <w:rPr>
          <w:rFonts w:ascii="宋体" w:hAnsi="宋体" w:hint="eastAsia"/>
          <w:sz w:val="32"/>
          <w:szCs w:val="32"/>
        </w:rPr>
        <w:t>）早</w:t>
      </w:r>
      <w:r w:rsidRPr="00402268">
        <w:rPr>
          <w:rFonts w:ascii="宋体" w:hAnsi="宋体"/>
          <w:sz w:val="32"/>
          <w:szCs w:val="32"/>
        </w:rPr>
        <w:t>在几年前就</w:t>
      </w:r>
      <w:r w:rsidRPr="00402268">
        <w:rPr>
          <w:rFonts w:ascii="宋体" w:hAnsi="宋体" w:hint="eastAsia"/>
          <w:sz w:val="32"/>
          <w:szCs w:val="32"/>
        </w:rPr>
        <w:t>以法西斯主义和反犹主义的立场，</w:t>
      </w:r>
      <w:r w:rsidRPr="00402268">
        <w:rPr>
          <w:rFonts w:ascii="宋体" w:hAnsi="宋体"/>
          <w:sz w:val="32"/>
          <w:szCs w:val="32"/>
        </w:rPr>
        <w:t>公开</w:t>
      </w:r>
      <w:r w:rsidRPr="00402268">
        <w:rPr>
          <w:rFonts w:ascii="宋体" w:hAnsi="宋体" w:hint="eastAsia"/>
          <w:sz w:val="32"/>
          <w:szCs w:val="32"/>
        </w:rPr>
        <w:t>支持“</w:t>
      </w:r>
      <w:r w:rsidRPr="00402268">
        <w:rPr>
          <w:rFonts w:ascii="宋体" w:hAnsi="宋体"/>
          <w:sz w:val="32"/>
          <w:szCs w:val="32"/>
        </w:rPr>
        <w:t>世界白人种族</w:t>
      </w:r>
      <w:r w:rsidR="00085AA0">
        <w:rPr>
          <w:rFonts w:ascii="宋体" w:hAnsi="宋体" w:hint="eastAsia"/>
          <w:sz w:val="32"/>
          <w:szCs w:val="32"/>
        </w:rPr>
        <w:t>……</w:t>
      </w:r>
      <w:r w:rsidRPr="00402268">
        <w:rPr>
          <w:rFonts w:ascii="宋体" w:hAnsi="宋体"/>
          <w:sz w:val="32"/>
          <w:szCs w:val="32"/>
        </w:rPr>
        <w:t>反对犹太</w:t>
      </w:r>
      <w:r w:rsidRPr="00402268">
        <w:rPr>
          <w:rFonts w:ascii="宋体" w:hAnsi="宋体" w:hint="eastAsia"/>
          <w:sz w:val="32"/>
          <w:szCs w:val="32"/>
        </w:rPr>
        <w:t>人领导的‘劣等人’（Untermenschen）</w:t>
      </w:r>
      <w:r w:rsidR="00085AA0">
        <w:rPr>
          <w:rStyle w:val="af0"/>
          <w:rFonts w:ascii="宋体" w:hAnsi="宋体"/>
          <w:sz w:val="32"/>
          <w:szCs w:val="32"/>
        </w:rPr>
        <w:footnoteReference w:customMarkFollows="1" w:id="9"/>
        <w:t>[4]</w:t>
      </w:r>
      <w:r w:rsidRPr="00402268">
        <w:rPr>
          <w:rFonts w:ascii="宋体" w:hAnsi="宋体"/>
          <w:sz w:val="32"/>
          <w:szCs w:val="32"/>
        </w:rPr>
        <w:t>”的</w:t>
      </w:r>
      <w:r w:rsidRPr="00402268">
        <w:rPr>
          <w:rFonts w:ascii="宋体" w:hAnsi="宋体" w:hint="eastAsia"/>
          <w:sz w:val="32"/>
          <w:szCs w:val="32"/>
        </w:rPr>
        <w:t>“</w:t>
      </w:r>
      <w:r w:rsidRPr="00402268">
        <w:rPr>
          <w:rFonts w:ascii="宋体" w:hAnsi="宋体"/>
          <w:sz w:val="32"/>
          <w:szCs w:val="32"/>
        </w:rPr>
        <w:t>十字军东征</w:t>
      </w:r>
      <w:r w:rsidRPr="00402268">
        <w:rPr>
          <w:rFonts w:ascii="宋体" w:hAnsi="宋体" w:hint="eastAsia"/>
          <w:sz w:val="32"/>
          <w:szCs w:val="32"/>
        </w:rPr>
        <w:t>”</w:t>
      </w:r>
      <w:r w:rsidRPr="00402268">
        <w:rPr>
          <w:rFonts w:ascii="宋体" w:hAnsi="宋体"/>
          <w:sz w:val="32"/>
          <w:szCs w:val="32"/>
        </w:rPr>
        <w:t>。</w:t>
      </w:r>
      <w:r w:rsidRPr="00402268">
        <w:rPr>
          <w:rFonts w:ascii="宋体" w:hAnsi="宋体" w:hint="eastAsia"/>
          <w:sz w:val="32"/>
          <w:szCs w:val="32"/>
        </w:rPr>
        <w:t>亚速营</w:t>
      </w:r>
      <w:r w:rsidRPr="00402268">
        <w:rPr>
          <w:rFonts w:ascii="宋体" w:hAnsi="宋体"/>
          <w:sz w:val="32"/>
          <w:szCs w:val="32"/>
        </w:rPr>
        <w:t>的主要</w:t>
      </w:r>
      <w:r w:rsidRPr="00402268">
        <w:rPr>
          <w:rFonts w:ascii="宋体" w:hAnsi="宋体" w:hint="eastAsia"/>
          <w:sz w:val="32"/>
          <w:szCs w:val="32"/>
        </w:rPr>
        <w:t>赞助人</w:t>
      </w:r>
      <w:r w:rsidRPr="00402268">
        <w:rPr>
          <w:rFonts w:ascii="宋体" w:hAnsi="宋体"/>
          <w:sz w:val="32"/>
          <w:szCs w:val="32"/>
        </w:rPr>
        <w:t>是乌克兰第二大垄断资本家</w:t>
      </w:r>
      <w:r w:rsidRPr="00402268">
        <w:rPr>
          <w:rFonts w:ascii="宋体" w:hAnsi="宋体" w:hint="eastAsia"/>
          <w:sz w:val="32"/>
          <w:szCs w:val="32"/>
        </w:rPr>
        <w:t>和</w:t>
      </w:r>
      <w:r w:rsidRPr="00402268">
        <w:rPr>
          <w:rFonts w:ascii="宋体" w:hAnsi="宋体"/>
          <w:sz w:val="32"/>
          <w:szCs w:val="32"/>
        </w:rPr>
        <w:t>寡头伊戈尔</w:t>
      </w:r>
      <w:r w:rsidRPr="00402268">
        <w:rPr>
          <w:rFonts w:ascii="宋体" w:hAnsi="宋体" w:hint="eastAsia"/>
          <w:sz w:val="32"/>
          <w:szCs w:val="32"/>
        </w:rPr>
        <w:t>·</w:t>
      </w:r>
      <w:r w:rsidRPr="00402268">
        <w:rPr>
          <w:rFonts w:ascii="宋体" w:hAnsi="宋体"/>
          <w:sz w:val="32"/>
          <w:szCs w:val="32"/>
        </w:rPr>
        <w:t>科洛莫伊斯基</w:t>
      </w:r>
      <w:r w:rsidRPr="00402268">
        <w:rPr>
          <w:rFonts w:ascii="宋体" w:hAnsi="宋体" w:hint="eastAsia"/>
          <w:sz w:val="32"/>
          <w:szCs w:val="32"/>
        </w:rPr>
        <w:t>（</w:t>
      </w:r>
      <w:r w:rsidRPr="00402268">
        <w:rPr>
          <w:rFonts w:ascii="宋体" w:hAnsi="宋体"/>
          <w:sz w:val="32"/>
          <w:szCs w:val="32"/>
        </w:rPr>
        <w:t>Igor Kolomoisky</w:t>
      </w:r>
      <w:r w:rsidRPr="00402268">
        <w:rPr>
          <w:rFonts w:ascii="宋体" w:hAnsi="宋体" w:hint="eastAsia"/>
          <w:sz w:val="32"/>
          <w:szCs w:val="32"/>
        </w:rPr>
        <w:t>）。此人曾决定性地</w:t>
      </w:r>
      <w:r w:rsidRPr="00402268">
        <w:rPr>
          <w:rFonts w:ascii="宋体" w:hAnsi="宋体"/>
          <w:sz w:val="32"/>
          <w:szCs w:val="32"/>
        </w:rPr>
        <w:t>支持</w:t>
      </w:r>
      <w:r w:rsidR="00085AA0">
        <w:rPr>
          <w:rFonts w:ascii="宋体" w:hAnsi="宋体" w:hint="eastAsia"/>
          <w:sz w:val="32"/>
          <w:szCs w:val="32"/>
        </w:rPr>
        <w:t>了</w:t>
      </w:r>
      <w:r w:rsidRPr="00402268">
        <w:rPr>
          <w:rFonts w:ascii="宋体" w:hAnsi="宋体" w:hint="eastAsia"/>
          <w:sz w:val="32"/>
          <w:szCs w:val="32"/>
        </w:rPr>
        <w:t>泽连</w:t>
      </w:r>
      <w:r w:rsidRPr="00402268">
        <w:rPr>
          <w:rFonts w:ascii="宋体" w:hAnsi="宋体"/>
          <w:sz w:val="32"/>
          <w:szCs w:val="32"/>
        </w:rPr>
        <w:t>斯基</w:t>
      </w:r>
      <w:r w:rsidR="00085AA0">
        <w:rPr>
          <w:rFonts w:ascii="宋体" w:hAnsi="宋体" w:hint="eastAsia"/>
          <w:sz w:val="32"/>
          <w:szCs w:val="32"/>
        </w:rPr>
        <w:t>的</w:t>
      </w:r>
      <w:r w:rsidRPr="00402268">
        <w:rPr>
          <w:rFonts w:ascii="宋体" w:hAnsi="宋体" w:hint="eastAsia"/>
          <w:sz w:val="32"/>
          <w:szCs w:val="32"/>
        </w:rPr>
        <w:t>竞选</w:t>
      </w:r>
      <w:r w:rsidRPr="00402268">
        <w:rPr>
          <w:rFonts w:ascii="宋体" w:hAnsi="宋体"/>
          <w:sz w:val="32"/>
          <w:szCs w:val="32"/>
        </w:rPr>
        <w:t>，在他的私</w:t>
      </w:r>
      <w:r w:rsidR="00085AA0">
        <w:rPr>
          <w:rFonts w:ascii="宋体" w:hAnsi="宋体" w:hint="eastAsia"/>
          <w:sz w:val="32"/>
          <w:szCs w:val="32"/>
        </w:rPr>
        <w:t>人</w:t>
      </w:r>
      <w:r w:rsidRPr="00402268">
        <w:rPr>
          <w:rFonts w:ascii="宋体" w:hAnsi="宋体"/>
          <w:sz w:val="32"/>
          <w:szCs w:val="32"/>
        </w:rPr>
        <w:t>电视频道</w:t>
      </w:r>
      <w:r w:rsidRPr="00402268">
        <w:rPr>
          <w:rFonts w:ascii="宋体" w:hAnsi="宋体" w:hint="eastAsia"/>
          <w:sz w:val="32"/>
          <w:szCs w:val="32"/>
        </w:rPr>
        <w:t>“</w:t>
      </w:r>
      <w:r w:rsidRPr="00402268">
        <w:rPr>
          <w:rFonts w:ascii="宋体" w:hAnsi="宋体"/>
          <w:sz w:val="32"/>
          <w:szCs w:val="32"/>
        </w:rPr>
        <w:t>1+1</w:t>
      </w:r>
      <w:r w:rsidRPr="00402268">
        <w:rPr>
          <w:rFonts w:ascii="宋体" w:hAnsi="宋体" w:hint="eastAsia"/>
          <w:sz w:val="32"/>
          <w:szCs w:val="32"/>
        </w:rPr>
        <w:t>”</w:t>
      </w:r>
      <w:r w:rsidRPr="00402268">
        <w:rPr>
          <w:rFonts w:ascii="宋体" w:hAnsi="宋体"/>
          <w:sz w:val="32"/>
          <w:szCs w:val="32"/>
        </w:rPr>
        <w:t>上让</w:t>
      </w:r>
      <w:r w:rsidRPr="00402268">
        <w:rPr>
          <w:rFonts w:ascii="宋体" w:hAnsi="宋体" w:hint="eastAsia"/>
          <w:sz w:val="32"/>
          <w:szCs w:val="32"/>
        </w:rPr>
        <w:t>泽连斯基一炮而红</w:t>
      </w:r>
      <w:r w:rsidRPr="00402268">
        <w:rPr>
          <w:rFonts w:ascii="宋体" w:hAnsi="宋体"/>
          <w:sz w:val="32"/>
          <w:szCs w:val="32"/>
        </w:rPr>
        <w:t>。</w:t>
      </w:r>
    </w:p>
    <w:p w14:paraId="380FBD4A" w14:textId="69D4468F"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芬兰加入北约的理由，就像脱口秀里的口头禅一样：</w:t>
      </w:r>
      <w:r w:rsidRPr="00402268">
        <w:rPr>
          <w:rFonts w:ascii="宋体" w:hAnsi="宋体"/>
          <w:sz w:val="32"/>
          <w:szCs w:val="32"/>
        </w:rPr>
        <w:t>芬兰在1939</w:t>
      </w:r>
      <w:r w:rsidRPr="00402268">
        <w:rPr>
          <w:rFonts w:ascii="宋体" w:hAnsi="宋体" w:hint="eastAsia"/>
          <w:sz w:val="32"/>
          <w:szCs w:val="32"/>
        </w:rPr>
        <w:t>年至</w:t>
      </w:r>
      <w:r w:rsidRPr="00402268">
        <w:rPr>
          <w:rFonts w:ascii="宋体" w:hAnsi="宋体"/>
          <w:sz w:val="32"/>
          <w:szCs w:val="32"/>
        </w:rPr>
        <w:t>1940年英勇</w:t>
      </w:r>
      <w:r w:rsidRPr="00402268">
        <w:rPr>
          <w:rFonts w:ascii="宋体" w:hAnsi="宋体" w:hint="eastAsia"/>
          <w:sz w:val="32"/>
          <w:szCs w:val="32"/>
        </w:rPr>
        <w:t>“</w:t>
      </w:r>
      <w:r w:rsidRPr="00402268">
        <w:rPr>
          <w:rFonts w:ascii="宋体" w:hAnsi="宋体"/>
          <w:sz w:val="32"/>
          <w:szCs w:val="32"/>
        </w:rPr>
        <w:t>抗击</w:t>
      </w:r>
      <w:r w:rsidRPr="00402268">
        <w:rPr>
          <w:rFonts w:ascii="宋体" w:hAnsi="宋体" w:hint="eastAsia"/>
          <w:sz w:val="32"/>
          <w:szCs w:val="32"/>
        </w:rPr>
        <w:t>”</w:t>
      </w:r>
      <w:r w:rsidRPr="00402268">
        <w:rPr>
          <w:rFonts w:ascii="宋体" w:hAnsi="宋体"/>
          <w:sz w:val="32"/>
          <w:szCs w:val="32"/>
        </w:rPr>
        <w:t>苏联的历史就是</w:t>
      </w:r>
      <w:r w:rsidR="00085AA0">
        <w:rPr>
          <w:rFonts w:ascii="宋体" w:hAnsi="宋体" w:hint="eastAsia"/>
          <w:sz w:val="32"/>
          <w:szCs w:val="32"/>
        </w:rPr>
        <w:t>“</w:t>
      </w:r>
      <w:r w:rsidRPr="00402268">
        <w:rPr>
          <w:rFonts w:ascii="宋体" w:hAnsi="宋体"/>
          <w:sz w:val="32"/>
          <w:szCs w:val="32"/>
        </w:rPr>
        <w:t>明证</w:t>
      </w:r>
      <w:r w:rsidR="00085AA0">
        <w:rPr>
          <w:rFonts w:ascii="宋体" w:hAnsi="宋体" w:hint="eastAsia"/>
          <w:sz w:val="32"/>
          <w:szCs w:val="32"/>
        </w:rPr>
        <w:t>”</w:t>
      </w:r>
      <w:r w:rsidRPr="00402268">
        <w:rPr>
          <w:rFonts w:ascii="宋体" w:hAnsi="宋体"/>
          <w:sz w:val="32"/>
          <w:szCs w:val="32"/>
        </w:rPr>
        <w:t>。</w:t>
      </w:r>
      <w:r w:rsidRPr="00402268">
        <w:rPr>
          <w:rFonts w:ascii="宋体" w:hAnsi="宋体" w:hint="eastAsia"/>
          <w:sz w:val="32"/>
          <w:szCs w:val="32"/>
        </w:rPr>
        <w:t>而在</w:t>
      </w:r>
      <w:r w:rsidRPr="00402268">
        <w:rPr>
          <w:rFonts w:ascii="宋体" w:hAnsi="宋体"/>
          <w:sz w:val="32"/>
          <w:szCs w:val="32"/>
        </w:rPr>
        <w:t>当时，反动的</w:t>
      </w:r>
      <w:r w:rsidRPr="00402268">
        <w:rPr>
          <w:rFonts w:ascii="宋体" w:hAnsi="宋体" w:hint="eastAsia"/>
          <w:sz w:val="32"/>
          <w:szCs w:val="32"/>
        </w:rPr>
        <w:t>芬兰政府——代表着亲法西斯的各国</w:t>
      </w:r>
      <w:r w:rsidR="00085AA0" w:rsidRPr="00402268">
        <w:rPr>
          <w:rFonts w:ascii="宋体" w:hAnsi="宋体" w:hint="eastAsia"/>
          <w:sz w:val="32"/>
          <w:szCs w:val="32"/>
        </w:rPr>
        <w:t>帝国主义</w:t>
      </w:r>
      <w:r w:rsidRPr="00402268">
        <w:rPr>
          <w:rFonts w:ascii="宋体" w:hAnsi="宋体" w:hint="eastAsia"/>
          <w:sz w:val="32"/>
          <w:szCs w:val="32"/>
        </w:rPr>
        <w:t>政府——</w:t>
      </w:r>
      <w:r w:rsidRPr="00402268">
        <w:rPr>
          <w:rFonts w:ascii="宋体" w:hAnsi="宋体"/>
          <w:sz w:val="32"/>
          <w:szCs w:val="32"/>
        </w:rPr>
        <w:t>拒绝与社会主义苏联就边界</w:t>
      </w:r>
      <w:r w:rsidRPr="00402268">
        <w:rPr>
          <w:rFonts w:ascii="宋体" w:hAnsi="宋体" w:hint="eastAsia"/>
          <w:sz w:val="32"/>
          <w:szCs w:val="32"/>
        </w:rPr>
        <w:t>调整</w:t>
      </w:r>
      <w:r w:rsidRPr="00402268">
        <w:rPr>
          <w:rFonts w:ascii="宋体" w:hAnsi="宋体"/>
          <w:sz w:val="32"/>
          <w:szCs w:val="32"/>
        </w:rPr>
        <w:t>问题进行认真的谈判，</w:t>
      </w:r>
      <w:r w:rsidRPr="00402268">
        <w:rPr>
          <w:rFonts w:ascii="宋体" w:hAnsi="宋体" w:hint="eastAsia"/>
          <w:sz w:val="32"/>
          <w:szCs w:val="32"/>
        </w:rPr>
        <w:t>而这些边界调整对苏联来说是绝对必要的，对芬兰来说也是有利的</w:t>
      </w:r>
      <w:r w:rsidRPr="00402268">
        <w:rPr>
          <w:rFonts w:ascii="宋体" w:hAnsi="宋体"/>
          <w:sz w:val="32"/>
          <w:szCs w:val="32"/>
        </w:rPr>
        <w:t>。</w:t>
      </w:r>
      <w:r w:rsidRPr="00402268">
        <w:rPr>
          <w:rFonts w:ascii="宋体" w:hAnsi="宋体" w:hint="eastAsia"/>
          <w:sz w:val="32"/>
          <w:szCs w:val="32"/>
        </w:rPr>
        <w:t>这是事关保护列宁格勒的问题，特别是保护列宁格勒免遭希特勒法西斯的即将发生的入侵</w:t>
      </w:r>
      <w:r w:rsidR="00085AA0">
        <w:rPr>
          <w:rFonts w:ascii="宋体" w:hAnsi="宋体" w:hint="eastAsia"/>
          <w:sz w:val="32"/>
          <w:szCs w:val="32"/>
        </w:rPr>
        <w:t>。</w:t>
      </w:r>
      <w:r w:rsidRPr="00402268">
        <w:rPr>
          <w:rFonts w:ascii="宋体" w:hAnsi="宋体" w:hint="eastAsia"/>
          <w:sz w:val="32"/>
          <w:szCs w:val="32"/>
        </w:rPr>
        <w:t>但</w:t>
      </w:r>
      <w:r w:rsidRPr="00402268">
        <w:rPr>
          <w:rFonts w:ascii="宋体" w:hAnsi="宋体"/>
          <w:sz w:val="32"/>
          <w:szCs w:val="32"/>
        </w:rPr>
        <w:t>芬兰</w:t>
      </w:r>
      <w:r w:rsidRPr="00402268">
        <w:rPr>
          <w:rFonts w:ascii="宋体" w:hAnsi="宋体" w:hint="eastAsia"/>
          <w:sz w:val="32"/>
          <w:szCs w:val="32"/>
        </w:rPr>
        <w:t>却</w:t>
      </w:r>
      <w:r w:rsidR="00085AA0">
        <w:rPr>
          <w:rFonts w:ascii="宋体" w:hAnsi="宋体" w:hint="eastAsia"/>
          <w:sz w:val="32"/>
          <w:szCs w:val="32"/>
        </w:rPr>
        <w:t>向</w:t>
      </w:r>
      <w:r w:rsidRPr="00402268">
        <w:rPr>
          <w:rFonts w:ascii="宋体" w:hAnsi="宋体" w:hint="eastAsia"/>
          <w:sz w:val="32"/>
          <w:szCs w:val="32"/>
        </w:rPr>
        <w:t>苏联</w:t>
      </w:r>
      <w:r w:rsidRPr="00402268">
        <w:rPr>
          <w:rFonts w:ascii="宋体" w:hAnsi="宋体"/>
          <w:sz w:val="32"/>
          <w:szCs w:val="32"/>
        </w:rPr>
        <w:t>边防部队</w:t>
      </w:r>
      <w:r w:rsidR="00085AA0">
        <w:rPr>
          <w:rFonts w:ascii="宋体" w:hAnsi="宋体" w:hint="eastAsia"/>
          <w:sz w:val="32"/>
          <w:szCs w:val="32"/>
        </w:rPr>
        <w:t>发动了攻击</w:t>
      </w:r>
      <w:r w:rsidRPr="00402268">
        <w:rPr>
          <w:rFonts w:ascii="宋体" w:hAnsi="宋体"/>
          <w:sz w:val="32"/>
          <w:szCs w:val="32"/>
        </w:rPr>
        <w:t>。在击败主要反动分子曼纳海姆将军领导的芬兰军队后，</w:t>
      </w:r>
      <w:r w:rsidRPr="00402268">
        <w:rPr>
          <w:rFonts w:ascii="宋体" w:hAnsi="宋体" w:hint="eastAsia"/>
          <w:sz w:val="32"/>
          <w:szCs w:val="32"/>
        </w:rPr>
        <w:t>苏联并</w:t>
      </w:r>
      <w:r w:rsidRPr="00402268">
        <w:rPr>
          <w:rFonts w:ascii="宋体" w:hAnsi="宋体"/>
          <w:sz w:val="32"/>
          <w:szCs w:val="32"/>
        </w:rPr>
        <w:t>没有占领芬兰。</w:t>
      </w:r>
      <w:r w:rsidRPr="00402268">
        <w:rPr>
          <w:rFonts w:ascii="宋体" w:hAnsi="宋体" w:hint="eastAsia"/>
          <w:sz w:val="32"/>
          <w:szCs w:val="32"/>
        </w:rPr>
        <w:t>而</w:t>
      </w:r>
      <w:r w:rsidRPr="00402268">
        <w:rPr>
          <w:rFonts w:ascii="宋体" w:hAnsi="宋体"/>
          <w:sz w:val="32"/>
          <w:szCs w:val="32"/>
        </w:rPr>
        <w:t>仅在一年</w:t>
      </w:r>
      <w:r w:rsidRPr="00402268">
        <w:rPr>
          <w:rFonts w:ascii="宋体" w:hAnsi="宋体" w:hint="eastAsia"/>
          <w:sz w:val="32"/>
          <w:szCs w:val="32"/>
        </w:rPr>
        <w:t>之</w:t>
      </w:r>
      <w:r w:rsidRPr="00402268">
        <w:rPr>
          <w:rFonts w:ascii="宋体" w:hAnsi="宋体"/>
          <w:sz w:val="32"/>
          <w:szCs w:val="32"/>
        </w:rPr>
        <w:t>后</w:t>
      </w:r>
      <w:r w:rsidRPr="00402268">
        <w:rPr>
          <w:rFonts w:ascii="宋体" w:hAnsi="宋体" w:hint="eastAsia"/>
          <w:sz w:val="32"/>
          <w:szCs w:val="32"/>
        </w:rPr>
        <w:t>，芬兰政府</w:t>
      </w:r>
      <w:r w:rsidRPr="00402268">
        <w:rPr>
          <w:rFonts w:ascii="宋体" w:hAnsi="宋体"/>
          <w:sz w:val="32"/>
          <w:szCs w:val="32"/>
        </w:rPr>
        <w:t>就参加</w:t>
      </w:r>
      <w:r w:rsidRPr="00402268">
        <w:rPr>
          <w:rFonts w:ascii="宋体" w:hAnsi="宋体" w:hint="eastAsia"/>
          <w:sz w:val="32"/>
          <w:szCs w:val="32"/>
        </w:rPr>
        <w:t>了</w:t>
      </w:r>
      <w:r w:rsidRPr="00402268">
        <w:rPr>
          <w:rFonts w:ascii="宋体" w:hAnsi="宋体"/>
          <w:sz w:val="32"/>
          <w:szCs w:val="32"/>
        </w:rPr>
        <w:t>希特勒对苏联的法西斯战争</w:t>
      </w:r>
      <w:r w:rsidRPr="00402268">
        <w:rPr>
          <w:rFonts w:ascii="宋体" w:hAnsi="宋体" w:hint="eastAsia"/>
          <w:sz w:val="32"/>
          <w:szCs w:val="32"/>
        </w:rPr>
        <w:t>来“</w:t>
      </w:r>
      <w:r w:rsidRPr="00402268">
        <w:rPr>
          <w:rFonts w:ascii="宋体" w:hAnsi="宋体"/>
          <w:sz w:val="32"/>
          <w:szCs w:val="32"/>
        </w:rPr>
        <w:t>回报</w:t>
      </w:r>
      <w:r w:rsidRPr="00402268">
        <w:rPr>
          <w:rFonts w:ascii="宋体" w:hAnsi="宋体" w:hint="eastAsia"/>
          <w:sz w:val="32"/>
          <w:szCs w:val="32"/>
        </w:rPr>
        <w:t>”此事</w:t>
      </w:r>
      <w:r w:rsidRPr="00402268">
        <w:rPr>
          <w:rFonts w:ascii="宋体" w:hAnsi="宋体"/>
          <w:sz w:val="32"/>
          <w:szCs w:val="32"/>
        </w:rPr>
        <w:t>。</w:t>
      </w:r>
    </w:p>
    <w:p w14:paraId="4EDD893D" w14:textId="6642519C"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lastRenderedPageBreak/>
        <w:t>只有无产阶级的阶级立场才能作为指南，来看穿那些由许多</w:t>
      </w:r>
      <w:r w:rsidR="00085AA0">
        <w:rPr>
          <w:rFonts w:ascii="宋体" w:hAnsi="宋体" w:hint="eastAsia"/>
          <w:sz w:val="32"/>
          <w:szCs w:val="32"/>
        </w:rPr>
        <w:t>伤感</w:t>
      </w:r>
      <w:r w:rsidRPr="00402268">
        <w:rPr>
          <w:rFonts w:ascii="宋体" w:hAnsi="宋体" w:hint="eastAsia"/>
          <w:sz w:val="32"/>
          <w:szCs w:val="32"/>
        </w:rPr>
        <w:t>所掩盖的沙文主义、社会沙文主义和反共主义的论调，从而得出正确的结论。战争持续的时间越长，反对战争及其扩大的情绪就越强烈。</w:t>
      </w:r>
      <w:r w:rsidRPr="00402268">
        <w:rPr>
          <w:rFonts w:ascii="宋体" w:hAnsi="宋体"/>
          <w:sz w:val="32"/>
          <w:szCs w:val="32"/>
        </w:rPr>
        <w:t>2022年3月中旬</w:t>
      </w:r>
      <w:r w:rsidRPr="00402268">
        <w:rPr>
          <w:rFonts w:ascii="宋体" w:hAnsi="宋体" w:hint="eastAsia"/>
          <w:sz w:val="32"/>
          <w:szCs w:val="32"/>
        </w:rPr>
        <w:t>的</w:t>
      </w:r>
      <w:r w:rsidRPr="00402268">
        <w:rPr>
          <w:rFonts w:ascii="宋体" w:hAnsi="宋体"/>
          <w:sz w:val="32"/>
          <w:szCs w:val="32"/>
        </w:rPr>
        <w:t>民意调查显示，67%的德国民众赞成向乌克兰运送武器。</w:t>
      </w:r>
      <w:r w:rsidRPr="00402268">
        <w:rPr>
          <w:rFonts w:ascii="宋体" w:hAnsi="宋体" w:hint="eastAsia"/>
          <w:sz w:val="32"/>
          <w:szCs w:val="32"/>
        </w:rPr>
        <w:t>而</w:t>
      </w:r>
      <w:r w:rsidRPr="00402268">
        <w:rPr>
          <w:rFonts w:ascii="宋体" w:hAnsi="宋体"/>
          <w:sz w:val="32"/>
          <w:szCs w:val="32"/>
        </w:rPr>
        <w:t>到5月3日，只有46%的人仍然赞成提供进攻性武器。关于北约和反对德国政府战争政策的批评声音越来越</w:t>
      </w:r>
      <w:r w:rsidRPr="00402268">
        <w:rPr>
          <w:rFonts w:ascii="宋体" w:hAnsi="宋体" w:hint="eastAsia"/>
          <w:sz w:val="32"/>
          <w:szCs w:val="32"/>
        </w:rPr>
        <w:t>多</w:t>
      </w:r>
      <w:r w:rsidRPr="00402268">
        <w:rPr>
          <w:rFonts w:ascii="宋体" w:hAnsi="宋体"/>
          <w:sz w:val="32"/>
          <w:szCs w:val="32"/>
        </w:rPr>
        <w:t>。</w:t>
      </w:r>
    </w:p>
    <w:p w14:paraId="23E6BC55" w14:textId="753EAD77"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当权者不可能让群众永远支持帝国主义战争！尽管</w:t>
      </w:r>
      <w:r w:rsidRPr="00402268">
        <w:rPr>
          <w:rFonts w:ascii="宋体" w:hAnsi="宋体"/>
          <w:sz w:val="32"/>
          <w:szCs w:val="32"/>
        </w:rPr>
        <w:t>他们声称拒绝提供武器</w:t>
      </w:r>
      <w:r w:rsidRPr="00402268">
        <w:rPr>
          <w:rFonts w:ascii="宋体" w:hAnsi="宋体" w:hint="eastAsia"/>
          <w:sz w:val="32"/>
          <w:szCs w:val="32"/>
        </w:rPr>
        <w:t>是“忽</w:t>
      </w:r>
      <w:r w:rsidRPr="00402268">
        <w:rPr>
          <w:rFonts w:ascii="宋体" w:hAnsi="宋体"/>
          <w:sz w:val="32"/>
          <w:szCs w:val="32"/>
        </w:rPr>
        <w:t>视援助</w:t>
      </w:r>
      <w:r w:rsidRPr="00402268">
        <w:rPr>
          <w:rFonts w:ascii="宋体" w:hAnsi="宋体" w:hint="eastAsia"/>
          <w:sz w:val="32"/>
          <w:szCs w:val="32"/>
        </w:rPr>
        <w:t>”</w:t>
      </w:r>
      <w:r w:rsidRPr="00402268">
        <w:rPr>
          <w:rFonts w:ascii="宋体" w:hAnsi="宋体"/>
          <w:sz w:val="32"/>
          <w:szCs w:val="32"/>
        </w:rPr>
        <w:t>，会</w:t>
      </w:r>
      <w:r w:rsidRPr="00402268">
        <w:rPr>
          <w:rFonts w:ascii="宋体" w:hAnsi="宋体" w:hint="eastAsia"/>
          <w:sz w:val="32"/>
          <w:szCs w:val="32"/>
        </w:rPr>
        <w:t>把</w:t>
      </w:r>
      <w:r w:rsidRPr="00402268">
        <w:rPr>
          <w:rFonts w:ascii="宋体" w:hAnsi="宋体"/>
          <w:sz w:val="32"/>
          <w:szCs w:val="32"/>
        </w:rPr>
        <w:t>乌克兰人民</w:t>
      </w:r>
      <w:r w:rsidRPr="00402268">
        <w:rPr>
          <w:rFonts w:ascii="宋体" w:hAnsi="宋体" w:hint="eastAsia"/>
          <w:sz w:val="32"/>
          <w:szCs w:val="32"/>
        </w:rPr>
        <w:t>“留给</w:t>
      </w:r>
      <w:r w:rsidRPr="00402268">
        <w:rPr>
          <w:rFonts w:ascii="宋体" w:hAnsi="宋体"/>
          <w:sz w:val="32"/>
          <w:szCs w:val="32"/>
        </w:rPr>
        <w:t>俄罗斯侵略者肆无忌惮的愤怒</w:t>
      </w:r>
      <w:r w:rsidRPr="00402268">
        <w:rPr>
          <w:rFonts w:ascii="宋体" w:hAnsi="宋体" w:hint="eastAsia"/>
          <w:sz w:val="32"/>
          <w:szCs w:val="32"/>
        </w:rPr>
        <w:t>”。</w:t>
      </w:r>
      <w:r w:rsidRPr="00402268">
        <w:rPr>
          <w:rFonts w:ascii="宋体" w:hAnsi="宋体"/>
          <w:sz w:val="32"/>
          <w:szCs w:val="32"/>
        </w:rPr>
        <w:t>无论</w:t>
      </w:r>
      <w:r w:rsidRPr="00402268">
        <w:rPr>
          <w:rFonts w:ascii="宋体" w:hAnsi="宋体" w:hint="eastAsia"/>
          <w:sz w:val="32"/>
          <w:szCs w:val="32"/>
        </w:rPr>
        <w:t>形势</w:t>
      </w:r>
      <w:r w:rsidRPr="00402268">
        <w:rPr>
          <w:rFonts w:ascii="宋体" w:hAnsi="宋体"/>
          <w:sz w:val="32"/>
          <w:szCs w:val="32"/>
        </w:rPr>
        <w:t>多么复杂，帝国主义国家及其</w:t>
      </w:r>
      <w:r w:rsidRPr="00402268">
        <w:rPr>
          <w:rFonts w:ascii="宋体" w:hAnsi="宋体" w:hint="eastAsia"/>
          <w:sz w:val="32"/>
          <w:szCs w:val="32"/>
        </w:rPr>
        <w:t>联盟</w:t>
      </w:r>
      <w:r w:rsidRPr="00402268">
        <w:rPr>
          <w:rFonts w:ascii="宋体" w:hAnsi="宋体"/>
          <w:sz w:val="32"/>
          <w:szCs w:val="32"/>
        </w:rPr>
        <w:t>的战争从来都不是为了帮助和声援各国人民而发动的</w:t>
      </w:r>
      <w:r w:rsidRPr="00402268">
        <w:rPr>
          <w:rFonts w:ascii="宋体" w:hAnsi="宋体" w:hint="eastAsia"/>
          <w:sz w:val="32"/>
          <w:szCs w:val="32"/>
        </w:rPr>
        <w:t>！目前</w:t>
      </w:r>
      <w:r w:rsidRPr="00402268">
        <w:rPr>
          <w:rFonts w:ascii="宋体" w:hAnsi="宋体"/>
          <w:sz w:val="32"/>
          <w:szCs w:val="32"/>
        </w:rPr>
        <w:t>只有一个</w:t>
      </w:r>
      <w:r w:rsidRPr="00402268">
        <w:rPr>
          <w:rFonts w:ascii="宋体" w:hAnsi="宋体" w:hint="eastAsia"/>
          <w:sz w:val="32"/>
          <w:szCs w:val="32"/>
        </w:rPr>
        <w:t>替代的</w:t>
      </w:r>
      <w:r w:rsidRPr="00402268">
        <w:rPr>
          <w:rFonts w:ascii="宋体" w:hAnsi="宋体"/>
          <w:sz w:val="32"/>
          <w:szCs w:val="32"/>
        </w:rPr>
        <w:t>选择</w:t>
      </w:r>
      <w:r w:rsidRPr="00402268">
        <w:rPr>
          <w:rFonts w:ascii="宋体" w:hAnsi="宋体" w:hint="eastAsia"/>
          <w:sz w:val="32"/>
          <w:szCs w:val="32"/>
        </w:rPr>
        <w:t>：</w:t>
      </w:r>
      <w:r w:rsidRPr="00402268">
        <w:rPr>
          <w:rFonts w:ascii="宋体" w:hAnsi="宋体"/>
          <w:sz w:val="32"/>
          <w:szCs w:val="32"/>
        </w:rPr>
        <w:t>乌克兰和俄罗斯</w:t>
      </w:r>
      <w:r w:rsidRPr="00402268">
        <w:rPr>
          <w:rFonts w:ascii="宋体" w:hAnsi="宋体" w:hint="eastAsia"/>
          <w:sz w:val="32"/>
          <w:szCs w:val="32"/>
        </w:rPr>
        <w:t>以及各国的</w:t>
      </w:r>
      <w:r w:rsidRPr="00402268">
        <w:rPr>
          <w:rFonts w:ascii="宋体" w:hAnsi="宋体"/>
          <w:sz w:val="32"/>
          <w:szCs w:val="32"/>
        </w:rPr>
        <w:t>被剥削</w:t>
      </w:r>
      <w:r w:rsidRPr="00402268">
        <w:rPr>
          <w:rFonts w:ascii="宋体" w:hAnsi="宋体" w:hint="eastAsia"/>
          <w:sz w:val="32"/>
          <w:szCs w:val="32"/>
        </w:rPr>
        <w:t>者</w:t>
      </w:r>
      <w:r w:rsidRPr="00402268">
        <w:rPr>
          <w:rFonts w:ascii="宋体" w:hAnsi="宋体"/>
          <w:sz w:val="32"/>
          <w:szCs w:val="32"/>
        </w:rPr>
        <w:t>和被压迫者</w:t>
      </w:r>
      <w:r w:rsidRPr="00402268">
        <w:rPr>
          <w:rFonts w:ascii="宋体" w:hAnsi="宋体" w:hint="eastAsia"/>
          <w:sz w:val="32"/>
          <w:szCs w:val="32"/>
        </w:rPr>
        <w:t>用</w:t>
      </w:r>
      <w:r w:rsidRPr="00402268">
        <w:rPr>
          <w:rFonts w:ascii="宋体" w:hAnsi="宋体"/>
          <w:sz w:val="32"/>
          <w:szCs w:val="32"/>
        </w:rPr>
        <w:t>革命斗争</w:t>
      </w:r>
      <w:r w:rsidRPr="00402268">
        <w:rPr>
          <w:rFonts w:ascii="宋体" w:hAnsi="宋体" w:hint="eastAsia"/>
          <w:sz w:val="32"/>
          <w:szCs w:val="32"/>
        </w:rPr>
        <w:t>来</w:t>
      </w:r>
      <w:r w:rsidRPr="00402268">
        <w:rPr>
          <w:rFonts w:ascii="宋体" w:hAnsi="宋体"/>
          <w:sz w:val="32"/>
          <w:szCs w:val="32"/>
        </w:rPr>
        <w:t>反对</w:t>
      </w:r>
      <w:r w:rsidRPr="00402268">
        <w:rPr>
          <w:rFonts w:ascii="宋体" w:hAnsi="宋体" w:hint="eastAsia"/>
          <w:sz w:val="32"/>
          <w:szCs w:val="32"/>
        </w:rPr>
        <w:t>各自</w:t>
      </w:r>
      <w:r w:rsidRPr="00402268">
        <w:rPr>
          <w:rFonts w:ascii="宋体" w:hAnsi="宋体"/>
          <w:sz w:val="32"/>
          <w:szCs w:val="32"/>
        </w:rPr>
        <w:t>的政府，</w:t>
      </w:r>
      <w:r w:rsidRPr="00402268">
        <w:rPr>
          <w:rFonts w:ascii="宋体" w:hAnsi="宋体" w:hint="eastAsia"/>
          <w:sz w:val="32"/>
          <w:szCs w:val="32"/>
        </w:rPr>
        <w:t>正是这些政府为了摧毁各自的敌人而发动了战争。</w:t>
      </w:r>
      <w:r w:rsidRPr="00402268">
        <w:rPr>
          <w:rFonts w:ascii="宋体" w:hAnsi="宋体"/>
          <w:sz w:val="32"/>
          <w:szCs w:val="32"/>
        </w:rPr>
        <w:t>在第一次世界大战期间，列宁反对机会主义者和社会沙文主义者的意识形态斗争给国际工人阶级留下了深刻的印象</w:t>
      </w:r>
      <w:r w:rsidRPr="00402268">
        <w:rPr>
          <w:rFonts w:ascii="宋体" w:hAnsi="宋体" w:hint="eastAsia"/>
          <w:sz w:val="32"/>
          <w:szCs w:val="32"/>
        </w:rPr>
        <w:t>：</w:t>
      </w:r>
    </w:p>
    <w:p w14:paraId="65D3D42E" w14:textId="77777777"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“资产阶级和工人运动中追随资产阶级的人，如格留特利派，常常这样提出问题：</w:t>
      </w:r>
    </w:p>
    <w:p w14:paraId="0A7FD79C" w14:textId="77777777"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要么我们在原则上承认保卫祖国的职责，要么我们就使我们的国家没有防御能力。</w:t>
      </w:r>
    </w:p>
    <w:p w14:paraId="657F288D" w14:textId="77777777"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这种提法是完全错误的。</w:t>
      </w:r>
    </w:p>
    <w:p w14:paraId="5A43A1DB" w14:textId="77777777"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t>实际上问题是这样摆着的：</w:t>
      </w:r>
    </w:p>
    <w:p w14:paraId="6FA53954" w14:textId="49BB27E8" w:rsidR="00402268" w:rsidRPr="00402268" w:rsidRDefault="00402268" w:rsidP="00402268">
      <w:pPr>
        <w:spacing w:before="60" w:after="60" w:line="480" w:lineRule="exact"/>
        <w:ind w:firstLine="640"/>
        <w:rPr>
          <w:rFonts w:ascii="宋体" w:hAnsi="宋体"/>
          <w:sz w:val="32"/>
          <w:szCs w:val="32"/>
        </w:rPr>
      </w:pPr>
      <w:r w:rsidRPr="00402268">
        <w:rPr>
          <w:rFonts w:ascii="宋体" w:hAnsi="宋体" w:hint="eastAsia"/>
          <w:sz w:val="32"/>
          <w:szCs w:val="32"/>
        </w:rPr>
        <w:lastRenderedPageBreak/>
        <w:t>要么我们让自己为了帝国主义资产阶级的利益去送死，要么我们就使大多数被剥削者以及我们自己不断地进行准备，以便用比较小的牺牲达到夺得银行、剥夺资产阶级、最终地制止物价飞涨和结束战争的目的。”</w:t>
      </w:r>
      <w:r w:rsidR="00085AA0">
        <w:rPr>
          <w:rStyle w:val="af0"/>
          <w:rFonts w:ascii="宋体" w:hAnsi="宋体"/>
          <w:sz w:val="32"/>
          <w:szCs w:val="32"/>
        </w:rPr>
        <w:footnoteReference w:customMarkFollows="1" w:id="10"/>
        <w:t>[5]</w:t>
      </w:r>
    </w:p>
    <w:p w14:paraId="2DC9AB89" w14:textId="77777777" w:rsidR="004139EC" w:rsidRPr="009756B6" w:rsidRDefault="004F1B45" w:rsidP="009756B6">
      <w:pPr>
        <w:spacing w:before="60" w:after="60" w:line="480" w:lineRule="exact"/>
        <w:ind w:firstLine="640"/>
        <w:rPr>
          <w:rFonts w:ascii="宋体" w:hAnsi="宋体"/>
          <w:sz w:val="32"/>
          <w:szCs w:val="32"/>
        </w:rPr>
      </w:pPr>
      <w:r>
        <w:rPr>
          <w:rFonts w:ascii="宋体" w:hAnsi="宋体"/>
          <w:sz w:val="32"/>
          <w:szCs w:val="32"/>
        </w:rPr>
        <w:br w:type="page"/>
      </w:r>
      <w:bookmarkEnd w:id="4"/>
      <w:bookmarkEnd w:id="5"/>
    </w:p>
    <w:p w14:paraId="2CC67B11" w14:textId="77777777" w:rsidR="00D931B1" w:rsidRPr="008355E7" w:rsidRDefault="00D931B1" w:rsidP="0008751F">
      <w:pPr>
        <w:spacing w:before="60" w:after="60" w:line="480" w:lineRule="exact"/>
        <w:ind w:firstLine="640"/>
        <w:rPr>
          <w:rFonts w:ascii="宋体" w:hAnsi="宋体"/>
          <w:color w:val="FF0000"/>
          <w:sz w:val="32"/>
          <w:szCs w:val="32"/>
        </w:rPr>
        <w:sectPr w:rsidR="00D931B1" w:rsidRPr="008355E7" w:rsidSect="006A480A">
          <w:footerReference w:type="default" r:id="rId27"/>
          <w:footnotePr>
            <w:numRestart w:val="eachSect"/>
          </w:footnotePr>
          <w:type w:val="continuous"/>
          <w:pgSz w:w="10318" w:h="14570"/>
          <w:pgMar w:top="1440" w:right="1077" w:bottom="1440" w:left="1077" w:header="851" w:footer="992" w:gutter="0"/>
          <w:pgNumType w:start="1"/>
          <w:cols w:space="425"/>
          <w:docGrid w:type="lines" w:linePitch="312"/>
        </w:sectPr>
      </w:pPr>
    </w:p>
    <w:p w14:paraId="556BFBEA" w14:textId="77777777" w:rsidR="00CD5BE3" w:rsidRPr="00225C9B" w:rsidRDefault="00CD5BE3" w:rsidP="00CD5BE3">
      <w:pPr>
        <w:pStyle w:val="1"/>
        <w:rPr>
          <w:noProof/>
        </w:rPr>
      </w:pPr>
      <w:bookmarkStart w:id="14" w:name="_Toc143635497"/>
      <w:r w:rsidRPr="00225C9B">
        <w:rPr>
          <w:rFonts w:ascii="黑体" w:eastAsia="黑体" w:hAnsi="黑体" w:hint="eastAsia"/>
          <w:sz w:val="48"/>
          <w:szCs w:val="48"/>
        </w:rPr>
        <w:lastRenderedPageBreak/>
        <w:t>近期剪报</w:t>
      </w:r>
      <w:bookmarkEnd w:id="14"/>
    </w:p>
    <w:p w14:paraId="5AAF03A8" w14:textId="1DFDF2F1" w:rsidR="00413BD6" w:rsidRDefault="00413BD6" w:rsidP="006D3EC2">
      <w:pPr>
        <w:spacing w:line="240" w:lineRule="auto"/>
        <w:ind w:firstLineChars="0" w:firstLine="0"/>
        <w:jc w:val="center"/>
        <w:rPr>
          <w:rFonts w:ascii="仿宋" w:eastAsia="仿宋" w:hAnsi="仿宋" w:hint="eastAsia"/>
        </w:rPr>
      </w:pPr>
      <w:r>
        <w:rPr>
          <w:noProof/>
        </w:rPr>
        <w:drawing>
          <wp:inline distT="0" distB="0" distL="0" distR="0" wp14:anchorId="325DC093" wp14:editId="6A7E5210">
            <wp:extent cx="9324340" cy="4615815"/>
            <wp:effectExtent l="19050" t="19050" r="0" b="0"/>
            <wp:docPr id="1073778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78893" name=""/>
                    <pic:cNvPicPr/>
                  </pic:nvPicPr>
                  <pic:blipFill>
                    <a:blip r:embed="rId28"/>
                    <a:stretch>
                      <a:fillRect/>
                    </a:stretch>
                  </pic:blipFill>
                  <pic:spPr>
                    <a:xfrm>
                      <a:off x="0" y="0"/>
                      <a:ext cx="9324340" cy="4615815"/>
                    </a:xfrm>
                    <a:prstGeom prst="rect">
                      <a:avLst/>
                    </a:prstGeom>
                    <a:ln>
                      <a:solidFill>
                        <a:schemeClr val="tx1"/>
                      </a:solidFill>
                    </a:ln>
                  </pic:spPr>
                </pic:pic>
              </a:graphicData>
            </a:graphic>
          </wp:inline>
        </w:drawing>
      </w:r>
    </w:p>
    <w:p w14:paraId="2227F237" w14:textId="7FAE63B2" w:rsidR="00413BD6" w:rsidRDefault="00413BD6" w:rsidP="006D3EC2">
      <w:pPr>
        <w:spacing w:line="240" w:lineRule="auto"/>
        <w:ind w:firstLineChars="0" w:firstLine="0"/>
        <w:jc w:val="center"/>
        <w:rPr>
          <w:rFonts w:ascii="仿宋" w:eastAsia="仿宋" w:hAnsi="仿宋"/>
        </w:rPr>
      </w:pPr>
      <w:r>
        <w:rPr>
          <w:noProof/>
        </w:rPr>
        <w:drawing>
          <wp:inline distT="0" distB="0" distL="0" distR="0" wp14:anchorId="22F3F91C" wp14:editId="5EE10FEB">
            <wp:extent cx="9324340" cy="5899150"/>
            <wp:effectExtent l="19050" t="19050" r="0" b="6350"/>
            <wp:docPr id="9537650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65012" name=""/>
                    <pic:cNvPicPr/>
                  </pic:nvPicPr>
                  <pic:blipFill>
                    <a:blip r:embed="rId29"/>
                    <a:stretch>
                      <a:fillRect/>
                    </a:stretch>
                  </pic:blipFill>
                  <pic:spPr>
                    <a:xfrm>
                      <a:off x="0" y="0"/>
                      <a:ext cx="9324340" cy="5899150"/>
                    </a:xfrm>
                    <a:prstGeom prst="rect">
                      <a:avLst/>
                    </a:prstGeom>
                    <a:ln>
                      <a:solidFill>
                        <a:schemeClr val="tx1"/>
                      </a:solidFill>
                    </a:ln>
                  </pic:spPr>
                </pic:pic>
              </a:graphicData>
            </a:graphic>
          </wp:inline>
        </w:drawing>
      </w:r>
    </w:p>
    <w:p w14:paraId="4DB9B845" w14:textId="5B6BE812" w:rsidR="00413BD6" w:rsidRDefault="00413BD6" w:rsidP="006D3EC2">
      <w:pPr>
        <w:spacing w:line="240" w:lineRule="auto"/>
        <w:ind w:firstLineChars="0" w:firstLine="0"/>
        <w:jc w:val="center"/>
        <w:rPr>
          <w:rFonts w:ascii="仿宋" w:eastAsia="仿宋" w:hAnsi="仿宋"/>
        </w:rPr>
      </w:pPr>
      <w:r>
        <w:rPr>
          <w:noProof/>
        </w:rPr>
        <w:lastRenderedPageBreak/>
        <w:drawing>
          <wp:inline distT="0" distB="0" distL="0" distR="0" wp14:anchorId="0E740A2F" wp14:editId="74830C8E">
            <wp:extent cx="5400000" cy="4946400"/>
            <wp:effectExtent l="19050" t="19050" r="0" b="6985"/>
            <wp:docPr id="129585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5684" name=""/>
                    <pic:cNvPicPr/>
                  </pic:nvPicPr>
                  <pic:blipFill>
                    <a:blip r:embed="rId30"/>
                    <a:stretch>
                      <a:fillRect/>
                    </a:stretch>
                  </pic:blipFill>
                  <pic:spPr>
                    <a:xfrm>
                      <a:off x="0" y="0"/>
                      <a:ext cx="5400000" cy="4946400"/>
                    </a:xfrm>
                    <a:prstGeom prst="rect">
                      <a:avLst/>
                    </a:prstGeom>
                    <a:ln>
                      <a:solidFill>
                        <a:schemeClr val="tx1"/>
                      </a:solidFill>
                    </a:ln>
                  </pic:spPr>
                </pic:pic>
              </a:graphicData>
            </a:graphic>
          </wp:inline>
        </w:drawing>
      </w:r>
      <w:r>
        <w:rPr>
          <w:rFonts w:ascii="仿宋" w:eastAsia="仿宋" w:hAnsi="仿宋"/>
        </w:rPr>
        <w:t xml:space="preserve"> </w:t>
      </w:r>
    </w:p>
    <w:p w14:paraId="3A6FD808" w14:textId="47D3CFC4" w:rsidR="00413BD6" w:rsidRDefault="00413BD6" w:rsidP="006D3EC2">
      <w:pPr>
        <w:spacing w:line="240" w:lineRule="auto"/>
        <w:ind w:firstLineChars="0" w:firstLine="0"/>
        <w:jc w:val="center"/>
        <w:rPr>
          <w:rFonts w:ascii="仿宋" w:eastAsia="仿宋" w:hAnsi="仿宋"/>
        </w:rPr>
      </w:pPr>
      <w:r>
        <w:rPr>
          <w:noProof/>
        </w:rPr>
        <w:drawing>
          <wp:inline distT="0" distB="0" distL="0" distR="0" wp14:anchorId="23D67DCD" wp14:editId="545E4E0C">
            <wp:extent cx="8280000" cy="7897050"/>
            <wp:effectExtent l="19050" t="19050" r="6985" b="8890"/>
            <wp:docPr id="6429505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50592" name=""/>
                    <pic:cNvPicPr/>
                  </pic:nvPicPr>
                  <pic:blipFill>
                    <a:blip r:embed="rId31"/>
                    <a:stretch>
                      <a:fillRect/>
                    </a:stretch>
                  </pic:blipFill>
                  <pic:spPr>
                    <a:xfrm>
                      <a:off x="0" y="0"/>
                      <a:ext cx="8280000" cy="7897050"/>
                    </a:xfrm>
                    <a:prstGeom prst="rect">
                      <a:avLst/>
                    </a:prstGeom>
                    <a:ln>
                      <a:solidFill>
                        <a:schemeClr val="tx1"/>
                      </a:solidFill>
                    </a:ln>
                  </pic:spPr>
                </pic:pic>
              </a:graphicData>
            </a:graphic>
          </wp:inline>
        </w:drawing>
      </w:r>
    </w:p>
    <w:p w14:paraId="4CE88C9A" w14:textId="76D016C0" w:rsidR="00F46ED4" w:rsidRDefault="00413BD6" w:rsidP="006D3EC2">
      <w:pPr>
        <w:spacing w:line="240" w:lineRule="auto"/>
        <w:ind w:firstLineChars="0" w:firstLine="0"/>
        <w:jc w:val="center"/>
        <w:rPr>
          <w:rFonts w:ascii="仿宋" w:eastAsia="仿宋" w:hAnsi="仿宋"/>
        </w:rPr>
      </w:pPr>
      <w:r>
        <w:rPr>
          <w:noProof/>
        </w:rPr>
        <w:lastRenderedPageBreak/>
        <w:drawing>
          <wp:inline distT="0" distB="0" distL="0" distR="0" wp14:anchorId="289A88F3" wp14:editId="52D5954E">
            <wp:extent cx="4609346" cy="4932000"/>
            <wp:effectExtent l="19050" t="19050" r="1270" b="2540"/>
            <wp:docPr id="10911099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09978" name=""/>
                    <pic:cNvPicPr/>
                  </pic:nvPicPr>
                  <pic:blipFill>
                    <a:blip r:embed="rId32"/>
                    <a:stretch>
                      <a:fillRect/>
                    </a:stretch>
                  </pic:blipFill>
                  <pic:spPr>
                    <a:xfrm>
                      <a:off x="0" y="0"/>
                      <a:ext cx="4609346" cy="4932000"/>
                    </a:xfrm>
                    <a:prstGeom prst="rect">
                      <a:avLst/>
                    </a:prstGeom>
                    <a:ln>
                      <a:solidFill>
                        <a:schemeClr val="tx1"/>
                      </a:solidFill>
                    </a:ln>
                  </pic:spPr>
                </pic:pic>
              </a:graphicData>
            </a:graphic>
          </wp:inline>
        </w:drawing>
      </w:r>
      <w:r>
        <w:rPr>
          <w:rFonts w:ascii="仿宋" w:eastAsia="仿宋" w:hAnsi="仿宋"/>
        </w:rPr>
        <w:t xml:space="preserve"> </w:t>
      </w:r>
      <w:r w:rsidR="00F46ED4">
        <w:rPr>
          <w:noProof/>
        </w:rPr>
        <w:drawing>
          <wp:inline distT="0" distB="0" distL="0" distR="0" wp14:anchorId="2760642A" wp14:editId="15D68CCA">
            <wp:extent cx="4533088" cy="4932000"/>
            <wp:effectExtent l="19050" t="19050" r="1270" b="2540"/>
            <wp:docPr id="16567405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40540" name=""/>
                    <pic:cNvPicPr/>
                  </pic:nvPicPr>
                  <pic:blipFill>
                    <a:blip r:embed="rId33"/>
                    <a:stretch>
                      <a:fillRect/>
                    </a:stretch>
                  </pic:blipFill>
                  <pic:spPr>
                    <a:xfrm>
                      <a:off x="0" y="0"/>
                      <a:ext cx="4533088" cy="4932000"/>
                    </a:xfrm>
                    <a:prstGeom prst="rect">
                      <a:avLst/>
                    </a:prstGeom>
                    <a:ln>
                      <a:solidFill>
                        <a:schemeClr val="tx1"/>
                      </a:solidFill>
                    </a:ln>
                  </pic:spPr>
                </pic:pic>
              </a:graphicData>
            </a:graphic>
          </wp:inline>
        </w:drawing>
      </w:r>
    </w:p>
    <w:p w14:paraId="2A9F63C0" w14:textId="3FC2861B" w:rsidR="00F46ED4" w:rsidRDefault="00F46ED4" w:rsidP="006D3EC2">
      <w:pPr>
        <w:spacing w:line="240" w:lineRule="auto"/>
        <w:ind w:firstLineChars="0" w:firstLine="0"/>
        <w:jc w:val="center"/>
        <w:rPr>
          <w:rFonts w:ascii="仿宋" w:eastAsia="仿宋" w:hAnsi="仿宋"/>
        </w:rPr>
      </w:pPr>
      <w:r>
        <w:rPr>
          <w:noProof/>
        </w:rPr>
        <w:drawing>
          <wp:inline distT="0" distB="0" distL="0" distR="0" wp14:anchorId="249F8CFB" wp14:editId="0AAE722C">
            <wp:extent cx="9324340" cy="4544060"/>
            <wp:effectExtent l="19050" t="19050" r="0" b="8890"/>
            <wp:docPr id="17748633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63376" name=""/>
                    <pic:cNvPicPr/>
                  </pic:nvPicPr>
                  <pic:blipFill>
                    <a:blip r:embed="rId34"/>
                    <a:stretch>
                      <a:fillRect/>
                    </a:stretch>
                  </pic:blipFill>
                  <pic:spPr>
                    <a:xfrm>
                      <a:off x="0" y="0"/>
                      <a:ext cx="9324340" cy="4544060"/>
                    </a:xfrm>
                    <a:prstGeom prst="rect">
                      <a:avLst/>
                    </a:prstGeom>
                    <a:ln>
                      <a:solidFill>
                        <a:schemeClr val="tx1"/>
                      </a:solidFill>
                    </a:ln>
                  </pic:spPr>
                </pic:pic>
              </a:graphicData>
            </a:graphic>
          </wp:inline>
        </w:drawing>
      </w:r>
    </w:p>
    <w:p w14:paraId="4E20C8CF" w14:textId="4A64A308" w:rsidR="00F46ED4" w:rsidRDefault="00F46ED4" w:rsidP="006D3EC2">
      <w:pPr>
        <w:spacing w:line="240" w:lineRule="auto"/>
        <w:ind w:firstLineChars="0" w:firstLine="0"/>
        <w:jc w:val="center"/>
        <w:rPr>
          <w:rFonts w:ascii="仿宋" w:eastAsia="仿宋" w:hAnsi="仿宋"/>
        </w:rPr>
      </w:pPr>
      <w:r>
        <w:rPr>
          <w:noProof/>
        </w:rPr>
        <w:lastRenderedPageBreak/>
        <w:drawing>
          <wp:inline distT="0" distB="0" distL="0" distR="0" wp14:anchorId="45F8385E" wp14:editId="5209D026">
            <wp:extent cx="8280000" cy="7669350"/>
            <wp:effectExtent l="19050" t="19050" r="6985" b="8255"/>
            <wp:docPr id="20681087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08736" name=""/>
                    <pic:cNvPicPr/>
                  </pic:nvPicPr>
                  <pic:blipFill>
                    <a:blip r:embed="rId35"/>
                    <a:stretch>
                      <a:fillRect/>
                    </a:stretch>
                  </pic:blipFill>
                  <pic:spPr>
                    <a:xfrm>
                      <a:off x="0" y="0"/>
                      <a:ext cx="8280000" cy="7669350"/>
                    </a:xfrm>
                    <a:prstGeom prst="rect">
                      <a:avLst/>
                    </a:prstGeom>
                    <a:ln>
                      <a:solidFill>
                        <a:schemeClr val="tx1"/>
                      </a:solidFill>
                    </a:ln>
                  </pic:spPr>
                </pic:pic>
              </a:graphicData>
            </a:graphic>
          </wp:inline>
        </w:drawing>
      </w:r>
    </w:p>
    <w:p w14:paraId="562A9649" w14:textId="77777777" w:rsidR="00F46ED4" w:rsidRDefault="00F46ED4" w:rsidP="006D3EC2">
      <w:pPr>
        <w:spacing w:line="240" w:lineRule="auto"/>
        <w:ind w:firstLineChars="0" w:firstLine="0"/>
        <w:jc w:val="center"/>
        <w:rPr>
          <w:rFonts w:ascii="仿宋" w:eastAsia="仿宋" w:hAnsi="仿宋" w:hint="eastAsia"/>
        </w:rPr>
      </w:pPr>
    </w:p>
    <w:p w14:paraId="270C6FA5" w14:textId="77777777" w:rsidR="008E48AF" w:rsidRDefault="008E48AF" w:rsidP="006D7C2E">
      <w:pPr>
        <w:spacing w:before="30" w:after="30" w:line="240" w:lineRule="auto"/>
        <w:ind w:firstLineChars="0" w:firstLine="0"/>
        <w:jc w:val="right"/>
        <w:rPr>
          <w:rFonts w:ascii="仿宋" w:eastAsia="仿宋" w:hAnsi="仿宋"/>
        </w:rPr>
      </w:pPr>
      <w:r w:rsidRPr="00225C9B">
        <w:rPr>
          <w:rFonts w:ascii="仿宋" w:eastAsia="仿宋" w:hAnsi="仿宋" w:hint="eastAsia"/>
        </w:rPr>
        <w:t>来源：《参考消息》</w:t>
      </w:r>
    </w:p>
    <w:sectPr w:rsidR="008E48AF" w:rsidSect="00037B9D">
      <w:footerReference w:type="default" r:id="rId36"/>
      <w:footnotePr>
        <w:numRestart w:val="eachSect"/>
      </w:footnotePr>
      <w:pgSz w:w="16838" w:h="23811" w:code="8"/>
      <w:pgMar w:top="1440" w:right="1077" w:bottom="1440" w:left="1077"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DC950" w14:textId="77777777" w:rsidR="007155F1" w:rsidRDefault="007155F1">
      <w:pPr>
        <w:spacing w:line="240" w:lineRule="auto"/>
        <w:ind w:firstLine="560"/>
      </w:pPr>
      <w:r>
        <w:separator/>
      </w:r>
    </w:p>
  </w:endnote>
  <w:endnote w:type="continuationSeparator" w:id="0">
    <w:p w14:paraId="43CBDC56" w14:textId="77777777" w:rsidR="007155F1" w:rsidRDefault="007155F1">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E4DC"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389B" w14:textId="7777777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B088"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AB1CD" w14:textId="77777777" w:rsidR="002E79CE" w:rsidRDefault="006921B5" w:rsidP="00DF136F">
    <w:pPr>
      <w:pStyle w:val="a7"/>
      <w:spacing w:line="240" w:lineRule="auto"/>
      <w:ind w:firstLineChars="0" w:firstLine="0"/>
      <w:jc w:val="center"/>
    </w:pPr>
    <w:r>
      <w:fldChar w:fldCharType="begin"/>
    </w:r>
    <w:r w:rsidR="00DA42A0">
      <w:instrText>PAGE   \* MERGEFORMAT</w:instrText>
    </w:r>
    <w:r>
      <w:fldChar w:fldCharType="separate"/>
    </w:r>
    <w:r w:rsidR="001B35C7" w:rsidRPr="001B35C7">
      <w:rPr>
        <w:noProof/>
        <w:lang w:val="zh-CN"/>
      </w:rPr>
      <w:t>12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E7033" w14:textId="77777777" w:rsidR="00D931B1" w:rsidRDefault="006921B5" w:rsidP="00D931B1">
    <w:pPr>
      <w:pStyle w:val="a7"/>
      <w:spacing w:line="240" w:lineRule="auto"/>
      <w:ind w:firstLineChars="0" w:firstLine="0"/>
      <w:jc w:val="center"/>
    </w:pPr>
    <w:r>
      <w:fldChar w:fldCharType="begin"/>
    </w:r>
    <w:r w:rsidR="00D931B1">
      <w:instrText>PAGE   \* MERGEFORMAT</w:instrText>
    </w:r>
    <w:r>
      <w:fldChar w:fldCharType="separate"/>
    </w:r>
    <w:r w:rsidR="000E3F73" w:rsidRPr="000E3F73">
      <w:rPr>
        <w:noProof/>
        <w:lang w:val="zh-CN"/>
      </w:rPr>
      <w:t>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8CCF4" w14:textId="77777777" w:rsidR="007155F1" w:rsidRDefault="007155F1">
      <w:pPr>
        <w:spacing w:line="240" w:lineRule="auto"/>
        <w:ind w:firstLine="560"/>
      </w:pPr>
      <w:r>
        <w:separator/>
      </w:r>
    </w:p>
  </w:footnote>
  <w:footnote w:type="continuationSeparator" w:id="0">
    <w:p w14:paraId="342A5F4C" w14:textId="77777777" w:rsidR="007155F1" w:rsidRDefault="007155F1">
      <w:pPr>
        <w:spacing w:line="240" w:lineRule="auto"/>
        <w:ind w:firstLine="560"/>
      </w:pPr>
      <w:r>
        <w:continuationSeparator/>
      </w:r>
    </w:p>
  </w:footnote>
  <w:footnote w:id="1">
    <w:p w14:paraId="192077CA" w14:textId="6204B20D" w:rsidR="00945EF3" w:rsidRPr="00945EF3" w:rsidRDefault="00945EF3" w:rsidP="00945EF3">
      <w:pPr>
        <w:pStyle w:val="ab"/>
        <w:ind w:firstLine="420"/>
      </w:pPr>
      <w:r>
        <w:rPr>
          <w:rStyle w:val="af0"/>
        </w:rPr>
        <w:t>[1]</w:t>
      </w:r>
      <w:r w:rsidRPr="00945EF3">
        <w:rPr>
          <w:rFonts w:hint="eastAsia"/>
        </w:rPr>
        <w:t>《我们的时代》是德国的共产党的党报。齐埃斯拉来自德国左翼党，是诺伊斯（</w:t>
      </w:r>
      <w:r w:rsidRPr="00945EF3">
        <w:rPr>
          <w:rFonts w:hint="eastAsia"/>
        </w:rPr>
        <w:t>Neuss</w:t>
      </w:r>
      <w:r w:rsidRPr="00945EF3">
        <w:rPr>
          <w:rFonts w:hint="eastAsia"/>
        </w:rPr>
        <w:t>）市议会成员，同时也是该报作者之一。——译注</w:t>
      </w:r>
    </w:p>
  </w:footnote>
  <w:footnote w:id="2">
    <w:p w14:paraId="65CDC266" w14:textId="3CBBFAEB" w:rsidR="000F5A66" w:rsidRDefault="000F5A66">
      <w:pPr>
        <w:pStyle w:val="ab"/>
        <w:ind w:firstLine="420"/>
      </w:pPr>
      <w:r>
        <w:rPr>
          <w:rStyle w:val="af0"/>
        </w:rPr>
        <w:t>[1]</w:t>
      </w:r>
      <w:r>
        <w:t xml:space="preserve"> </w:t>
      </w:r>
      <w:r w:rsidRPr="000F5A66">
        <w:rPr>
          <w:rFonts w:hint="eastAsia"/>
        </w:rPr>
        <w:t>指阿尔及利亚南部广阔的沙漠和绿洲地区</w:t>
      </w:r>
      <w:r>
        <w:rPr>
          <w:rFonts w:hint="eastAsia"/>
        </w:rPr>
        <w:t>。——译注</w:t>
      </w:r>
    </w:p>
  </w:footnote>
  <w:footnote w:id="3">
    <w:p w14:paraId="6E37CA74" w14:textId="6AB6BAA5" w:rsidR="000F5A66" w:rsidRDefault="000F5A66">
      <w:pPr>
        <w:pStyle w:val="ab"/>
        <w:ind w:firstLine="420"/>
      </w:pPr>
      <w:r>
        <w:rPr>
          <w:rStyle w:val="af0"/>
        </w:rPr>
        <w:t>[2]</w:t>
      </w:r>
      <w:r>
        <w:t xml:space="preserve"> </w:t>
      </w:r>
      <w:r>
        <w:rPr>
          <w:rFonts w:hint="eastAsia"/>
        </w:rPr>
        <w:t>指</w:t>
      </w:r>
      <w:r w:rsidRPr="000F5A66">
        <w:rPr>
          <w:rFonts w:hint="eastAsia"/>
        </w:rPr>
        <w:t>具有显著生物多样性的地区</w:t>
      </w:r>
      <w:r>
        <w:rPr>
          <w:rFonts w:hint="eastAsia"/>
        </w:rPr>
        <w:t>。——译注</w:t>
      </w:r>
    </w:p>
  </w:footnote>
  <w:footnote w:id="4">
    <w:p w14:paraId="5C8C13E7" w14:textId="2914A6BE" w:rsidR="006452CA" w:rsidRDefault="006452CA">
      <w:pPr>
        <w:pStyle w:val="ab"/>
        <w:ind w:firstLine="420"/>
      </w:pPr>
      <w:r>
        <w:rPr>
          <w:rStyle w:val="af0"/>
        </w:rPr>
        <w:t>[3]</w:t>
      </w:r>
      <w:r>
        <w:t xml:space="preserve"> </w:t>
      </w:r>
      <w:r>
        <w:rPr>
          <w:rFonts w:hint="eastAsia"/>
        </w:rPr>
        <w:t>西</w:t>
      </w:r>
      <w:r w:rsidRPr="006452CA">
        <w:rPr>
          <w:rFonts w:hint="eastAsia"/>
        </w:rPr>
        <w:t>撒哈拉</w:t>
      </w:r>
      <w:r>
        <w:rPr>
          <w:rFonts w:hint="eastAsia"/>
        </w:rPr>
        <w:t>的</w:t>
      </w:r>
      <w:r w:rsidRPr="006452CA">
        <w:rPr>
          <w:rFonts w:hint="eastAsia"/>
        </w:rPr>
        <w:t>一个渔村</w:t>
      </w:r>
      <w:r>
        <w:rPr>
          <w:rFonts w:hint="eastAsia"/>
        </w:rPr>
        <w:t>。——译注</w:t>
      </w:r>
    </w:p>
  </w:footnote>
  <w:footnote w:id="5">
    <w:p w14:paraId="30773A0F" w14:textId="77777777" w:rsidR="008410CD" w:rsidRPr="00EA4B33" w:rsidRDefault="008410CD" w:rsidP="008410CD">
      <w:pPr>
        <w:pStyle w:val="ab"/>
        <w:ind w:firstLine="420"/>
      </w:pPr>
      <w:r>
        <w:rPr>
          <w:rStyle w:val="af0"/>
        </w:rPr>
        <w:t>[1]</w:t>
      </w:r>
      <w:r>
        <w:t xml:space="preserve"> </w:t>
      </w:r>
      <w:r w:rsidRPr="00EA4B33">
        <w:rPr>
          <w:rFonts w:hint="eastAsia"/>
        </w:rPr>
        <w:t>挪威议会共</w:t>
      </w:r>
      <w:r w:rsidRPr="00EA4B33">
        <w:rPr>
          <w:rFonts w:hint="eastAsia"/>
        </w:rPr>
        <w:t>169</w:t>
      </w:r>
      <w:r w:rsidRPr="00EA4B33">
        <w:rPr>
          <w:rFonts w:hint="eastAsia"/>
        </w:rPr>
        <w:t>席，选举采用选区制和比例代表制并行。各选区按照得票率选出代表，但全国得票超过</w:t>
      </w:r>
      <w:r w:rsidRPr="00EA4B33">
        <w:rPr>
          <w:rFonts w:hint="eastAsia"/>
        </w:rPr>
        <w:t>4%</w:t>
      </w:r>
      <w:r w:rsidRPr="00EA4B33">
        <w:rPr>
          <w:rFonts w:hint="eastAsia"/>
        </w:rPr>
        <w:t>、却因在各选区都不领先而处于劣势的党派将得到补偿席位。</w:t>
      </w:r>
      <w:r>
        <w:rPr>
          <w:rFonts w:hint="eastAsia"/>
        </w:rPr>
        <w:t>——译注</w:t>
      </w:r>
    </w:p>
  </w:footnote>
  <w:footnote w:id="6">
    <w:p w14:paraId="14088F16" w14:textId="690B9EA6" w:rsidR="00847498" w:rsidRDefault="00847498">
      <w:pPr>
        <w:pStyle w:val="ab"/>
        <w:ind w:firstLine="420"/>
      </w:pPr>
      <w:r>
        <w:rPr>
          <w:rStyle w:val="af0"/>
        </w:rPr>
        <w:t>[1]</w:t>
      </w:r>
      <w:r>
        <w:t xml:space="preserve"> </w:t>
      </w:r>
      <w:r w:rsidRPr="00847498">
        <w:rPr>
          <w:rFonts w:hint="eastAsia"/>
        </w:rPr>
        <w:t>本土运动（</w:t>
      </w:r>
      <w:r w:rsidRPr="00847498">
        <w:rPr>
          <w:rFonts w:hint="eastAsia"/>
        </w:rPr>
        <w:t>Völkische Bewegung</w:t>
      </w:r>
      <w:r w:rsidRPr="00847498">
        <w:rPr>
          <w:rFonts w:hint="eastAsia"/>
        </w:rPr>
        <w:t>），是一项始于</w:t>
      </w:r>
      <w:r w:rsidRPr="00847498">
        <w:rPr>
          <w:rFonts w:hint="eastAsia"/>
        </w:rPr>
        <w:t>19</w:t>
      </w:r>
      <w:r w:rsidRPr="00847498">
        <w:rPr>
          <w:rFonts w:hint="eastAsia"/>
        </w:rPr>
        <w:t>世纪后半叶并延续至纳粹德国时期及以后的德国民族主义运动。——译注</w:t>
      </w:r>
    </w:p>
  </w:footnote>
  <w:footnote w:id="7">
    <w:p w14:paraId="7D05C007" w14:textId="7CC09949" w:rsidR="00847498" w:rsidRDefault="00847498">
      <w:pPr>
        <w:pStyle w:val="ab"/>
        <w:ind w:firstLine="420"/>
      </w:pPr>
      <w:r>
        <w:rPr>
          <w:rStyle w:val="af0"/>
        </w:rPr>
        <w:t>[2]</w:t>
      </w:r>
      <w:r>
        <w:t xml:space="preserve"> </w:t>
      </w:r>
      <w:r w:rsidRPr="00847498">
        <w:rPr>
          <w:rFonts w:hint="eastAsia"/>
        </w:rPr>
        <w:t>列宁，《俄国社会民主工党国外支部代表会议》（</w:t>
      </w:r>
      <w:r w:rsidRPr="00847498">
        <w:rPr>
          <w:rFonts w:hint="eastAsia"/>
        </w:rPr>
        <w:t>1915</w:t>
      </w:r>
      <w:r w:rsidRPr="00847498">
        <w:rPr>
          <w:rFonts w:hint="eastAsia"/>
        </w:rPr>
        <w:t>年</w:t>
      </w:r>
      <w:r w:rsidRPr="00847498">
        <w:rPr>
          <w:rFonts w:hint="eastAsia"/>
        </w:rPr>
        <w:t>3</w:t>
      </w:r>
      <w:r w:rsidRPr="00847498">
        <w:rPr>
          <w:rFonts w:hint="eastAsia"/>
        </w:rPr>
        <w:t>月</w:t>
      </w:r>
      <w:r w:rsidRPr="00847498">
        <w:rPr>
          <w:rFonts w:hint="eastAsia"/>
        </w:rPr>
        <w:t>16</w:t>
      </w:r>
      <w:r w:rsidRPr="00847498">
        <w:rPr>
          <w:rFonts w:hint="eastAsia"/>
        </w:rPr>
        <w:t>日〔</w:t>
      </w:r>
      <w:r w:rsidRPr="00847498">
        <w:rPr>
          <w:rFonts w:hint="eastAsia"/>
        </w:rPr>
        <w:t>29</w:t>
      </w:r>
      <w:r w:rsidRPr="00847498">
        <w:rPr>
          <w:rFonts w:hint="eastAsia"/>
        </w:rPr>
        <w:t>日〕）</w:t>
      </w:r>
    </w:p>
    <w:p w14:paraId="4D4E6904" w14:textId="76699DB6" w:rsidR="00847498" w:rsidRPr="00847498" w:rsidRDefault="00000000">
      <w:pPr>
        <w:pStyle w:val="ab"/>
        <w:ind w:firstLine="420"/>
      </w:pPr>
      <w:hyperlink r:id="rId1" w:history="1">
        <w:r w:rsidR="00847498" w:rsidRPr="00342823">
          <w:rPr>
            <w:rStyle w:val="af"/>
          </w:rPr>
          <w:t>https://www.marxists.org/chinese/lenin-cworks/26/023.htm</w:t>
        </w:r>
      </w:hyperlink>
      <w:r w:rsidR="00847498">
        <w:t xml:space="preserve"> </w:t>
      </w:r>
      <w:r w:rsidR="00847498">
        <w:rPr>
          <w:rFonts w:hint="eastAsia"/>
        </w:rPr>
        <w:t>——译注</w:t>
      </w:r>
    </w:p>
  </w:footnote>
  <w:footnote w:id="8">
    <w:p w14:paraId="6F9BDB77" w14:textId="3208DFCD" w:rsidR="00085AA0" w:rsidRDefault="00085AA0" w:rsidP="00085AA0">
      <w:pPr>
        <w:pStyle w:val="ab"/>
        <w:ind w:firstLine="420"/>
      </w:pPr>
      <w:r>
        <w:rPr>
          <w:rStyle w:val="af0"/>
        </w:rPr>
        <w:t>[3]</w:t>
      </w:r>
      <w:r>
        <w:t xml:space="preserve"> </w:t>
      </w:r>
      <w:r>
        <w:rPr>
          <w:rFonts w:hint="eastAsia"/>
        </w:rPr>
        <w:t>德国社会民主党的领袖威廉·李卜克内西（不是卡尔·李卜克内西）</w:t>
      </w:r>
      <w:r>
        <w:rPr>
          <w:rFonts w:hint="eastAsia"/>
        </w:rPr>
        <w:t>1893</w:t>
      </w:r>
      <w:r>
        <w:rPr>
          <w:rFonts w:hint="eastAsia"/>
        </w:rPr>
        <w:t>年的文章《</w:t>
      </w:r>
      <w:r>
        <w:rPr>
          <w:rFonts w:hint="eastAsia"/>
        </w:rPr>
        <w:t>Not a Man and Not a Penny for this System!</w:t>
      </w:r>
      <w:r>
        <w:rPr>
          <w:rFonts w:hint="eastAsia"/>
        </w:rPr>
        <w:t>》。</w:t>
      </w:r>
    </w:p>
    <w:p w14:paraId="41217979" w14:textId="79D6359C" w:rsidR="00085AA0" w:rsidRPr="00085AA0" w:rsidRDefault="00000000" w:rsidP="00085AA0">
      <w:pPr>
        <w:pStyle w:val="ab"/>
        <w:ind w:firstLine="420"/>
      </w:pPr>
      <w:hyperlink r:id="rId2" w:history="1">
        <w:r w:rsidR="00085AA0" w:rsidRPr="00342823">
          <w:rPr>
            <w:rStyle w:val="af"/>
          </w:rPr>
          <w:t>https://www.marxists.org/archive/liebknecht-w/revolt/11-not-one-penny.html</w:t>
        </w:r>
      </w:hyperlink>
      <w:r w:rsidR="00085AA0">
        <w:t xml:space="preserve"> </w:t>
      </w:r>
      <w:r w:rsidR="00085AA0">
        <w:rPr>
          <w:rFonts w:hint="eastAsia"/>
        </w:rPr>
        <w:t>——译注</w:t>
      </w:r>
    </w:p>
  </w:footnote>
  <w:footnote w:id="9">
    <w:p w14:paraId="0C245828" w14:textId="75A26F1E" w:rsidR="00085AA0" w:rsidRDefault="00085AA0">
      <w:pPr>
        <w:pStyle w:val="ab"/>
        <w:ind w:firstLine="420"/>
      </w:pPr>
      <w:r>
        <w:rPr>
          <w:rStyle w:val="af0"/>
        </w:rPr>
        <w:t>[4]</w:t>
      </w:r>
      <w:r>
        <w:t xml:space="preserve"> </w:t>
      </w:r>
      <w:r w:rsidRPr="00085AA0">
        <w:rPr>
          <w:rFonts w:hint="eastAsia"/>
        </w:rPr>
        <w:t>纳粹对非雅利安人的称呼。——译注</w:t>
      </w:r>
    </w:p>
  </w:footnote>
  <w:footnote w:id="10">
    <w:p w14:paraId="2BF6BFE8" w14:textId="7033FA95" w:rsidR="00085AA0" w:rsidRDefault="00085AA0">
      <w:pPr>
        <w:pStyle w:val="ab"/>
        <w:ind w:firstLine="420"/>
      </w:pPr>
      <w:r>
        <w:rPr>
          <w:rStyle w:val="af0"/>
        </w:rPr>
        <w:t>[5]</w:t>
      </w:r>
      <w:r>
        <w:t xml:space="preserve"> </w:t>
      </w:r>
      <w:r w:rsidRPr="00085AA0">
        <w:rPr>
          <w:rFonts w:hint="eastAsia"/>
        </w:rPr>
        <w:t>列宁，《论保卫祖国问题的提法》（</w:t>
      </w:r>
      <w:r w:rsidRPr="00085AA0">
        <w:rPr>
          <w:rFonts w:hint="eastAsia"/>
        </w:rPr>
        <w:t>1916</w:t>
      </w:r>
      <w:r w:rsidRPr="00085AA0">
        <w:rPr>
          <w:rFonts w:hint="eastAsia"/>
        </w:rPr>
        <w:t>年</w:t>
      </w:r>
      <w:r w:rsidRPr="00085AA0">
        <w:rPr>
          <w:rFonts w:hint="eastAsia"/>
        </w:rPr>
        <w:t>12</w:t>
      </w:r>
      <w:r w:rsidRPr="00085AA0">
        <w:rPr>
          <w:rFonts w:hint="eastAsia"/>
        </w:rPr>
        <w:t>月</w:t>
      </w:r>
      <w:r w:rsidRPr="00085AA0">
        <w:rPr>
          <w:rFonts w:hint="eastAsia"/>
        </w:rPr>
        <w:t>25</w:t>
      </w:r>
      <w:r w:rsidRPr="00085AA0">
        <w:rPr>
          <w:rFonts w:hint="eastAsia"/>
        </w:rPr>
        <w:t>日〔</w:t>
      </w:r>
      <w:r w:rsidRPr="00085AA0">
        <w:rPr>
          <w:rFonts w:hint="eastAsia"/>
        </w:rPr>
        <w:t>1917</w:t>
      </w:r>
      <w:r w:rsidRPr="00085AA0">
        <w:rPr>
          <w:rFonts w:hint="eastAsia"/>
        </w:rPr>
        <w:t>年</w:t>
      </w:r>
      <w:r w:rsidRPr="00085AA0">
        <w:rPr>
          <w:rFonts w:hint="eastAsia"/>
        </w:rPr>
        <w:t>1</w:t>
      </w:r>
      <w:r w:rsidRPr="00085AA0">
        <w:rPr>
          <w:rFonts w:hint="eastAsia"/>
        </w:rPr>
        <w:t>月</w:t>
      </w:r>
      <w:r w:rsidRPr="00085AA0">
        <w:rPr>
          <w:rFonts w:hint="eastAsia"/>
        </w:rPr>
        <w:t>7</w:t>
      </w:r>
      <w:r w:rsidRPr="00085AA0">
        <w:rPr>
          <w:rFonts w:hint="eastAsia"/>
        </w:rPr>
        <w:t>日〕以前）</w:t>
      </w:r>
    </w:p>
    <w:p w14:paraId="33E51B55" w14:textId="1BFF1A80" w:rsidR="00085AA0" w:rsidRDefault="00000000">
      <w:pPr>
        <w:pStyle w:val="ab"/>
        <w:ind w:firstLine="420"/>
      </w:pPr>
      <w:hyperlink r:id="rId3" w:history="1">
        <w:r w:rsidR="008410CD" w:rsidRPr="00342823">
          <w:rPr>
            <w:rStyle w:val="af"/>
          </w:rPr>
          <w:t>https://www.marxists.org/chinese/lenin-cworks/28/021.htm</w:t>
        </w:r>
      </w:hyperlink>
      <w:r w:rsidR="008410CD">
        <w:t xml:space="preserve"> </w:t>
      </w:r>
      <w:r w:rsidR="008410CD">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47481"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337C7"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152C9"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AD919F8"/>
    <w:multiLevelType w:val="multilevel"/>
    <w:tmpl w:val="D28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735305D1"/>
    <w:multiLevelType w:val="multilevel"/>
    <w:tmpl w:val="AE5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3287285">
    <w:abstractNumId w:val="9"/>
  </w:num>
  <w:num w:numId="2" w16cid:durableId="400371322">
    <w:abstractNumId w:val="7"/>
  </w:num>
  <w:num w:numId="3" w16cid:durableId="250818461">
    <w:abstractNumId w:val="4"/>
  </w:num>
  <w:num w:numId="4" w16cid:durableId="108089400">
    <w:abstractNumId w:val="5"/>
  </w:num>
  <w:num w:numId="5" w16cid:durableId="1959985761">
    <w:abstractNumId w:val="3"/>
  </w:num>
  <w:num w:numId="6" w16cid:durableId="272710690">
    <w:abstractNumId w:val="6"/>
  </w:num>
  <w:num w:numId="7" w16cid:durableId="315305677">
    <w:abstractNumId w:val="1"/>
  </w:num>
  <w:num w:numId="8" w16cid:durableId="1820415198">
    <w:abstractNumId w:val="2"/>
  </w:num>
  <w:num w:numId="9" w16cid:durableId="1985500383">
    <w:abstractNumId w:val="0"/>
  </w:num>
  <w:num w:numId="10" w16cid:durableId="1755929302">
    <w:abstractNumId w:val="10"/>
  </w:num>
  <w:num w:numId="11" w16cid:durableId="15622483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001A"/>
    <w:rsid w:val="00003458"/>
    <w:rsid w:val="00003FC2"/>
    <w:rsid w:val="000044C0"/>
    <w:rsid w:val="00006D71"/>
    <w:rsid w:val="00026B7D"/>
    <w:rsid w:val="000277A0"/>
    <w:rsid w:val="00037B9D"/>
    <w:rsid w:val="00046362"/>
    <w:rsid w:val="00052269"/>
    <w:rsid w:val="00054F47"/>
    <w:rsid w:val="00056A24"/>
    <w:rsid w:val="000571F9"/>
    <w:rsid w:val="00062F99"/>
    <w:rsid w:val="00072A97"/>
    <w:rsid w:val="00077560"/>
    <w:rsid w:val="000778FD"/>
    <w:rsid w:val="00085AA0"/>
    <w:rsid w:val="0008751F"/>
    <w:rsid w:val="0009206B"/>
    <w:rsid w:val="00092DF9"/>
    <w:rsid w:val="00094FBF"/>
    <w:rsid w:val="000A16D5"/>
    <w:rsid w:val="000A27C3"/>
    <w:rsid w:val="000B1B4F"/>
    <w:rsid w:val="000C0880"/>
    <w:rsid w:val="000C0E54"/>
    <w:rsid w:val="000C2FE2"/>
    <w:rsid w:val="000D6CFB"/>
    <w:rsid w:val="000E315E"/>
    <w:rsid w:val="000E3B36"/>
    <w:rsid w:val="000E3F73"/>
    <w:rsid w:val="000E5C52"/>
    <w:rsid w:val="000E74A8"/>
    <w:rsid w:val="000F18ED"/>
    <w:rsid w:val="000F26D5"/>
    <w:rsid w:val="000F5A66"/>
    <w:rsid w:val="000F5F83"/>
    <w:rsid w:val="0010443F"/>
    <w:rsid w:val="00104563"/>
    <w:rsid w:val="00104F80"/>
    <w:rsid w:val="00107F33"/>
    <w:rsid w:val="00117CBB"/>
    <w:rsid w:val="00121D28"/>
    <w:rsid w:val="00130A00"/>
    <w:rsid w:val="0013141C"/>
    <w:rsid w:val="00152689"/>
    <w:rsid w:val="0016315B"/>
    <w:rsid w:val="00170ECB"/>
    <w:rsid w:val="00175149"/>
    <w:rsid w:val="0017582E"/>
    <w:rsid w:val="00186A7D"/>
    <w:rsid w:val="00195312"/>
    <w:rsid w:val="001B35C7"/>
    <w:rsid w:val="001C470C"/>
    <w:rsid w:val="001D363A"/>
    <w:rsid w:val="001D629E"/>
    <w:rsid w:val="001E7ED0"/>
    <w:rsid w:val="001F11B9"/>
    <w:rsid w:val="001F3A71"/>
    <w:rsid w:val="001F51DE"/>
    <w:rsid w:val="001F6930"/>
    <w:rsid w:val="002055A1"/>
    <w:rsid w:val="0020648A"/>
    <w:rsid w:val="002112B6"/>
    <w:rsid w:val="00211D96"/>
    <w:rsid w:val="00212BEB"/>
    <w:rsid w:val="00212F46"/>
    <w:rsid w:val="00216A1F"/>
    <w:rsid w:val="00223ADF"/>
    <w:rsid w:val="0022491D"/>
    <w:rsid w:val="00225C9B"/>
    <w:rsid w:val="0023084A"/>
    <w:rsid w:val="002346D4"/>
    <w:rsid w:val="00234B85"/>
    <w:rsid w:val="002358C1"/>
    <w:rsid w:val="00243823"/>
    <w:rsid w:val="0024511B"/>
    <w:rsid w:val="0025411D"/>
    <w:rsid w:val="0025686A"/>
    <w:rsid w:val="002610E3"/>
    <w:rsid w:val="00265AC2"/>
    <w:rsid w:val="00266E7E"/>
    <w:rsid w:val="00271D38"/>
    <w:rsid w:val="00272722"/>
    <w:rsid w:val="0027405C"/>
    <w:rsid w:val="00274A17"/>
    <w:rsid w:val="00281C40"/>
    <w:rsid w:val="00283439"/>
    <w:rsid w:val="00283B3E"/>
    <w:rsid w:val="00284B71"/>
    <w:rsid w:val="00290569"/>
    <w:rsid w:val="00290878"/>
    <w:rsid w:val="00295CE4"/>
    <w:rsid w:val="002A2ECA"/>
    <w:rsid w:val="002A73AD"/>
    <w:rsid w:val="002B0523"/>
    <w:rsid w:val="002B2439"/>
    <w:rsid w:val="002B2D96"/>
    <w:rsid w:val="002B3514"/>
    <w:rsid w:val="002B6C7A"/>
    <w:rsid w:val="002B703C"/>
    <w:rsid w:val="002B772E"/>
    <w:rsid w:val="002C106A"/>
    <w:rsid w:val="002C1D57"/>
    <w:rsid w:val="002C528B"/>
    <w:rsid w:val="002D6435"/>
    <w:rsid w:val="002D7DB6"/>
    <w:rsid w:val="002E69F2"/>
    <w:rsid w:val="002E79CE"/>
    <w:rsid w:val="002F0B65"/>
    <w:rsid w:val="003017E2"/>
    <w:rsid w:val="00301F0D"/>
    <w:rsid w:val="00302F80"/>
    <w:rsid w:val="00304788"/>
    <w:rsid w:val="00305C91"/>
    <w:rsid w:val="00305D74"/>
    <w:rsid w:val="00306E76"/>
    <w:rsid w:val="00312CDC"/>
    <w:rsid w:val="00317A1F"/>
    <w:rsid w:val="00324C93"/>
    <w:rsid w:val="00326CA0"/>
    <w:rsid w:val="00327C29"/>
    <w:rsid w:val="003351AC"/>
    <w:rsid w:val="00343979"/>
    <w:rsid w:val="003446DC"/>
    <w:rsid w:val="00360C68"/>
    <w:rsid w:val="00374487"/>
    <w:rsid w:val="00375334"/>
    <w:rsid w:val="00377689"/>
    <w:rsid w:val="00383290"/>
    <w:rsid w:val="00392362"/>
    <w:rsid w:val="00397E83"/>
    <w:rsid w:val="003A4E7F"/>
    <w:rsid w:val="003A6707"/>
    <w:rsid w:val="003B166F"/>
    <w:rsid w:val="003B208E"/>
    <w:rsid w:val="003B689E"/>
    <w:rsid w:val="003C1817"/>
    <w:rsid w:val="003C2E13"/>
    <w:rsid w:val="003D122D"/>
    <w:rsid w:val="003D66FC"/>
    <w:rsid w:val="003E0423"/>
    <w:rsid w:val="003E424C"/>
    <w:rsid w:val="003E43EE"/>
    <w:rsid w:val="003E7BAE"/>
    <w:rsid w:val="003F00BE"/>
    <w:rsid w:val="003F309B"/>
    <w:rsid w:val="003F638C"/>
    <w:rsid w:val="00402268"/>
    <w:rsid w:val="004066F7"/>
    <w:rsid w:val="00410A09"/>
    <w:rsid w:val="004139EC"/>
    <w:rsid w:val="00413BD6"/>
    <w:rsid w:val="00420871"/>
    <w:rsid w:val="00420B81"/>
    <w:rsid w:val="00420E8E"/>
    <w:rsid w:val="00436E6B"/>
    <w:rsid w:val="004428AE"/>
    <w:rsid w:val="004430E4"/>
    <w:rsid w:val="00445D2E"/>
    <w:rsid w:val="00447DAE"/>
    <w:rsid w:val="00451AB2"/>
    <w:rsid w:val="00455D09"/>
    <w:rsid w:val="00456585"/>
    <w:rsid w:val="004729FE"/>
    <w:rsid w:val="0047373D"/>
    <w:rsid w:val="00474B16"/>
    <w:rsid w:val="00483FB2"/>
    <w:rsid w:val="00485ACF"/>
    <w:rsid w:val="00485C1B"/>
    <w:rsid w:val="0049177C"/>
    <w:rsid w:val="0049225C"/>
    <w:rsid w:val="004974DF"/>
    <w:rsid w:val="00497D49"/>
    <w:rsid w:val="004B3AAA"/>
    <w:rsid w:val="004C3244"/>
    <w:rsid w:val="004D5281"/>
    <w:rsid w:val="004D7609"/>
    <w:rsid w:val="004E0917"/>
    <w:rsid w:val="004E098B"/>
    <w:rsid w:val="004E2BF4"/>
    <w:rsid w:val="004F1B45"/>
    <w:rsid w:val="004F2030"/>
    <w:rsid w:val="004F4545"/>
    <w:rsid w:val="004F5D38"/>
    <w:rsid w:val="004F61CC"/>
    <w:rsid w:val="00503069"/>
    <w:rsid w:val="005051CF"/>
    <w:rsid w:val="00507A5E"/>
    <w:rsid w:val="00511BCC"/>
    <w:rsid w:val="00512EC8"/>
    <w:rsid w:val="005176C8"/>
    <w:rsid w:val="00517F52"/>
    <w:rsid w:val="0052502B"/>
    <w:rsid w:val="00525940"/>
    <w:rsid w:val="00526057"/>
    <w:rsid w:val="0052645F"/>
    <w:rsid w:val="005275CF"/>
    <w:rsid w:val="00534F5F"/>
    <w:rsid w:val="005369BC"/>
    <w:rsid w:val="00544623"/>
    <w:rsid w:val="005470BC"/>
    <w:rsid w:val="00550D20"/>
    <w:rsid w:val="00551F7F"/>
    <w:rsid w:val="005534CD"/>
    <w:rsid w:val="00553D30"/>
    <w:rsid w:val="00555AE5"/>
    <w:rsid w:val="00560DC7"/>
    <w:rsid w:val="00566439"/>
    <w:rsid w:val="00566D37"/>
    <w:rsid w:val="00570AE5"/>
    <w:rsid w:val="00570B59"/>
    <w:rsid w:val="00574876"/>
    <w:rsid w:val="005754FB"/>
    <w:rsid w:val="005806EB"/>
    <w:rsid w:val="00595489"/>
    <w:rsid w:val="005A28A8"/>
    <w:rsid w:val="005A6EED"/>
    <w:rsid w:val="005A7ECB"/>
    <w:rsid w:val="005B152A"/>
    <w:rsid w:val="005C1A4B"/>
    <w:rsid w:val="005C7CF9"/>
    <w:rsid w:val="005D0FCB"/>
    <w:rsid w:val="005D3965"/>
    <w:rsid w:val="005E2F97"/>
    <w:rsid w:val="005E5F91"/>
    <w:rsid w:val="005F0AB8"/>
    <w:rsid w:val="005F2711"/>
    <w:rsid w:val="005F4B2F"/>
    <w:rsid w:val="005F6B04"/>
    <w:rsid w:val="00600D38"/>
    <w:rsid w:val="00603861"/>
    <w:rsid w:val="006055CF"/>
    <w:rsid w:val="006066CB"/>
    <w:rsid w:val="00606CEB"/>
    <w:rsid w:val="00611AD0"/>
    <w:rsid w:val="006235AE"/>
    <w:rsid w:val="0063000E"/>
    <w:rsid w:val="00630028"/>
    <w:rsid w:val="00644229"/>
    <w:rsid w:val="006452CA"/>
    <w:rsid w:val="006505A9"/>
    <w:rsid w:val="00653416"/>
    <w:rsid w:val="00654C42"/>
    <w:rsid w:val="00656EEA"/>
    <w:rsid w:val="00661293"/>
    <w:rsid w:val="00670A70"/>
    <w:rsid w:val="006862EE"/>
    <w:rsid w:val="00686EBA"/>
    <w:rsid w:val="006921B5"/>
    <w:rsid w:val="00696EAB"/>
    <w:rsid w:val="006A0630"/>
    <w:rsid w:val="006A39C2"/>
    <w:rsid w:val="006A480A"/>
    <w:rsid w:val="006A6474"/>
    <w:rsid w:val="006B22BC"/>
    <w:rsid w:val="006B394D"/>
    <w:rsid w:val="006B682E"/>
    <w:rsid w:val="006B6CF5"/>
    <w:rsid w:val="006C03E3"/>
    <w:rsid w:val="006C25F3"/>
    <w:rsid w:val="006D13CD"/>
    <w:rsid w:val="006D3BFE"/>
    <w:rsid w:val="006D3EC2"/>
    <w:rsid w:val="006D6CB3"/>
    <w:rsid w:val="006D7C2E"/>
    <w:rsid w:val="006F19D7"/>
    <w:rsid w:val="006F693B"/>
    <w:rsid w:val="007012A3"/>
    <w:rsid w:val="00703525"/>
    <w:rsid w:val="00704C5B"/>
    <w:rsid w:val="00710976"/>
    <w:rsid w:val="007155F1"/>
    <w:rsid w:val="00715DB3"/>
    <w:rsid w:val="00721B0B"/>
    <w:rsid w:val="00723088"/>
    <w:rsid w:val="0072335D"/>
    <w:rsid w:val="00726D51"/>
    <w:rsid w:val="007279F4"/>
    <w:rsid w:val="0073184C"/>
    <w:rsid w:val="00744E13"/>
    <w:rsid w:val="00746348"/>
    <w:rsid w:val="00750A45"/>
    <w:rsid w:val="00751222"/>
    <w:rsid w:val="00753E3F"/>
    <w:rsid w:val="007551D0"/>
    <w:rsid w:val="007554EF"/>
    <w:rsid w:val="00757BB6"/>
    <w:rsid w:val="00762A88"/>
    <w:rsid w:val="0076323E"/>
    <w:rsid w:val="00766F92"/>
    <w:rsid w:val="00767855"/>
    <w:rsid w:val="00772B7C"/>
    <w:rsid w:val="00780D03"/>
    <w:rsid w:val="00790BB6"/>
    <w:rsid w:val="007A4945"/>
    <w:rsid w:val="007B0A1F"/>
    <w:rsid w:val="007B1082"/>
    <w:rsid w:val="007B5848"/>
    <w:rsid w:val="007B696C"/>
    <w:rsid w:val="007B6998"/>
    <w:rsid w:val="007C4DC5"/>
    <w:rsid w:val="007C661C"/>
    <w:rsid w:val="007D0339"/>
    <w:rsid w:val="007E437A"/>
    <w:rsid w:val="007E5A8B"/>
    <w:rsid w:val="00802B38"/>
    <w:rsid w:val="00804C06"/>
    <w:rsid w:val="00827DFF"/>
    <w:rsid w:val="0083315C"/>
    <w:rsid w:val="008355E7"/>
    <w:rsid w:val="0083658A"/>
    <w:rsid w:val="008410CD"/>
    <w:rsid w:val="0084148D"/>
    <w:rsid w:val="00847498"/>
    <w:rsid w:val="00852202"/>
    <w:rsid w:val="00852D06"/>
    <w:rsid w:val="008603B6"/>
    <w:rsid w:val="0087229D"/>
    <w:rsid w:val="0087351E"/>
    <w:rsid w:val="00875C87"/>
    <w:rsid w:val="00886DE1"/>
    <w:rsid w:val="00895D61"/>
    <w:rsid w:val="008B43AF"/>
    <w:rsid w:val="008C1795"/>
    <w:rsid w:val="008C2291"/>
    <w:rsid w:val="008C26A9"/>
    <w:rsid w:val="008C31F5"/>
    <w:rsid w:val="008C3F2C"/>
    <w:rsid w:val="008C7939"/>
    <w:rsid w:val="008E3F2F"/>
    <w:rsid w:val="008E48AF"/>
    <w:rsid w:val="008F615F"/>
    <w:rsid w:val="008F61C4"/>
    <w:rsid w:val="00900CD7"/>
    <w:rsid w:val="00911E70"/>
    <w:rsid w:val="00912463"/>
    <w:rsid w:val="00920064"/>
    <w:rsid w:val="009218B8"/>
    <w:rsid w:val="00921FB7"/>
    <w:rsid w:val="00924CE8"/>
    <w:rsid w:val="00932B3F"/>
    <w:rsid w:val="00934F37"/>
    <w:rsid w:val="009360FE"/>
    <w:rsid w:val="00944366"/>
    <w:rsid w:val="00945EF3"/>
    <w:rsid w:val="00946BC8"/>
    <w:rsid w:val="00952C7A"/>
    <w:rsid w:val="009563ED"/>
    <w:rsid w:val="00957B44"/>
    <w:rsid w:val="009600F7"/>
    <w:rsid w:val="00961E17"/>
    <w:rsid w:val="009662A5"/>
    <w:rsid w:val="0097164D"/>
    <w:rsid w:val="009756B6"/>
    <w:rsid w:val="0097780B"/>
    <w:rsid w:val="00991C28"/>
    <w:rsid w:val="00991F72"/>
    <w:rsid w:val="00997384"/>
    <w:rsid w:val="0099788B"/>
    <w:rsid w:val="009A2434"/>
    <w:rsid w:val="009A26EE"/>
    <w:rsid w:val="009B1EFB"/>
    <w:rsid w:val="009B3921"/>
    <w:rsid w:val="009B540A"/>
    <w:rsid w:val="009C7025"/>
    <w:rsid w:val="009D2B63"/>
    <w:rsid w:val="009E4D28"/>
    <w:rsid w:val="009E6A74"/>
    <w:rsid w:val="009E77F2"/>
    <w:rsid w:val="009F5F29"/>
    <w:rsid w:val="00A00A1E"/>
    <w:rsid w:val="00A03D7E"/>
    <w:rsid w:val="00A0477C"/>
    <w:rsid w:val="00A15640"/>
    <w:rsid w:val="00A20052"/>
    <w:rsid w:val="00A21AE8"/>
    <w:rsid w:val="00A2251E"/>
    <w:rsid w:val="00A25E3C"/>
    <w:rsid w:val="00A40EBF"/>
    <w:rsid w:val="00A440A1"/>
    <w:rsid w:val="00A444F2"/>
    <w:rsid w:val="00A44A7D"/>
    <w:rsid w:val="00A513E8"/>
    <w:rsid w:val="00A51586"/>
    <w:rsid w:val="00A66881"/>
    <w:rsid w:val="00A71916"/>
    <w:rsid w:val="00A73104"/>
    <w:rsid w:val="00A85396"/>
    <w:rsid w:val="00A976A3"/>
    <w:rsid w:val="00AA2BF7"/>
    <w:rsid w:val="00AA451F"/>
    <w:rsid w:val="00AB498D"/>
    <w:rsid w:val="00AB5CAE"/>
    <w:rsid w:val="00AB5FF0"/>
    <w:rsid w:val="00AC21B0"/>
    <w:rsid w:val="00AC463E"/>
    <w:rsid w:val="00AD04AC"/>
    <w:rsid w:val="00AD1E91"/>
    <w:rsid w:val="00AD34A0"/>
    <w:rsid w:val="00AD4CE9"/>
    <w:rsid w:val="00AD5E4E"/>
    <w:rsid w:val="00AE012A"/>
    <w:rsid w:val="00AE087C"/>
    <w:rsid w:val="00AE0EE3"/>
    <w:rsid w:val="00AE1619"/>
    <w:rsid w:val="00AF6954"/>
    <w:rsid w:val="00B00C1D"/>
    <w:rsid w:val="00B03042"/>
    <w:rsid w:val="00B051AA"/>
    <w:rsid w:val="00B069C8"/>
    <w:rsid w:val="00B16356"/>
    <w:rsid w:val="00B23D4B"/>
    <w:rsid w:val="00B33D45"/>
    <w:rsid w:val="00B46A70"/>
    <w:rsid w:val="00B51B7D"/>
    <w:rsid w:val="00B60B03"/>
    <w:rsid w:val="00B731C5"/>
    <w:rsid w:val="00B75C9E"/>
    <w:rsid w:val="00B81ABD"/>
    <w:rsid w:val="00B836CB"/>
    <w:rsid w:val="00B86E6A"/>
    <w:rsid w:val="00B92F73"/>
    <w:rsid w:val="00B9552A"/>
    <w:rsid w:val="00BA074C"/>
    <w:rsid w:val="00BA2CDE"/>
    <w:rsid w:val="00BA5B57"/>
    <w:rsid w:val="00BB3198"/>
    <w:rsid w:val="00BB608A"/>
    <w:rsid w:val="00BB63BF"/>
    <w:rsid w:val="00BC5265"/>
    <w:rsid w:val="00BD0C80"/>
    <w:rsid w:val="00BD1CC0"/>
    <w:rsid w:val="00BD3255"/>
    <w:rsid w:val="00BD4CCF"/>
    <w:rsid w:val="00BD549B"/>
    <w:rsid w:val="00BE3B2C"/>
    <w:rsid w:val="00BE5B7F"/>
    <w:rsid w:val="00BE7445"/>
    <w:rsid w:val="00BE7802"/>
    <w:rsid w:val="00BF3DD8"/>
    <w:rsid w:val="00C02E55"/>
    <w:rsid w:val="00C256BE"/>
    <w:rsid w:val="00C26B75"/>
    <w:rsid w:val="00C27DBB"/>
    <w:rsid w:val="00C300E9"/>
    <w:rsid w:val="00C35D13"/>
    <w:rsid w:val="00C35E90"/>
    <w:rsid w:val="00C36C3D"/>
    <w:rsid w:val="00C46FCF"/>
    <w:rsid w:val="00C51F87"/>
    <w:rsid w:val="00C5459E"/>
    <w:rsid w:val="00C54B86"/>
    <w:rsid w:val="00C60145"/>
    <w:rsid w:val="00C64A49"/>
    <w:rsid w:val="00C6635F"/>
    <w:rsid w:val="00C671F8"/>
    <w:rsid w:val="00C71340"/>
    <w:rsid w:val="00C72240"/>
    <w:rsid w:val="00C73113"/>
    <w:rsid w:val="00C838EA"/>
    <w:rsid w:val="00C848AD"/>
    <w:rsid w:val="00CA13CE"/>
    <w:rsid w:val="00CA3B55"/>
    <w:rsid w:val="00CB0AE3"/>
    <w:rsid w:val="00CB6EBB"/>
    <w:rsid w:val="00CC180E"/>
    <w:rsid w:val="00CC40CB"/>
    <w:rsid w:val="00CD5BE3"/>
    <w:rsid w:val="00CE0283"/>
    <w:rsid w:val="00CE17AE"/>
    <w:rsid w:val="00CE4503"/>
    <w:rsid w:val="00CE62F8"/>
    <w:rsid w:val="00D003CE"/>
    <w:rsid w:val="00D02E6E"/>
    <w:rsid w:val="00D04433"/>
    <w:rsid w:val="00D046B3"/>
    <w:rsid w:val="00D11F8F"/>
    <w:rsid w:val="00D141F5"/>
    <w:rsid w:val="00D16DFA"/>
    <w:rsid w:val="00D2164B"/>
    <w:rsid w:val="00D221C6"/>
    <w:rsid w:val="00D413A6"/>
    <w:rsid w:val="00D76A7C"/>
    <w:rsid w:val="00D800DB"/>
    <w:rsid w:val="00D8179E"/>
    <w:rsid w:val="00D85A45"/>
    <w:rsid w:val="00D931B1"/>
    <w:rsid w:val="00D939C9"/>
    <w:rsid w:val="00D95A7B"/>
    <w:rsid w:val="00D969BC"/>
    <w:rsid w:val="00D979A9"/>
    <w:rsid w:val="00DA42A0"/>
    <w:rsid w:val="00DB0071"/>
    <w:rsid w:val="00DB08A6"/>
    <w:rsid w:val="00DB1791"/>
    <w:rsid w:val="00DB1C8B"/>
    <w:rsid w:val="00DB270A"/>
    <w:rsid w:val="00DB2839"/>
    <w:rsid w:val="00DB2864"/>
    <w:rsid w:val="00DC14DD"/>
    <w:rsid w:val="00DC1734"/>
    <w:rsid w:val="00DC1A7C"/>
    <w:rsid w:val="00DC521F"/>
    <w:rsid w:val="00DD1447"/>
    <w:rsid w:val="00DD6676"/>
    <w:rsid w:val="00DE054B"/>
    <w:rsid w:val="00DE0563"/>
    <w:rsid w:val="00DE1E0F"/>
    <w:rsid w:val="00DE70BD"/>
    <w:rsid w:val="00DF136F"/>
    <w:rsid w:val="00DF77A6"/>
    <w:rsid w:val="00E03B7E"/>
    <w:rsid w:val="00E057B8"/>
    <w:rsid w:val="00E17F72"/>
    <w:rsid w:val="00E32EE2"/>
    <w:rsid w:val="00E35B04"/>
    <w:rsid w:val="00E45421"/>
    <w:rsid w:val="00E46049"/>
    <w:rsid w:val="00E50187"/>
    <w:rsid w:val="00E67FFB"/>
    <w:rsid w:val="00E714EA"/>
    <w:rsid w:val="00E81F62"/>
    <w:rsid w:val="00E915E8"/>
    <w:rsid w:val="00E91D06"/>
    <w:rsid w:val="00E92B40"/>
    <w:rsid w:val="00E968F9"/>
    <w:rsid w:val="00EA0B30"/>
    <w:rsid w:val="00EA26F0"/>
    <w:rsid w:val="00EA2DF5"/>
    <w:rsid w:val="00EA30D1"/>
    <w:rsid w:val="00EA3214"/>
    <w:rsid w:val="00EA4B33"/>
    <w:rsid w:val="00EA4DE4"/>
    <w:rsid w:val="00EA51D3"/>
    <w:rsid w:val="00EB1A29"/>
    <w:rsid w:val="00EB619C"/>
    <w:rsid w:val="00EB7275"/>
    <w:rsid w:val="00EC3EDB"/>
    <w:rsid w:val="00EC4DB4"/>
    <w:rsid w:val="00EC6339"/>
    <w:rsid w:val="00EC793E"/>
    <w:rsid w:val="00EE1F2D"/>
    <w:rsid w:val="00EE718A"/>
    <w:rsid w:val="00EE7276"/>
    <w:rsid w:val="00EF2065"/>
    <w:rsid w:val="00EF41A0"/>
    <w:rsid w:val="00F04B1A"/>
    <w:rsid w:val="00F06678"/>
    <w:rsid w:val="00F14AF8"/>
    <w:rsid w:val="00F2322C"/>
    <w:rsid w:val="00F24B99"/>
    <w:rsid w:val="00F25E76"/>
    <w:rsid w:val="00F3396D"/>
    <w:rsid w:val="00F36213"/>
    <w:rsid w:val="00F37132"/>
    <w:rsid w:val="00F427FD"/>
    <w:rsid w:val="00F44425"/>
    <w:rsid w:val="00F44C50"/>
    <w:rsid w:val="00F45D17"/>
    <w:rsid w:val="00F46ED4"/>
    <w:rsid w:val="00F503F9"/>
    <w:rsid w:val="00F54A8F"/>
    <w:rsid w:val="00F56FFE"/>
    <w:rsid w:val="00F602CE"/>
    <w:rsid w:val="00F61AA7"/>
    <w:rsid w:val="00F62B95"/>
    <w:rsid w:val="00F63ED1"/>
    <w:rsid w:val="00F7032A"/>
    <w:rsid w:val="00F71F11"/>
    <w:rsid w:val="00F72021"/>
    <w:rsid w:val="00F80F0B"/>
    <w:rsid w:val="00F81816"/>
    <w:rsid w:val="00F839DD"/>
    <w:rsid w:val="00F91AFB"/>
    <w:rsid w:val="00F92E64"/>
    <w:rsid w:val="00FA6C3C"/>
    <w:rsid w:val="00FB0899"/>
    <w:rsid w:val="00FB4690"/>
    <w:rsid w:val="00FC2E5D"/>
    <w:rsid w:val="00FD13E4"/>
    <w:rsid w:val="00FE0F50"/>
    <w:rsid w:val="00FE4BB3"/>
    <w:rsid w:val="00FE7FA1"/>
    <w:rsid w:val="00FF256B"/>
    <w:rsid w:val="00FF2D4E"/>
    <w:rsid w:val="00FF466C"/>
    <w:rsid w:val="00FF5789"/>
    <w:rsid w:val="00FF60BC"/>
    <w:rsid w:val="00FF65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02563"/>
  <w15:docId w15:val="{F228E0CF-8713-42C4-A1D5-D25E1D8D7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rsid w:val="00AD5E4E"/>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rsid w:val="00AD5E4E"/>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rsid w:val="00AD5E4E"/>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rsid w:val="00AD5E4E"/>
    <w:pPr>
      <w:ind w:leftChars="2500" w:left="100"/>
      <w:jc w:val="right"/>
    </w:pPr>
    <w:rPr>
      <w:rFonts w:eastAsia="仿宋"/>
      <w:sz w:val="24"/>
    </w:rPr>
  </w:style>
  <w:style w:type="paragraph" w:styleId="a5">
    <w:name w:val="Balloon Text"/>
    <w:basedOn w:val="a"/>
    <w:link w:val="a6"/>
    <w:uiPriority w:val="99"/>
    <w:qFormat/>
    <w:rsid w:val="00AD5E4E"/>
    <w:pPr>
      <w:spacing w:line="240" w:lineRule="auto"/>
    </w:pPr>
    <w:rPr>
      <w:sz w:val="18"/>
      <w:szCs w:val="18"/>
    </w:rPr>
  </w:style>
  <w:style w:type="paragraph" w:styleId="a7">
    <w:name w:val="footer"/>
    <w:basedOn w:val="a"/>
    <w:link w:val="a8"/>
    <w:uiPriority w:val="99"/>
    <w:qFormat/>
    <w:rsid w:val="00AD5E4E"/>
    <w:pPr>
      <w:tabs>
        <w:tab w:val="center" w:pos="4153"/>
        <w:tab w:val="right" w:pos="8306"/>
      </w:tabs>
      <w:snapToGrid w:val="0"/>
    </w:pPr>
    <w:rPr>
      <w:sz w:val="18"/>
    </w:rPr>
  </w:style>
  <w:style w:type="paragraph" w:styleId="a9">
    <w:name w:val="header"/>
    <w:basedOn w:val="a"/>
    <w:link w:val="aa"/>
    <w:uiPriority w:val="99"/>
    <w:qFormat/>
    <w:rsid w:val="00AD5E4E"/>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rsid w:val="00AD5E4E"/>
    <w:pPr>
      <w:snapToGrid w:val="0"/>
    </w:pPr>
    <w:rPr>
      <w:sz w:val="21"/>
    </w:rPr>
  </w:style>
  <w:style w:type="table" w:styleId="ad">
    <w:name w:val="Table Grid"/>
    <w:basedOn w:val="a1"/>
    <w:uiPriority w:val="39"/>
    <w:qFormat/>
    <w:rsid w:val="00AD5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sid w:val="00AD5E4E"/>
    <w:rPr>
      <w:color w:val="800080"/>
      <w:u w:val="single"/>
    </w:rPr>
  </w:style>
  <w:style w:type="character" w:styleId="af">
    <w:name w:val="Hyperlink"/>
    <w:basedOn w:val="a0"/>
    <w:uiPriority w:val="99"/>
    <w:qFormat/>
    <w:rsid w:val="00AD5E4E"/>
    <w:rPr>
      <w:rFonts w:ascii="Calibri" w:eastAsia="宋体" w:hAnsi="Calibri"/>
      <w:color w:val="000000"/>
      <w:u w:val="single"/>
    </w:rPr>
  </w:style>
  <w:style w:type="character" w:styleId="af0">
    <w:name w:val="footnote reference"/>
    <w:basedOn w:val="a0"/>
    <w:uiPriority w:val="99"/>
    <w:qFormat/>
    <w:rsid w:val="00AD5E4E"/>
    <w:rPr>
      <w:vertAlign w:val="superscript"/>
    </w:rPr>
  </w:style>
  <w:style w:type="paragraph" w:customStyle="1" w:styleId="af1">
    <w:name w:val="编者按"/>
    <w:basedOn w:val="a"/>
    <w:qFormat/>
    <w:rsid w:val="00AD5E4E"/>
    <w:rPr>
      <w:rFonts w:eastAsia="楷体"/>
      <w:sz w:val="24"/>
    </w:rPr>
  </w:style>
  <w:style w:type="character" w:customStyle="1" w:styleId="11">
    <w:name w:val="未处理的提及1"/>
    <w:basedOn w:val="a0"/>
    <w:uiPriority w:val="99"/>
    <w:qFormat/>
    <w:rsid w:val="00AD5E4E"/>
    <w:rPr>
      <w:color w:val="605E5C"/>
      <w:shd w:val="clear" w:color="auto" w:fill="E1DFDD"/>
    </w:rPr>
  </w:style>
  <w:style w:type="character" w:customStyle="1" w:styleId="a8">
    <w:name w:val="页脚 字符"/>
    <w:basedOn w:val="a0"/>
    <w:link w:val="a7"/>
    <w:uiPriority w:val="99"/>
    <w:qFormat/>
    <w:rsid w:val="00AD5E4E"/>
    <w:rPr>
      <w:rFonts w:eastAsia="宋体"/>
      <w:kern w:val="2"/>
      <w:sz w:val="18"/>
      <w:szCs w:val="24"/>
    </w:rPr>
  </w:style>
  <w:style w:type="character" w:customStyle="1" w:styleId="ac">
    <w:name w:val="脚注文本 字符"/>
    <w:basedOn w:val="a0"/>
    <w:link w:val="ab"/>
    <w:uiPriority w:val="99"/>
    <w:qFormat/>
    <w:rsid w:val="00AD5E4E"/>
    <w:rPr>
      <w:rFonts w:ascii="Calibri" w:eastAsia="宋体" w:hAnsi="Calibri"/>
      <w:kern w:val="2"/>
      <w:sz w:val="21"/>
      <w:szCs w:val="24"/>
    </w:rPr>
  </w:style>
  <w:style w:type="character" w:customStyle="1" w:styleId="a4">
    <w:name w:val="日期 字符"/>
    <w:basedOn w:val="a0"/>
    <w:link w:val="a3"/>
    <w:uiPriority w:val="99"/>
    <w:qFormat/>
    <w:rsid w:val="00AD5E4E"/>
    <w:rPr>
      <w:rFonts w:ascii="Calibri" w:eastAsia="仿宋" w:hAnsi="Calibri"/>
      <w:kern w:val="2"/>
      <w:sz w:val="24"/>
      <w:szCs w:val="24"/>
    </w:rPr>
  </w:style>
  <w:style w:type="paragraph" w:styleId="af2">
    <w:name w:val="List Paragraph"/>
    <w:basedOn w:val="a"/>
    <w:uiPriority w:val="34"/>
    <w:qFormat/>
    <w:rsid w:val="00AD5E4E"/>
    <w:pPr>
      <w:ind w:firstLine="420"/>
    </w:pPr>
  </w:style>
  <w:style w:type="character" w:customStyle="1" w:styleId="21">
    <w:name w:val="未处理的提及2"/>
    <w:basedOn w:val="a0"/>
    <w:uiPriority w:val="99"/>
    <w:qFormat/>
    <w:rsid w:val="00AD5E4E"/>
    <w:rPr>
      <w:color w:val="605E5C"/>
      <w:shd w:val="clear" w:color="auto" w:fill="E1DFDD"/>
    </w:rPr>
  </w:style>
  <w:style w:type="character" w:customStyle="1" w:styleId="a6">
    <w:name w:val="批注框文本 字符"/>
    <w:basedOn w:val="a0"/>
    <w:link w:val="a5"/>
    <w:uiPriority w:val="99"/>
    <w:qFormat/>
    <w:rsid w:val="00AD5E4E"/>
    <w:rPr>
      <w:rFonts w:eastAsia="宋体"/>
      <w:kern w:val="2"/>
      <w:sz w:val="18"/>
      <w:szCs w:val="18"/>
    </w:rPr>
  </w:style>
  <w:style w:type="paragraph" w:customStyle="1" w:styleId="af3">
    <w:name w:val="署名"/>
    <w:basedOn w:val="a"/>
    <w:qFormat/>
    <w:rsid w:val="00AD5E4E"/>
    <w:pPr>
      <w:jc w:val="right"/>
    </w:pPr>
    <w:rPr>
      <w:rFonts w:eastAsia="楷体"/>
      <w:sz w:val="18"/>
    </w:rPr>
  </w:style>
  <w:style w:type="paragraph" w:customStyle="1" w:styleId="af4">
    <w:name w:val="图片"/>
    <w:basedOn w:val="a"/>
    <w:qFormat/>
    <w:rsid w:val="00AD5E4E"/>
    <w:pPr>
      <w:ind w:firstLineChars="0" w:firstLine="0"/>
      <w:jc w:val="center"/>
    </w:pPr>
    <w:rPr>
      <w:rFonts w:eastAsia="楷体"/>
      <w:sz w:val="15"/>
    </w:rPr>
  </w:style>
  <w:style w:type="character" w:customStyle="1" w:styleId="10">
    <w:name w:val="标题 1 字符"/>
    <w:link w:val="1"/>
    <w:uiPriority w:val="9"/>
    <w:qFormat/>
    <w:rsid w:val="00AD5E4E"/>
    <w:rPr>
      <w:rFonts w:eastAsia="宋体"/>
      <w:b/>
      <w:kern w:val="44"/>
      <w:sz w:val="36"/>
    </w:rPr>
  </w:style>
  <w:style w:type="character" w:customStyle="1" w:styleId="30">
    <w:name w:val="未处理的提及3"/>
    <w:basedOn w:val="a0"/>
    <w:uiPriority w:val="99"/>
    <w:rsid w:val="00AD5E4E"/>
    <w:rPr>
      <w:color w:val="605E5C"/>
      <w:shd w:val="clear" w:color="auto" w:fill="E1DFDD"/>
    </w:rPr>
  </w:style>
  <w:style w:type="paragraph" w:styleId="af5">
    <w:name w:val="endnote text"/>
    <w:basedOn w:val="a"/>
    <w:link w:val="af6"/>
    <w:rsid w:val="00AD5E4E"/>
    <w:pPr>
      <w:snapToGrid w:val="0"/>
      <w:jc w:val="left"/>
    </w:pPr>
  </w:style>
  <w:style w:type="character" w:customStyle="1" w:styleId="af6">
    <w:name w:val="尾注文本 字符"/>
    <w:basedOn w:val="a0"/>
    <w:link w:val="af5"/>
    <w:rsid w:val="00AD5E4E"/>
    <w:rPr>
      <w:rFonts w:eastAsia="宋体"/>
      <w:kern w:val="2"/>
      <w:sz w:val="28"/>
      <w:szCs w:val="24"/>
    </w:rPr>
  </w:style>
  <w:style w:type="character" w:styleId="af7">
    <w:name w:val="endnote reference"/>
    <w:basedOn w:val="a0"/>
    <w:rsid w:val="00AD5E4E"/>
    <w:rPr>
      <w:vertAlign w:val="superscript"/>
    </w:rPr>
  </w:style>
  <w:style w:type="character" w:customStyle="1" w:styleId="4">
    <w:name w:val="未处理的提及4"/>
    <w:basedOn w:val="a0"/>
    <w:uiPriority w:val="99"/>
    <w:rsid w:val="00AD5E4E"/>
    <w:rPr>
      <w:color w:val="605E5C"/>
      <w:shd w:val="clear" w:color="auto" w:fill="E1DFDD"/>
    </w:rPr>
  </w:style>
  <w:style w:type="character" w:customStyle="1" w:styleId="5">
    <w:name w:val="未处理的提及5"/>
    <w:basedOn w:val="a0"/>
    <w:uiPriority w:val="99"/>
    <w:rsid w:val="00AD5E4E"/>
    <w:rPr>
      <w:color w:val="605E5C"/>
      <w:shd w:val="clear" w:color="auto" w:fill="E1DFDD"/>
    </w:rPr>
  </w:style>
  <w:style w:type="paragraph" w:styleId="af8">
    <w:name w:val="Normal (Web)"/>
    <w:basedOn w:val="a"/>
    <w:uiPriority w:val="99"/>
    <w:qFormat/>
    <w:rsid w:val="00AD5E4E"/>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sid w:val="00AD5E4E"/>
    <w:rPr>
      <w:i/>
      <w:iCs/>
    </w:rPr>
  </w:style>
  <w:style w:type="character" w:styleId="afa">
    <w:name w:val="Strong"/>
    <w:basedOn w:val="a0"/>
    <w:uiPriority w:val="22"/>
    <w:qFormat/>
    <w:rsid w:val="00AD5E4E"/>
    <w:rPr>
      <w:b/>
      <w:bCs/>
    </w:rPr>
  </w:style>
  <w:style w:type="character" w:styleId="afb">
    <w:name w:val="annotation reference"/>
    <w:basedOn w:val="a0"/>
    <w:uiPriority w:val="99"/>
    <w:rsid w:val="00AD5E4E"/>
    <w:rPr>
      <w:sz w:val="21"/>
      <w:szCs w:val="21"/>
    </w:rPr>
  </w:style>
  <w:style w:type="paragraph" w:styleId="afc">
    <w:name w:val="annotation text"/>
    <w:basedOn w:val="a"/>
    <w:link w:val="afd"/>
    <w:uiPriority w:val="99"/>
    <w:rsid w:val="00AD5E4E"/>
    <w:pPr>
      <w:spacing w:line="240" w:lineRule="auto"/>
      <w:ind w:firstLineChars="0" w:firstLine="0"/>
      <w:jc w:val="left"/>
    </w:pPr>
    <w:rPr>
      <w:rFonts w:cs="Arial"/>
      <w:sz w:val="21"/>
      <w:szCs w:val="22"/>
    </w:rPr>
  </w:style>
  <w:style w:type="character" w:customStyle="1" w:styleId="afd">
    <w:name w:val="批注文字 字符"/>
    <w:basedOn w:val="a0"/>
    <w:link w:val="afc"/>
    <w:uiPriority w:val="99"/>
    <w:rsid w:val="00AD5E4E"/>
    <w:rPr>
      <w:rFonts w:cs="Arial"/>
      <w:kern w:val="2"/>
      <w:sz w:val="21"/>
      <w:szCs w:val="22"/>
    </w:rPr>
  </w:style>
  <w:style w:type="character" w:customStyle="1" w:styleId="6">
    <w:name w:val="未处理的提及6"/>
    <w:basedOn w:val="a0"/>
    <w:uiPriority w:val="99"/>
    <w:rsid w:val="00AD5E4E"/>
    <w:rPr>
      <w:color w:val="605E5C"/>
      <w:shd w:val="clear" w:color="auto" w:fill="E1DFDD"/>
    </w:rPr>
  </w:style>
  <w:style w:type="character" w:customStyle="1" w:styleId="fontstyle01">
    <w:name w:val="fontstyle01"/>
    <w:basedOn w:val="a0"/>
    <w:qFormat/>
    <w:rsid w:val="00AD5E4E"/>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AD5E4E"/>
    <w:rPr>
      <w:color w:val="605E5C"/>
      <w:shd w:val="clear" w:color="auto" w:fill="E1DFDD"/>
    </w:rPr>
  </w:style>
  <w:style w:type="character" w:customStyle="1" w:styleId="8">
    <w:name w:val="未处理的提及8"/>
    <w:basedOn w:val="a0"/>
    <w:uiPriority w:val="99"/>
    <w:rsid w:val="00AD5E4E"/>
    <w:rPr>
      <w:color w:val="605E5C"/>
      <w:shd w:val="clear" w:color="auto" w:fill="E1DFDD"/>
    </w:rPr>
  </w:style>
  <w:style w:type="character" w:customStyle="1" w:styleId="9">
    <w:name w:val="未处理的提及9"/>
    <w:basedOn w:val="a0"/>
    <w:uiPriority w:val="99"/>
    <w:rsid w:val="00AD5E4E"/>
    <w:rPr>
      <w:color w:val="605E5C"/>
      <w:shd w:val="clear" w:color="auto" w:fill="E1DFDD"/>
    </w:rPr>
  </w:style>
  <w:style w:type="character" w:customStyle="1" w:styleId="100">
    <w:name w:val="未处理的提及10"/>
    <w:basedOn w:val="a0"/>
    <w:uiPriority w:val="99"/>
    <w:rsid w:val="00AD5E4E"/>
    <w:rPr>
      <w:color w:val="605E5C"/>
      <w:shd w:val="clear" w:color="auto" w:fill="E1DFDD"/>
    </w:rPr>
  </w:style>
  <w:style w:type="character" w:customStyle="1" w:styleId="110">
    <w:name w:val="未处理的提及11"/>
    <w:basedOn w:val="a0"/>
    <w:uiPriority w:val="99"/>
    <w:rsid w:val="00AD5E4E"/>
    <w:rPr>
      <w:color w:val="605E5C"/>
      <w:shd w:val="clear" w:color="auto" w:fill="E1DFDD"/>
    </w:rPr>
  </w:style>
  <w:style w:type="character" w:customStyle="1" w:styleId="fontstyle21">
    <w:name w:val="fontstyle21"/>
    <w:basedOn w:val="a0"/>
    <w:rsid w:val="00AD5E4E"/>
    <w:rPr>
      <w:rFonts w:ascii="Calibri" w:hAnsi="Calibri" w:cs="Calibri" w:hint="default"/>
      <w:color w:val="000000"/>
      <w:sz w:val="22"/>
      <w:szCs w:val="22"/>
    </w:rPr>
  </w:style>
  <w:style w:type="paragraph" w:styleId="afe">
    <w:name w:val="Subtitle"/>
    <w:basedOn w:val="a"/>
    <w:next w:val="a"/>
    <w:link w:val="aff"/>
    <w:uiPriority w:val="11"/>
    <w:qFormat/>
    <w:rsid w:val="00AD5E4E"/>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sid w:val="00AD5E4E"/>
    <w:rPr>
      <w:rFonts w:ascii="Cambria" w:hAnsi="Cambria" w:cs="宋体"/>
      <w:b/>
      <w:bCs/>
      <w:kern w:val="28"/>
      <w:sz w:val="32"/>
      <w:szCs w:val="32"/>
    </w:rPr>
  </w:style>
  <w:style w:type="paragraph" w:styleId="aff0">
    <w:name w:val="Revision"/>
    <w:uiPriority w:val="99"/>
    <w:rsid w:val="00AD5E4E"/>
    <w:rPr>
      <w:kern w:val="2"/>
      <w:sz w:val="21"/>
      <w:szCs w:val="22"/>
    </w:rPr>
  </w:style>
  <w:style w:type="character" w:customStyle="1" w:styleId="12">
    <w:name w:val="未处理的提及12"/>
    <w:basedOn w:val="a0"/>
    <w:uiPriority w:val="99"/>
    <w:rsid w:val="00AD5E4E"/>
    <w:rPr>
      <w:color w:val="605E5C"/>
      <w:shd w:val="clear" w:color="auto" w:fill="E1DFDD"/>
    </w:rPr>
  </w:style>
  <w:style w:type="character" w:customStyle="1" w:styleId="13">
    <w:name w:val="未处理的提及13"/>
    <w:basedOn w:val="a0"/>
    <w:uiPriority w:val="99"/>
    <w:rsid w:val="00AD5E4E"/>
    <w:rPr>
      <w:color w:val="605E5C"/>
      <w:shd w:val="clear" w:color="auto" w:fill="E1DFDD"/>
    </w:rPr>
  </w:style>
  <w:style w:type="character" w:customStyle="1" w:styleId="14">
    <w:name w:val="未处理的提及14"/>
    <w:basedOn w:val="a0"/>
    <w:uiPriority w:val="99"/>
    <w:rsid w:val="00AD5E4E"/>
    <w:rPr>
      <w:color w:val="605E5C"/>
      <w:shd w:val="clear" w:color="auto" w:fill="E1DFDD"/>
    </w:rPr>
  </w:style>
  <w:style w:type="character" w:customStyle="1" w:styleId="15">
    <w:name w:val="未处理的提及15"/>
    <w:basedOn w:val="a0"/>
    <w:uiPriority w:val="99"/>
    <w:rsid w:val="00AD5E4E"/>
    <w:rPr>
      <w:color w:val="605E5C"/>
      <w:shd w:val="clear" w:color="auto" w:fill="E1DFDD"/>
    </w:rPr>
  </w:style>
  <w:style w:type="character" w:customStyle="1" w:styleId="16">
    <w:name w:val="未处理的提及16"/>
    <w:basedOn w:val="a0"/>
    <w:uiPriority w:val="99"/>
    <w:rsid w:val="00AD5E4E"/>
    <w:rPr>
      <w:color w:val="605E5C"/>
      <w:shd w:val="clear" w:color="auto" w:fill="E1DFDD"/>
    </w:rPr>
  </w:style>
  <w:style w:type="character" w:customStyle="1" w:styleId="20">
    <w:name w:val="标题 2 字符"/>
    <w:basedOn w:val="a0"/>
    <w:link w:val="2"/>
    <w:uiPriority w:val="9"/>
    <w:rsid w:val="00AD5E4E"/>
    <w:rPr>
      <w:rFonts w:ascii="Arial" w:eastAsia="黑体" w:hAnsi="Arial"/>
      <w:b/>
      <w:kern w:val="2"/>
      <w:sz w:val="30"/>
      <w:szCs w:val="24"/>
    </w:rPr>
  </w:style>
  <w:style w:type="character" w:customStyle="1" w:styleId="aa">
    <w:name w:val="页眉 字符"/>
    <w:basedOn w:val="a0"/>
    <w:link w:val="a9"/>
    <w:uiPriority w:val="99"/>
    <w:rsid w:val="00AD5E4E"/>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DF136F"/>
    <w:pPr>
      <w:tabs>
        <w:tab w:val="right" w:leader="dot" w:pos="8148"/>
      </w:tabs>
      <w:ind w:leftChars="100" w:left="280" w:firstLineChars="0" w:firstLine="0"/>
    </w:pPr>
    <w:rPr>
      <w:rFonts w:ascii="黑体" w:eastAsia="黑体" w:hAnsi="黑体"/>
      <w:noProof/>
      <w:w w:val="7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customStyle="1" w:styleId="24">
    <w:name w:val="未处理的提及24"/>
    <w:basedOn w:val="a0"/>
    <w:uiPriority w:val="99"/>
    <w:semiHidden/>
    <w:unhideWhenUsed/>
    <w:rsid w:val="00F54A8F"/>
    <w:rPr>
      <w:color w:val="605E5C"/>
      <w:shd w:val="clear" w:color="auto" w:fill="E1DFDD"/>
    </w:rPr>
  </w:style>
  <w:style w:type="character" w:customStyle="1" w:styleId="25">
    <w:name w:val="未处理的提及25"/>
    <w:basedOn w:val="a0"/>
    <w:uiPriority w:val="99"/>
    <w:semiHidden/>
    <w:unhideWhenUsed/>
    <w:rsid w:val="001F51DE"/>
    <w:rPr>
      <w:color w:val="605E5C"/>
      <w:shd w:val="clear" w:color="auto" w:fill="E1DFDD"/>
    </w:rPr>
  </w:style>
  <w:style w:type="paragraph" w:styleId="aff1">
    <w:name w:val="annotation subject"/>
    <w:basedOn w:val="afc"/>
    <w:next w:val="afc"/>
    <w:link w:val="aff2"/>
    <w:uiPriority w:val="99"/>
    <w:semiHidden/>
    <w:unhideWhenUsed/>
    <w:rsid w:val="006A0630"/>
    <w:pPr>
      <w:spacing w:line="288" w:lineRule="auto"/>
      <w:ind w:firstLineChars="200" w:firstLine="723"/>
    </w:pPr>
    <w:rPr>
      <w:rFonts w:cs="宋体"/>
      <w:b/>
      <w:bCs/>
      <w:sz w:val="28"/>
      <w:szCs w:val="24"/>
    </w:rPr>
  </w:style>
  <w:style w:type="character" w:customStyle="1" w:styleId="aff2">
    <w:name w:val="批注主题 字符"/>
    <w:basedOn w:val="afd"/>
    <w:link w:val="aff1"/>
    <w:uiPriority w:val="99"/>
    <w:semiHidden/>
    <w:rsid w:val="006A0630"/>
    <w:rPr>
      <w:rFonts w:cs="Arial"/>
      <w:b/>
      <w:bCs/>
      <w:kern w:val="2"/>
      <w:sz w:val="28"/>
      <w:szCs w:val="24"/>
    </w:rPr>
  </w:style>
  <w:style w:type="character" w:styleId="aff3">
    <w:name w:val="Unresolved Mention"/>
    <w:basedOn w:val="a0"/>
    <w:uiPriority w:val="99"/>
    <w:semiHidden/>
    <w:unhideWhenUsed/>
    <w:rsid w:val="000F5A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858851764">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s://www.mlpd.de/english/2022/the-ukraine-war-and-the-open-crisis-of-the-imperialist-world-system" TargetMode="External"/><Relationship Id="rId21" Type="http://schemas.openxmlformats.org/officeDocument/2006/relationships/image" Target="media/image5.jpeg"/><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hyperlink" Target="https://www.greenleft.org.au/content/norways-red-party-sweden-and-finland-joining-nato-no-excuse-store-nuclear-weapons-nordic" TargetMode="Externa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yperlink" Target="https://peoplesdispatch.org/2023/05/16/trade-unions-in-italy-continue-mobilizations-against-governments-labor-policies-support-to-ukraine-war/" TargetMode="Externa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marxists.org/chinese/lenin-cworks/28/021.htm" TargetMode="External"/><Relationship Id="rId2" Type="http://schemas.openxmlformats.org/officeDocument/2006/relationships/hyperlink" Target="https://www.marxists.org/archive/liebknecht-w/revolt/11-not-one-penny.html" TargetMode="External"/><Relationship Id="rId1" Type="http://schemas.openxmlformats.org/officeDocument/2006/relationships/hyperlink" Target="https://www.marxists.org/chinese/lenin-cworks/26/02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ABEA95-4A08-406B-81A1-A6DE31D2F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9057</TotalTime>
  <Pages>1</Pages>
  <Words>2113</Words>
  <Characters>12047</Characters>
  <Application>Microsoft Office Word</Application>
  <DocSecurity>0</DocSecurity>
  <Lines>100</Lines>
  <Paragraphs>28</Paragraphs>
  <ScaleCrop>false</ScaleCrop>
  <Company>china</Company>
  <LinksUpToDate>false</LinksUpToDate>
  <CharactersWithSpaces>14132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840</cp:revision>
  <cp:lastPrinted>2023-08-22T14:29:00Z</cp:lastPrinted>
  <dcterms:created xsi:type="dcterms:W3CDTF">2022-02-02T11:50:00Z</dcterms:created>
  <dcterms:modified xsi:type="dcterms:W3CDTF">2023-08-22T14:29:00Z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